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sz w:val="24"/>
          <w:szCs w:val="24"/>
        </w:rPr>
      </w:pPr>
      <w:bookmarkStart w:id="0" w:name="_Toc28359001"/>
      <w:bookmarkStart w:id="1" w:name="_Toc35393789"/>
      <w:r>
        <w:rPr>
          <w:rFonts w:hint="eastAsia" w:ascii="宋体" w:hAnsi="宋体" w:cs="宋体"/>
          <w:sz w:val="24"/>
          <w:szCs w:val="24"/>
          <w:lang w:val="en-US" w:eastAsia="zh-CN"/>
        </w:rPr>
        <w:t>盐城工业职业技术学院保卫处监控电脑（二次）</w:t>
      </w:r>
      <w:r>
        <w:rPr>
          <w:rFonts w:hint="eastAsia" w:ascii="宋体" w:hAnsi="宋体" w:cs="宋体"/>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u w:val="single"/>
          <w:lang w:eastAsia="zh-CN"/>
        </w:rPr>
        <w:t>盐城工业职业技术学院保卫处监控电脑</w:t>
      </w:r>
      <w:r>
        <w:rPr>
          <w:rFonts w:hint="eastAsia" w:ascii="宋体" w:hAnsi="宋体" w:cs="宋体"/>
          <w:sz w:val="24"/>
          <w:szCs w:val="24"/>
        </w:rPr>
        <w:t>招标项目的潜在投标人应在</w:t>
      </w:r>
      <w:r>
        <w:rPr>
          <w:rFonts w:hint="eastAsia" w:ascii="宋体" w:hAnsi="宋体" w:cs="宋体"/>
          <w:sz w:val="24"/>
          <w:szCs w:val="24"/>
          <w:u w:val="single"/>
        </w:rPr>
        <w:t>盐城工业职业技术学院招标采购网站</w:t>
      </w:r>
      <w:r>
        <w:rPr>
          <w:rFonts w:hint="eastAsia" w:ascii="宋体" w:hAnsi="宋体" w:cs="宋体"/>
          <w:sz w:val="24"/>
          <w:szCs w:val="24"/>
        </w:rPr>
        <w:t>获取招标文件，并于</w:t>
      </w:r>
      <w:r>
        <w:rPr>
          <w:rFonts w:hint="eastAsia" w:ascii="宋体" w:hAnsi="宋体" w:cs="宋体"/>
          <w:sz w:val="24"/>
          <w:szCs w:val="24"/>
          <w:u w:val="single"/>
        </w:rPr>
        <w:t>2023</w:t>
      </w:r>
      <w:r>
        <w:rPr>
          <w:rFonts w:hint="eastAsia" w:ascii="宋体" w:hAnsi="宋体" w:cs="宋体"/>
          <w:bCs/>
          <w:sz w:val="24"/>
          <w:szCs w:val="24"/>
          <w:u w:val="single"/>
        </w:rPr>
        <w:t>年</w:t>
      </w:r>
      <w:r>
        <w:rPr>
          <w:rFonts w:hint="eastAsia" w:ascii="宋体" w:hAnsi="宋体" w:cs="宋体"/>
          <w:bCs/>
          <w:sz w:val="24"/>
          <w:szCs w:val="24"/>
          <w:u w:val="single"/>
          <w:lang w:val="en-US" w:eastAsia="zh-CN"/>
        </w:rPr>
        <w:t>10</w:t>
      </w:r>
      <w:r>
        <w:rPr>
          <w:rFonts w:hint="eastAsia" w:ascii="宋体" w:hAnsi="宋体" w:cs="宋体"/>
          <w:bCs/>
          <w:sz w:val="24"/>
          <w:szCs w:val="24"/>
          <w:u w:val="single"/>
        </w:rPr>
        <w:t>月</w:t>
      </w:r>
      <w:r>
        <w:rPr>
          <w:rFonts w:hint="eastAsia" w:ascii="宋体" w:hAnsi="宋体" w:cs="宋体"/>
          <w:bCs/>
          <w:sz w:val="24"/>
          <w:szCs w:val="24"/>
          <w:u w:val="single"/>
          <w:lang w:val="en-US" w:eastAsia="zh-CN"/>
        </w:rPr>
        <w:t>8</w:t>
      </w:r>
      <w:r>
        <w:rPr>
          <w:rFonts w:hint="eastAsia" w:ascii="宋体" w:hAnsi="宋体" w:cs="宋体"/>
          <w:bCs/>
          <w:sz w:val="24"/>
          <w:szCs w:val="24"/>
          <w:u w:val="single"/>
        </w:rPr>
        <w:t>日9点30分（</w:t>
      </w:r>
      <w:r>
        <w:rPr>
          <w:rFonts w:hint="eastAsia" w:ascii="宋体" w:hAnsi="宋体" w:cs="宋体"/>
          <w:bCs/>
          <w:sz w:val="24"/>
          <w:szCs w:val="24"/>
        </w:rPr>
        <w:t>北京时间）前递交投标文件</w:t>
      </w:r>
      <w:r>
        <w:rPr>
          <w:rFonts w:hint="eastAsia" w:ascii="宋体" w:hAnsi="宋体" w:cs="宋体"/>
          <w:sz w:val="24"/>
          <w:szCs w:val="24"/>
        </w:rPr>
        <w:t>。</w:t>
      </w:r>
    </w:p>
    <w:p>
      <w:pPr>
        <w:pStyle w:val="3"/>
        <w:numPr>
          <w:ilvl w:val="0"/>
          <w:numId w:val="1"/>
        </w:numPr>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bookmarkStart w:id="2" w:name="_Toc28359079"/>
      <w:bookmarkStart w:id="3" w:name="_Toc28359002"/>
      <w:bookmarkStart w:id="4" w:name="_Toc35393790"/>
      <w:bookmarkStart w:id="5" w:name="_Toc35393621"/>
      <w:bookmarkStart w:id="6" w:name="_Hlk24379207"/>
      <w:r>
        <w:rPr>
          <w:rFonts w:hint="eastAsia" w:ascii="宋体" w:hAnsi="宋体" w:eastAsia="宋体" w:cs="宋体"/>
          <w:sz w:val="24"/>
          <w:szCs w:val="24"/>
        </w:rPr>
        <w:t>项目基本情况</w:t>
      </w:r>
      <w:bookmarkEnd w:id="2"/>
      <w:bookmarkEnd w:id="3"/>
      <w:bookmarkEnd w:id="4"/>
      <w:bookmarkEnd w:id="5"/>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项目编号：</w:t>
      </w:r>
      <w:r>
        <w:rPr>
          <w:rFonts w:hint="eastAsia" w:ascii="宋体" w:hAnsi="宋体" w:cs="宋体"/>
          <w:sz w:val="24"/>
          <w:szCs w:val="24"/>
          <w:u w:val="single"/>
        </w:rPr>
        <w:t>2023</w:t>
      </w:r>
      <w:r>
        <w:rPr>
          <w:rFonts w:hint="eastAsia" w:ascii="宋体" w:hAnsi="宋体" w:cs="宋体"/>
          <w:sz w:val="24"/>
          <w:szCs w:val="24"/>
          <w:u w:val="single"/>
          <w:lang w:val="en-US" w:eastAsia="zh-CN"/>
        </w:rPr>
        <w:t>ZX</w:t>
      </w:r>
      <w:r>
        <w:rPr>
          <w:rFonts w:hint="eastAsia" w:ascii="宋体" w:hAnsi="宋体" w:cs="宋体"/>
          <w:sz w:val="24"/>
          <w:szCs w:val="24"/>
          <w:u w:val="single"/>
        </w:rPr>
        <w:t>-0</w:t>
      </w:r>
      <w:r>
        <w:rPr>
          <w:rFonts w:hint="eastAsia" w:ascii="宋体" w:hAnsi="宋体" w:cs="宋体"/>
          <w:sz w:val="24"/>
          <w:szCs w:val="24"/>
          <w:u w:val="single"/>
          <w:lang w:val="en-US" w:eastAsia="zh-CN"/>
        </w:rPr>
        <w:t>33</w:t>
      </w:r>
    </w:p>
    <w:p>
      <w:pPr>
        <w:spacing w:line="360" w:lineRule="auto"/>
        <w:ind w:left="479" w:leftChars="228"/>
        <w:rPr>
          <w:rFonts w:hint="eastAsia" w:ascii="宋体" w:hAnsi="宋体" w:eastAsia="宋体" w:cs="宋体"/>
          <w:sz w:val="24"/>
          <w:szCs w:val="24"/>
          <w:u w:val="single"/>
          <w:lang w:eastAsia="zh-CN"/>
        </w:rPr>
      </w:pPr>
      <w:r>
        <w:rPr>
          <w:rFonts w:hint="eastAsia" w:ascii="宋体" w:hAnsi="宋体" w:cs="宋体"/>
          <w:sz w:val="24"/>
          <w:szCs w:val="24"/>
        </w:rPr>
        <w:t>项目名称：</w:t>
      </w:r>
      <w:r>
        <w:rPr>
          <w:rFonts w:hint="eastAsia" w:ascii="宋体" w:hAnsi="宋体" w:cs="宋体"/>
          <w:sz w:val="24"/>
          <w:szCs w:val="24"/>
          <w:u w:val="single"/>
          <w:lang w:eastAsia="zh-CN"/>
        </w:rPr>
        <w:t>盐城工业职业技术学院保卫处监控电脑</w:t>
      </w:r>
    </w:p>
    <w:p>
      <w:pPr>
        <w:spacing w:line="360" w:lineRule="auto"/>
        <w:ind w:left="479" w:leftChars="228"/>
        <w:rPr>
          <w:rFonts w:ascii="宋体" w:hAnsi="宋体" w:cs="宋体"/>
          <w:sz w:val="24"/>
          <w:szCs w:val="24"/>
          <w:u w:val="single"/>
        </w:rPr>
      </w:pPr>
      <w:r>
        <w:rPr>
          <w:rFonts w:hint="eastAsia" w:ascii="宋体" w:hAnsi="宋体" w:cs="宋体"/>
          <w:sz w:val="24"/>
          <w:szCs w:val="24"/>
        </w:rPr>
        <w:t>采购方式：</w:t>
      </w:r>
      <w:r>
        <w:rPr>
          <w:rFonts w:hint="eastAsia" w:ascii="宋体" w:hAnsi="宋体" w:cs="宋体"/>
          <w:sz w:val="24"/>
          <w:szCs w:val="24"/>
          <w:u w:val="single"/>
        </w:rPr>
        <w:t>询价(低价中标）</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最高限价：</w:t>
      </w:r>
      <w:r>
        <w:rPr>
          <w:rFonts w:hint="eastAsia" w:ascii="宋体" w:hAnsi="宋体" w:cs="宋体"/>
          <w:sz w:val="24"/>
          <w:szCs w:val="24"/>
          <w:u w:val="single"/>
          <w:lang w:val="en-US" w:eastAsia="zh-CN"/>
        </w:rPr>
        <w:t>1.5</w:t>
      </w:r>
      <w:r>
        <w:rPr>
          <w:rFonts w:hint="eastAsia" w:ascii="宋体" w:hAnsi="宋体" w:cs="宋体"/>
          <w:sz w:val="24"/>
          <w:szCs w:val="24"/>
          <w:u w:val="single"/>
        </w:rPr>
        <w:t>万元</w:t>
      </w:r>
    </w:p>
    <w:p>
      <w:pPr>
        <w:spacing w:line="360" w:lineRule="auto"/>
        <w:ind w:firstLine="480" w:firstLineChars="200"/>
      </w:pPr>
      <w:r>
        <w:rPr>
          <w:rFonts w:hint="eastAsia" w:ascii="宋体" w:hAnsi="宋体" w:cs="宋体"/>
          <w:sz w:val="24"/>
          <w:szCs w:val="24"/>
        </w:rPr>
        <w:t>采购需求：拟对</w:t>
      </w:r>
      <w:r>
        <w:rPr>
          <w:rFonts w:hint="eastAsia" w:ascii="宋体" w:hAnsi="宋体" w:cs="宋体"/>
          <w:sz w:val="24"/>
          <w:szCs w:val="24"/>
          <w:lang w:val="en-US" w:eastAsia="zh-CN"/>
        </w:rPr>
        <w:t>学校重点区域监控电脑进行采购</w:t>
      </w:r>
      <w:r>
        <w:rPr>
          <w:rFonts w:hint="eastAsia" w:ascii="宋体" w:hAnsi="宋体" w:cs="宋体"/>
          <w:sz w:val="24"/>
          <w:szCs w:val="24"/>
        </w:rPr>
        <w:t>。具体采购参数要求见附件，采购人保留对上述采购范围及内容进行适当调整的权利。</w:t>
      </w:r>
    </w:p>
    <w:p>
      <w:pPr>
        <w:spacing w:line="360" w:lineRule="auto"/>
        <w:ind w:firstLine="480" w:firstLineChars="200"/>
        <w:rPr>
          <w:rFonts w:ascii="宋体" w:hAnsi="宋体" w:cs="宋体"/>
          <w:sz w:val="24"/>
          <w:szCs w:val="24"/>
        </w:rPr>
      </w:pPr>
      <w:r>
        <w:rPr>
          <w:rFonts w:hint="eastAsia" w:ascii="宋体" w:hAnsi="宋体" w:cs="宋体"/>
          <w:sz w:val="24"/>
          <w:szCs w:val="24"/>
        </w:rPr>
        <w:t>本项目</w:t>
      </w:r>
      <w:r>
        <w:rPr>
          <w:rFonts w:hint="eastAsia" w:ascii="宋体" w:hAnsi="宋体" w:cs="宋体"/>
          <w:sz w:val="24"/>
          <w:szCs w:val="24"/>
          <w:u w:val="single"/>
        </w:rPr>
        <w:t>不接受</w:t>
      </w:r>
      <w:r>
        <w:rPr>
          <w:rFonts w:hint="eastAsia" w:ascii="宋体" w:hAnsi="宋体" w:cs="宋体"/>
          <w:sz w:val="24"/>
          <w:szCs w:val="24"/>
        </w:rPr>
        <w:t>联合体投标。</w:t>
      </w:r>
    </w:p>
    <w:bookmarkEnd w:id="6"/>
    <w:p>
      <w:pPr>
        <w:spacing w:line="360" w:lineRule="auto"/>
        <w:ind w:firstLine="480" w:firstLineChars="200"/>
        <w:rPr>
          <w:rFonts w:ascii="宋体" w:hAnsi="宋体" w:cs="宋体"/>
          <w:sz w:val="24"/>
          <w:szCs w:val="24"/>
        </w:rPr>
      </w:pPr>
      <w:bookmarkStart w:id="7" w:name="_Toc28359080"/>
      <w:bookmarkStart w:id="8" w:name="_Toc35393622"/>
      <w:bookmarkStart w:id="9" w:name="_Toc28359003"/>
      <w:bookmarkStart w:id="10" w:name="_Toc35393791"/>
      <w:r>
        <w:rPr>
          <w:rFonts w:hint="eastAsia" w:ascii="宋体" w:hAnsi="宋体" w:cs="宋体"/>
          <w:sz w:val="24"/>
          <w:szCs w:val="24"/>
        </w:rPr>
        <w:t>二、申请人的资格要求：</w:t>
      </w:r>
      <w:bookmarkEnd w:id="7"/>
      <w:bookmarkEnd w:id="8"/>
      <w:bookmarkEnd w:id="9"/>
      <w:bookmarkEnd w:id="10"/>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rPr>
        <w:t>(</w:t>
      </w:r>
      <w:r>
        <w:rPr>
          <w:rFonts w:hint="eastAsia" w:ascii="宋体" w:hAnsi="宋体" w:cs="宋体"/>
          <w:bCs/>
          <w:sz w:val="24"/>
        </w:rPr>
        <w:t>1</w:t>
      </w:r>
      <w:r>
        <w:rPr>
          <w:rFonts w:hint="eastAsia" w:ascii="宋体" w:hAnsi="宋体" w:cs="宋体"/>
          <w:sz w:val="24"/>
          <w:szCs w:val="24"/>
        </w:rPr>
        <w:t>)法人或者其他组织的营业执照等证明文件，自然人的身份证明</w:t>
      </w:r>
      <w:r>
        <w:rPr>
          <w:rFonts w:hint="eastAsia" w:ascii="宋体" w:hAnsi="宋体" w:cs="宋体"/>
          <w:sz w:val="24"/>
          <w:szCs w:val="24"/>
          <w:lang w:eastAsia="zh-CN"/>
        </w:rPr>
        <w:t>；(营业执照范围需与本项目相关）</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(2)具备履行合同所必需的设备和专业技术能力的书面声明；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(3)参加采购活动前3年内在经营活动中没有重大违法记录的书面声明；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2.本项目的特定资格要求：</w:t>
      </w:r>
    </w:p>
    <w:p>
      <w:pPr>
        <w:spacing w:line="360" w:lineRule="auto"/>
        <w:ind w:firstLine="480" w:firstLineChars="200"/>
        <w:rPr>
          <w:rFonts w:ascii="宋体" w:hAnsi="宋体" w:cs="宋体"/>
          <w:sz w:val="24"/>
          <w:szCs w:val="24"/>
        </w:rPr>
      </w:pPr>
      <w:r>
        <w:rPr>
          <w:rFonts w:hint="eastAsia" w:ascii="宋体" w:hAnsi="宋体" w:cs="宋体"/>
          <w:sz w:val="24"/>
          <w:szCs w:val="24"/>
        </w:rPr>
        <w:t>（1）未被“信用中国”网站（www.creditchina.gov.cn）列入失信被执行人、重大税收违法案件当事人名单、政府采购严重失信行为记录名单。</w:t>
      </w:r>
    </w:p>
    <w:p>
      <w:pPr>
        <w:spacing w:line="360" w:lineRule="auto"/>
        <w:ind w:firstLine="480" w:firstLineChars="200"/>
        <w:rPr>
          <w:rFonts w:ascii="宋体" w:hAnsi="宋体" w:cs="宋体"/>
          <w:sz w:val="24"/>
          <w:szCs w:val="24"/>
        </w:rPr>
      </w:pPr>
      <w:r>
        <w:rPr>
          <w:rFonts w:hint="eastAsia" w:ascii="宋体" w:hAnsi="宋体" w:cs="宋体"/>
          <w:sz w:val="24"/>
          <w:szCs w:val="24"/>
        </w:rPr>
        <w:t>（2）单位负责人为同一人或者存在直接控股、管理关系的不同供应商，不得参加同一合同项下的政府采购活动。</w:t>
      </w:r>
    </w:p>
    <w:p>
      <w:pPr>
        <w:spacing w:line="360" w:lineRule="auto"/>
        <w:ind w:firstLine="480" w:firstLineChars="200"/>
        <w:rPr>
          <w:rFonts w:ascii="宋体" w:hAnsi="宋体" w:cs="宋体"/>
          <w:sz w:val="24"/>
          <w:szCs w:val="24"/>
        </w:rPr>
      </w:pPr>
      <w:r>
        <w:rPr>
          <w:rFonts w:hint="eastAsia" w:ascii="宋体" w:hAnsi="宋体" w:cs="宋体"/>
          <w:sz w:val="24"/>
          <w:szCs w:val="24"/>
        </w:rPr>
        <w:t>三、获取采购文件</w:t>
      </w:r>
    </w:p>
    <w:p>
      <w:pPr>
        <w:spacing w:line="360" w:lineRule="auto"/>
        <w:ind w:firstLine="480" w:firstLineChars="200"/>
        <w:rPr>
          <w:rFonts w:ascii="宋体" w:hAnsi="宋体" w:cs="宋体"/>
          <w:sz w:val="24"/>
          <w:szCs w:val="24"/>
        </w:rPr>
      </w:pPr>
      <w:r>
        <w:rPr>
          <w:rFonts w:hint="eastAsia" w:ascii="宋体" w:hAnsi="宋体" w:cs="宋体"/>
          <w:sz w:val="24"/>
          <w:szCs w:val="24"/>
        </w:rPr>
        <w:t>时间：自公告之日起至投标截止时间前1日</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地点：盐城工业职业技术学院招标采购网</w:t>
      </w:r>
    </w:p>
    <w:p>
      <w:pPr>
        <w:spacing w:line="360" w:lineRule="auto"/>
        <w:ind w:firstLine="480" w:firstLineChars="200"/>
        <w:rPr>
          <w:rFonts w:ascii="宋体" w:hAnsi="宋体" w:cs="宋体"/>
          <w:sz w:val="24"/>
          <w:szCs w:val="24"/>
        </w:rPr>
      </w:pPr>
      <w:r>
        <w:rPr>
          <w:rFonts w:hint="eastAsia" w:ascii="宋体" w:hAnsi="宋体" w:cs="宋体"/>
          <w:sz w:val="24"/>
          <w:szCs w:val="24"/>
        </w:rPr>
        <w:t>方式：符合资格要求的投标人可自行下载采购文件，采购文件见盐城工业职业技术学院招标采购网公告附件。</w:t>
      </w:r>
    </w:p>
    <w:p>
      <w:pPr>
        <w:spacing w:line="360" w:lineRule="auto"/>
        <w:ind w:firstLine="480" w:firstLineChars="200"/>
        <w:rPr>
          <w:rFonts w:ascii="宋体" w:hAnsi="宋体" w:cs="宋体"/>
          <w:sz w:val="24"/>
          <w:szCs w:val="24"/>
        </w:rPr>
      </w:pPr>
      <w:r>
        <w:rPr>
          <w:rFonts w:hint="eastAsia" w:ascii="宋体" w:hAnsi="宋体" w:cs="宋体"/>
          <w:sz w:val="24"/>
          <w:szCs w:val="24"/>
        </w:rPr>
        <w:t>售价：免费</w:t>
      </w:r>
    </w:p>
    <w:p>
      <w:pPr>
        <w:spacing w:line="360" w:lineRule="auto"/>
        <w:ind w:firstLine="480" w:firstLineChars="200"/>
        <w:rPr>
          <w:rFonts w:ascii="宋体" w:hAnsi="宋体" w:cs="宋体"/>
          <w:sz w:val="24"/>
          <w:szCs w:val="24"/>
        </w:rPr>
      </w:pPr>
      <w:r>
        <w:rPr>
          <w:rFonts w:hint="eastAsia" w:ascii="宋体" w:hAnsi="宋体" w:cs="宋体"/>
          <w:sz w:val="24"/>
          <w:szCs w:val="24"/>
        </w:rPr>
        <w:t>四、响应文件提交</w:t>
      </w:r>
    </w:p>
    <w:p>
      <w:pPr>
        <w:spacing w:line="360" w:lineRule="auto"/>
        <w:ind w:firstLine="480" w:firstLineChars="200"/>
        <w:rPr>
          <w:rFonts w:ascii="宋体" w:hAnsi="宋体" w:cs="宋体"/>
          <w:sz w:val="24"/>
          <w:szCs w:val="24"/>
        </w:rPr>
      </w:pPr>
      <w:r>
        <w:rPr>
          <w:rFonts w:hint="eastAsia" w:ascii="宋体" w:hAnsi="宋体" w:cs="宋体"/>
          <w:sz w:val="24"/>
          <w:szCs w:val="24"/>
        </w:rPr>
        <w:t>提交时间：2023年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8</w:t>
      </w:r>
      <w:bookmarkStart w:id="11" w:name="_GoBack"/>
      <w:bookmarkEnd w:id="11"/>
      <w:r>
        <w:rPr>
          <w:rFonts w:hint="eastAsia" w:ascii="宋体" w:hAnsi="宋体" w:cs="宋体"/>
          <w:sz w:val="24"/>
          <w:szCs w:val="24"/>
        </w:rPr>
        <w:t>日9点30分</w:t>
      </w:r>
      <w:r>
        <w:rPr>
          <w:rFonts w:hint="eastAsia" w:ascii="宋体" w:hAnsi="宋体" w:cs="宋体"/>
          <w:sz w:val="24"/>
          <w:szCs w:val="24"/>
          <w:lang w:val="en-US" w:eastAsia="zh-CN"/>
        </w:rPr>
        <w:t>前</w:t>
      </w:r>
      <w:r>
        <w:rPr>
          <w:rFonts w:hint="eastAsia" w:ascii="宋体" w:hAnsi="宋体" w:cs="宋体"/>
          <w:sz w:val="24"/>
          <w:szCs w:val="24"/>
        </w:rPr>
        <w:t>（北京时间）</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地点：盐城工业职业技术学院解放南路285号</w:t>
      </w:r>
      <w:r>
        <w:rPr>
          <w:rFonts w:hint="eastAsia" w:ascii="宋体" w:hAnsi="宋体" w:cs="宋体"/>
          <w:sz w:val="24"/>
          <w:szCs w:val="24"/>
          <w:lang w:val="en-US" w:eastAsia="zh-CN"/>
        </w:rPr>
        <w:t>南食堂403保卫处办公室</w:t>
      </w:r>
    </w:p>
    <w:p>
      <w:pPr>
        <w:spacing w:line="360" w:lineRule="auto"/>
        <w:ind w:firstLine="480" w:firstLineChars="200"/>
        <w:rPr>
          <w:rFonts w:ascii="宋体" w:hAnsi="宋体" w:cs="宋体"/>
          <w:sz w:val="24"/>
          <w:szCs w:val="24"/>
        </w:rPr>
      </w:pPr>
      <w:r>
        <w:rPr>
          <w:rFonts w:hint="eastAsia" w:ascii="宋体" w:hAnsi="宋体" w:cs="宋体"/>
          <w:sz w:val="24"/>
          <w:szCs w:val="24"/>
        </w:rPr>
        <w:t>五、公开期限</w:t>
      </w:r>
    </w:p>
    <w:p>
      <w:pPr>
        <w:spacing w:line="360" w:lineRule="auto"/>
        <w:ind w:firstLine="480" w:firstLineChars="200"/>
        <w:rPr>
          <w:rFonts w:ascii="宋体" w:hAnsi="宋体" w:cs="宋体"/>
          <w:sz w:val="24"/>
          <w:szCs w:val="24"/>
        </w:rPr>
      </w:pPr>
      <w:r>
        <w:rPr>
          <w:rFonts w:hint="eastAsia" w:ascii="宋体" w:hAnsi="宋体" w:cs="宋体"/>
          <w:sz w:val="24"/>
          <w:szCs w:val="24"/>
        </w:rPr>
        <w:t>自本公告发布之日起3个工作日</w:t>
      </w:r>
    </w:p>
    <w:p>
      <w:pPr>
        <w:spacing w:line="360" w:lineRule="auto"/>
        <w:ind w:firstLine="480" w:firstLineChars="200"/>
        <w:rPr>
          <w:rFonts w:ascii="宋体" w:hAnsi="宋体" w:cs="宋体"/>
          <w:sz w:val="24"/>
          <w:szCs w:val="24"/>
        </w:rPr>
      </w:pPr>
      <w:r>
        <w:rPr>
          <w:rFonts w:hint="eastAsia" w:ascii="宋体" w:hAnsi="宋体" w:cs="宋体"/>
          <w:sz w:val="24"/>
          <w:szCs w:val="24"/>
        </w:rPr>
        <w:t>六、其他补充事宜</w:t>
      </w:r>
    </w:p>
    <w:p>
      <w:pPr>
        <w:spacing w:line="360" w:lineRule="auto"/>
        <w:ind w:firstLine="480" w:firstLineChars="200"/>
        <w:rPr>
          <w:rFonts w:hint="default" w:ascii="宋体" w:hAnsi="宋体" w:eastAsia="宋体" w:cs="宋体"/>
          <w:b/>
          <w:bCs/>
          <w:sz w:val="24"/>
          <w:szCs w:val="24"/>
          <w:lang w:val="en-US" w:eastAsia="zh-CN"/>
        </w:rPr>
      </w:pPr>
      <w:r>
        <w:rPr>
          <w:rFonts w:hint="eastAsia" w:ascii="宋体" w:hAnsi="宋体" w:cs="宋体"/>
          <w:sz w:val="24"/>
          <w:szCs w:val="24"/>
        </w:rPr>
        <w:t>1.有关本次招标的事项若存在变动或修改，敬请及时关注“盐城工业职业技术学院招标采购网”发布的信息更正公告。响应文件制作份数要求：正本份数：1份，副本份数：2份；</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.报价须包括所有运费、安装调试费、人工费、</w:t>
      </w:r>
      <w:r>
        <w:rPr>
          <w:rFonts w:hint="eastAsia" w:ascii="宋体" w:hAnsi="宋体" w:cs="宋体"/>
          <w:sz w:val="24"/>
          <w:szCs w:val="24"/>
          <w:lang w:val="en-US" w:eastAsia="zh-CN"/>
        </w:rPr>
        <w:t>辅材费、</w:t>
      </w:r>
      <w:r>
        <w:rPr>
          <w:rFonts w:hint="eastAsia" w:ascii="宋体" w:hAnsi="宋体" w:cs="宋体"/>
          <w:sz w:val="24"/>
          <w:szCs w:val="24"/>
        </w:rPr>
        <w:t>税费等所有费用，报价不得高于预算金额，否则为无效报价。</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中标后需缴纳合同总价5%的金额作为履约保证金，待</w:t>
      </w:r>
      <w:r>
        <w:rPr>
          <w:rFonts w:hint="eastAsia" w:ascii="宋体" w:hAnsi="宋体" w:cs="宋体"/>
          <w:sz w:val="24"/>
          <w:szCs w:val="24"/>
          <w:lang w:val="en-US" w:eastAsia="zh-CN"/>
        </w:rPr>
        <w:t>验收合格</w:t>
      </w:r>
      <w:r>
        <w:rPr>
          <w:rFonts w:hint="eastAsia" w:ascii="宋体" w:hAnsi="宋体" w:cs="宋体"/>
          <w:sz w:val="24"/>
          <w:szCs w:val="24"/>
        </w:rPr>
        <w:t>后无息退回。中标单位须出具与其营业执照名称相一致的</w:t>
      </w:r>
      <w:r>
        <w:rPr>
          <w:rFonts w:hint="eastAsia" w:ascii="宋体" w:hAnsi="宋体" w:cs="宋体"/>
          <w:sz w:val="24"/>
          <w:szCs w:val="24"/>
          <w:lang w:val="en-US" w:eastAsia="zh-CN"/>
        </w:rPr>
        <w:t>增值税专用</w:t>
      </w:r>
      <w:r>
        <w:rPr>
          <w:rFonts w:hint="eastAsia" w:ascii="宋体" w:hAnsi="宋体" w:cs="宋体"/>
          <w:sz w:val="24"/>
          <w:szCs w:val="24"/>
        </w:rPr>
        <w:t>发票。</w:t>
      </w:r>
    </w:p>
    <w:p>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.经评委认定，报价明显低于成本价的评委有权要求其作出合理解释，若理由不充分可作为无效标处理。</w:t>
      </w:r>
    </w:p>
    <w:p>
      <w:pPr>
        <w:spacing w:line="360" w:lineRule="auto"/>
        <w:ind w:firstLine="480" w:firstLineChars="200"/>
        <w:rPr>
          <w:rFonts w:ascii="宋体" w:hAnsi="宋体" w:cs="宋体"/>
          <w:sz w:val="24"/>
          <w:szCs w:val="24"/>
        </w:rPr>
      </w:pPr>
      <w:r>
        <w:rPr>
          <w:rFonts w:hint="eastAsia" w:ascii="宋体" w:hAnsi="宋体" w:cs="宋体"/>
          <w:sz w:val="24"/>
          <w:szCs w:val="24"/>
        </w:rPr>
        <w:t>七、对本次招标提出询问，请按以下方式联系。</w:t>
      </w:r>
    </w:p>
    <w:p>
      <w:pPr>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pPr>
        <w:spacing w:line="360" w:lineRule="auto"/>
        <w:ind w:firstLine="480" w:firstLineChars="200"/>
        <w:rPr>
          <w:rFonts w:ascii="宋体" w:hAnsi="宋体" w:cs="宋体"/>
          <w:sz w:val="24"/>
          <w:szCs w:val="24"/>
        </w:rPr>
      </w:pPr>
      <w:r>
        <w:rPr>
          <w:rFonts w:hint="eastAsia" w:ascii="宋体" w:hAnsi="宋体" w:cs="宋体"/>
          <w:sz w:val="24"/>
          <w:szCs w:val="24"/>
        </w:rPr>
        <w:t>名    称：盐城工业职业技术学院</w:t>
      </w:r>
    </w:p>
    <w:p>
      <w:pPr>
        <w:spacing w:line="360" w:lineRule="auto"/>
        <w:ind w:firstLine="480" w:firstLineChars="200"/>
        <w:rPr>
          <w:rFonts w:ascii="宋体" w:hAnsi="宋体" w:cs="宋体"/>
          <w:sz w:val="24"/>
          <w:szCs w:val="24"/>
        </w:rPr>
      </w:pPr>
      <w:r>
        <w:rPr>
          <w:rFonts w:hint="eastAsia" w:ascii="宋体" w:hAnsi="宋体" w:cs="宋体"/>
          <w:sz w:val="24"/>
          <w:szCs w:val="24"/>
        </w:rPr>
        <w:t>地    址：江苏省盐城市解放南路285号</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lang w:val="en-US" w:eastAsia="zh-CN"/>
        </w:rPr>
        <w:t>蔡老师</w:t>
      </w:r>
    </w:p>
    <w:p>
      <w:pPr>
        <w:spacing w:line="360" w:lineRule="auto"/>
        <w:ind w:firstLine="480" w:firstLineChars="200"/>
        <w:rPr>
          <w:rFonts w:hint="default" w:ascii="宋体" w:hAnsi="宋体" w:eastAsia="宋体" w:cs="宋体"/>
          <w:b w:val="0"/>
          <w:bCs w:val="0"/>
          <w:sz w:val="30"/>
          <w:szCs w:val="30"/>
          <w:lang w:val="en-US" w:eastAsia="zh-CN"/>
        </w:rPr>
      </w:pPr>
      <w:r>
        <w:rPr>
          <w:rFonts w:hint="eastAsia" w:ascii="宋体" w:hAnsi="宋体" w:cs="宋体"/>
          <w:sz w:val="24"/>
          <w:szCs w:val="24"/>
        </w:rPr>
        <w:t>联系电话：</w:t>
      </w:r>
      <w:r>
        <w:rPr>
          <w:rFonts w:hint="eastAsia" w:ascii="宋体" w:hAnsi="宋体" w:cs="宋体"/>
          <w:sz w:val="24"/>
          <w:szCs w:val="24"/>
          <w:lang w:val="en-US" w:eastAsia="zh-CN"/>
        </w:rPr>
        <w:t>0515-88586110</w:t>
      </w:r>
    </w:p>
    <w:p>
      <w:pPr>
        <w:pStyle w:val="7"/>
        <w:rPr>
          <w:rFonts w:hint="eastAsia" w:ascii="宋体" w:hAnsi="宋体" w:eastAsia="宋体" w:cs="宋体"/>
          <w:b w:val="0"/>
          <w:bCs w:val="0"/>
          <w:sz w:val="30"/>
          <w:szCs w:val="30"/>
        </w:rPr>
      </w:pPr>
    </w:p>
    <w:p>
      <w:pPr>
        <w:pStyle w:val="7"/>
        <w:rPr>
          <w:rFonts w:ascii="宋体" w:hAnsi="宋体" w:eastAsia="宋体" w:cs="宋体"/>
          <w:b w:val="0"/>
          <w:bCs w:val="0"/>
          <w:sz w:val="30"/>
          <w:szCs w:val="30"/>
        </w:rPr>
      </w:pPr>
      <w:r>
        <w:rPr>
          <w:rFonts w:hint="eastAsia" w:ascii="宋体" w:hAnsi="宋体" w:eastAsia="宋体" w:cs="宋体"/>
          <w:b w:val="0"/>
          <w:bCs w:val="0"/>
          <w:sz w:val="30"/>
          <w:szCs w:val="30"/>
        </w:rPr>
        <w:t>附件：</w:t>
      </w:r>
    </w:p>
    <w:p>
      <w:pPr>
        <w:pStyle w:val="6"/>
        <w:spacing w:line="360" w:lineRule="auto"/>
        <w:jc w:val="center"/>
        <w:rPr>
          <w:rFonts w:ascii="宋体" w:hAnsi="宋体" w:cs="宋体"/>
          <w:sz w:val="24"/>
          <w:szCs w:val="24"/>
        </w:rPr>
      </w:pPr>
      <w:r>
        <w:rPr>
          <w:rFonts w:hint="eastAsia" w:ascii="宋体" w:hAnsi="宋体" w:cs="宋体"/>
          <w:sz w:val="24"/>
          <w:szCs w:val="24"/>
        </w:rPr>
        <w:t>资信证明文件要求</w:t>
      </w:r>
    </w:p>
    <w:p>
      <w:pPr>
        <w:pStyle w:val="6"/>
        <w:spacing w:line="360" w:lineRule="auto"/>
        <w:rPr>
          <w:rFonts w:ascii="宋体" w:hAnsi="宋体" w:cs="宋体"/>
          <w:b w:val="0"/>
          <w:bCs w:val="0"/>
          <w:sz w:val="24"/>
          <w:szCs w:val="24"/>
        </w:rPr>
      </w:pP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文件2具备履行合同所必需的设备和专业技术能力的书面声明</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w:t>
      </w:r>
      <w:r>
        <w:rPr>
          <w:rFonts w:hint="eastAsia" w:ascii="宋体" w:hAnsi="宋体" w:cs="宋体"/>
          <w:sz w:val="24"/>
          <w:szCs w:val="24"/>
          <w:lang w:val="en-US" w:eastAsia="zh-CN"/>
        </w:rPr>
        <w:t>5</w:t>
      </w:r>
      <w:r>
        <w:rPr>
          <w:rFonts w:hint="eastAsia" w:ascii="宋体" w:hAnsi="宋体" w:cs="宋体"/>
          <w:sz w:val="24"/>
          <w:szCs w:val="24"/>
        </w:rPr>
        <w:t>报价表</w:t>
      </w:r>
    </w:p>
    <w:p>
      <w:pPr>
        <w:snapToGrid w:val="0"/>
        <w:spacing w:before="50" w:afterLines="50" w:line="360" w:lineRule="auto"/>
        <w:jc w:val="left"/>
        <w:rPr>
          <w:rFonts w:ascii="宋体" w:hAnsi="宋体" w:cs="宋体"/>
          <w:color w:val="FF0000"/>
          <w:sz w:val="24"/>
          <w:szCs w:val="24"/>
        </w:rPr>
      </w:pPr>
      <w:r>
        <w:rPr>
          <w:rFonts w:hint="eastAsia" w:ascii="宋体" w:hAnsi="宋体" w:cs="宋体"/>
          <w:sz w:val="24"/>
          <w:szCs w:val="24"/>
        </w:rPr>
        <w:t>文件</w:t>
      </w:r>
      <w:r>
        <w:rPr>
          <w:rFonts w:hint="eastAsia" w:ascii="宋体" w:hAnsi="宋体" w:cs="宋体"/>
          <w:sz w:val="24"/>
          <w:szCs w:val="24"/>
          <w:lang w:val="en-US" w:eastAsia="zh-CN"/>
        </w:rPr>
        <w:t>6</w:t>
      </w:r>
      <w:r>
        <w:rPr>
          <w:rFonts w:hint="eastAsia" w:ascii="宋体" w:hAnsi="宋体" w:cs="宋体"/>
          <w:sz w:val="24"/>
          <w:szCs w:val="24"/>
        </w:rPr>
        <w:t>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spacing w:line="520" w:lineRule="exact"/>
        <w:rPr>
          <w:rFonts w:ascii="楷体_GB2312" w:hAnsi="楷体" w:eastAsia="楷体_GB2312" w:cs="楷体"/>
          <w:sz w:val="28"/>
          <w:szCs w:val="28"/>
        </w:rPr>
      </w:pPr>
    </w:p>
    <w:p>
      <w:pPr>
        <w:pStyle w:val="7"/>
      </w:pPr>
    </w:p>
    <w:p>
      <w:pPr>
        <w:spacing w:line="520" w:lineRule="exact"/>
        <w:jc w:val="right"/>
        <w:rPr>
          <w:rFonts w:ascii="楷体_GB2312" w:hAnsi="楷体" w:eastAsia="楷体_GB2312" w:cs="楷体"/>
          <w:sz w:val="28"/>
          <w:szCs w:val="28"/>
        </w:rPr>
      </w:pPr>
    </w:p>
    <w:p>
      <w:pPr>
        <w:rPr>
          <w:rFonts w:ascii="楷体_GB2312" w:hAnsi="楷体" w:eastAsia="楷体_GB2312"/>
          <w:spacing w:val="20"/>
          <w:sz w:val="28"/>
          <w:szCs w:val="28"/>
        </w:rPr>
      </w:pPr>
    </w:p>
    <w:p>
      <w:pPr>
        <w:spacing w:line="360" w:lineRule="auto"/>
        <w:ind w:firstLine="2168" w:firstLineChars="600"/>
        <w:rPr>
          <w:rFonts w:ascii="楷体_GB2312" w:hAnsi="楷体" w:eastAsia="楷体_GB2312" w:cs="楷体"/>
          <w:b/>
          <w:bCs/>
          <w:kern w:val="0"/>
          <w:sz w:val="36"/>
          <w:szCs w:val="44"/>
        </w:rPr>
      </w:pPr>
    </w:p>
    <w:p>
      <w:pPr>
        <w:spacing w:line="360" w:lineRule="auto"/>
        <w:ind w:firstLine="2160" w:firstLineChars="600"/>
        <w:jc w:val="right"/>
        <w:rPr>
          <w:rFonts w:hint="eastAsia" w:ascii="楷体_GB2312" w:hAnsi="楷体" w:eastAsia="楷体_GB2312" w:cs="楷体"/>
          <w:b w:val="0"/>
          <w:bCs w:val="0"/>
          <w:kern w:val="0"/>
          <w:sz w:val="36"/>
          <w:szCs w:val="44"/>
          <w:u w:val="single"/>
          <w:lang w:val="en-US" w:eastAsia="zh-CN"/>
        </w:rPr>
      </w:pPr>
    </w:p>
    <w:p>
      <w:pPr>
        <w:spacing w:line="360" w:lineRule="auto"/>
        <w:ind w:firstLine="2160" w:firstLineChars="600"/>
        <w:jc w:val="right"/>
        <w:rPr>
          <w:rFonts w:hint="eastAsia" w:ascii="楷体_GB2312" w:hAnsi="楷体" w:eastAsia="楷体_GB2312" w:cs="楷体"/>
          <w:b w:val="0"/>
          <w:bCs w:val="0"/>
          <w:kern w:val="0"/>
          <w:sz w:val="36"/>
          <w:szCs w:val="44"/>
          <w:u w:val="single"/>
          <w:lang w:val="en-US" w:eastAsia="zh-CN"/>
        </w:rPr>
      </w:pPr>
    </w:p>
    <w:p>
      <w:pPr>
        <w:spacing w:line="360" w:lineRule="auto"/>
        <w:ind w:firstLine="2160" w:firstLineChars="600"/>
        <w:jc w:val="right"/>
        <w:rPr>
          <w:rFonts w:hint="eastAsia" w:ascii="楷体_GB2312" w:hAnsi="楷体" w:eastAsia="楷体_GB2312" w:cs="楷体"/>
          <w:b w:val="0"/>
          <w:bCs w:val="0"/>
          <w:kern w:val="0"/>
          <w:sz w:val="36"/>
          <w:szCs w:val="44"/>
          <w:u w:val="single"/>
          <w:lang w:val="en-US" w:eastAsia="zh-CN"/>
        </w:rPr>
      </w:pPr>
    </w:p>
    <w:p>
      <w:pPr>
        <w:spacing w:line="360" w:lineRule="auto"/>
        <w:ind w:firstLine="2160" w:firstLineChars="600"/>
        <w:jc w:val="right"/>
        <w:rPr>
          <w:rFonts w:hint="eastAsia" w:ascii="楷体_GB2312" w:hAnsi="楷体" w:eastAsia="楷体_GB2312" w:cs="楷体"/>
          <w:b w:val="0"/>
          <w:bCs w:val="0"/>
          <w:kern w:val="0"/>
          <w:sz w:val="36"/>
          <w:szCs w:val="44"/>
          <w:u w:val="single"/>
          <w:lang w:val="en-US" w:eastAsia="zh-CN"/>
        </w:rPr>
      </w:pPr>
    </w:p>
    <w:p>
      <w:pPr>
        <w:spacing w:line="360" w:lineRule="auto"/>
        <w:ind w:firstLine="2160" w:firstLineChars="600"/>
        <w:jc w:val="right"/>
        <w:rPr>
          <w:rFonts w:hint="eastAsia" w:ascii="楷体_GB2312" w:hAnsi="楷体" w:eastAsia="楷体_GB2312" w:cs="楷体"/>
          <w:b w:val="0"/>
          <w:bCs w:val="0"/>
          <w:kern w:val="0"/>
          <w:sz w:val="36"/>
          <w:szCs w:val="44"/>
          <w:lang w:val="en-US" w:eastAsia="zh-CN"/>
        </w:rPr>
      </w:pPr>
      <w:r>
        <w:rPr>
          <w:rFonts w:hint="eastAsia" w:ascii="楷体_GB2312" w:hAnsi="楷体" w:eastAsia="楷体_GB2312" w:cs="楷体"/>
          <w:b w:val="0"/>
          <w:bCs w:val="0"/>
          <w:kern w:val="0"/>
          <w:sz w:val="36"/>
          <w:szCs w:val="44"/>
          <w:u w:val="single"/>
          <w:lang w:val="en-US" w:eastAsia="zh-CN"/>
        </w:rPr>
        <w:t xml:space="preserve">  </w:t>
      </w:r>
      <w:r>
        <w:rPr>
          <w:rFonts w:hint="eastAsia" w:ascii="楷体_GB2312" w:hAnsi="楷体" w:eastAsia="楷体_GB2312" w:cs="楷体"/>
          <w:b w:val="0"/>
          <w:bCs w:val="0"/>
          <w:kern w:val="0"/>
          <w:sz w:val="36"/>
          <w:szCs w:val="44"/>
          <w:lang w:val="en-US" w:eastAsia="zh-CN"/>
        </w:rPr>
        <w:t>本</w:t>
      </w:r>
    </w:p>
    <w:p>
      <w:pPr>
        <w:spacing w:line="360" w:lineRule="auto"/>
        <w:ind w:firstLine="2168" w:firstLineChars="600"/>
        <w:rPr>
          <w:rFonts w:ascii="楷体_GB2312" w:hAnsi="楷体" w:eastAsia="楷体_GB2312" w:cs="楷体"/>
          <w:b/>
          <w:bCs/>
          <w:kern w:val="0"/>
          <w:sz w:val="36"/>
          <w:szCs w:val="44"/>
        </w:rPr>
      </w:pPr>
    </w:p>
    <w:p>
      <w:pPr>
        <w:spacing w:line="360" w:lineRule="auto"/>
        <w:rPr>
          <w:rFonts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lang w:eastAsia="zh-CN"/>
        </w:rPr>
      </w:pPr>
      <w:r>
        <w:rPr>
          <w:rFonts w:hint="eastAsia" w:ascii="楷体_GB2312" w:hAnsi="楷体" w:eastAsia="楷体_GB2312" w:cs="楷体"/>
          <w:b/>
          <w:bCs/>
          <w:kern w:val="0"/>
          <w:sz w:val="36"/>
          <w:szCs w:val="44"/>
          <w:lang w:eastAsia="zh-CN"/>
        </w:rPr>
        <w:t>盐城工业职业技术学院保卫处监控电脑</w:t>
      </w:r>
    </w:p>
    <w:p>
      <w:pPr>
        <w:spacing w:line="360" w:lineRule="auto"/>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 xml:space="preserve">投标人名称:(盖章)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 xml:space="preserve">法定代表人或委托代理人:(签字或盖章)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6"/>
        <w:jc w:val="center"/>
        <w:rPr>
          <w:rFonts w:ascii="宋体" w:hAnsi="宋体"/>
          <w:sz w:val="24"/>
          <w:szCs w:val="24"/>
        </w:rPr>
      </w:pPr>
    </w:p>
    <w:p>
      <w:pPr>
        <w:pStyle w:val="5"/>
      </w:pPr>
    </w:p>
    <w:p>
      <w:pPr>
        <w:pStyle w:val="5"/>
      </w:pPr>
    </w:p>
    <w:p>
      <w:pPr>
        <w:pStyle w:val="5"/>
      </w:pPr>
    </w:p>
    <w:p>
      <w:pPr>
        <w:pStyle w:val="5"/>
      </w:pPr>
    </w:p>
    <w:p>
      <w:pPr>
        <w:pStyle w:val="5"/>
      </w:pPr>
    </w:p>
    <w:p>
      <w:pPr>
        <w:pStyle w:val="5"/>
      </w:pPr>
    </w:p>
    <w:p>
      <w:pPr>
        <w:pStyle w:val="5"/>
      </w:pPr>
    </w:p>
    <w:p>
      <w:pPr>
        <w:pStyle w:val="6"/>
        <w:jc w:val="center"/>
        <w:rPr>
          <w:rFonts w:hint="eastAsia" w:ascii="宋体" w:hAnsi="宋体"/>
          <w:sz w:val="24"/>
          <w:szCs w:val="24"/>
        </w:rPr>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6"/>
        <w:spacing w:line="360" w:lineRule="auto"/>
        <w:jc w:val="center"/>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6"/>
        <w:spacing w:line="360" w:lineRule="auto"/>
        <w:jc w:val="cente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ascii="宋体" w:hAnsi="宋体" w:cs="宋体"/>
          <w:b/>
          <w:bCs/>
          <w:sz w:val="24"/>
          <w:szCs w:val="24"/>
        </w:rPr>
      </w:pPr>
    </w:p>
    <w:p>
      <w:pPr>
        <w:spacing w:line="360" w:lineRule="auto"/>
        <w:jc w:val="center"/>
        <w:rPr>
          <w:rFonts w:ascii="宋体" w:hAnsi="宋体" w:cs="宋体"/>
          <w:sz w:val="24"/>
          <w:szCs w:val="24"/>
        </w:rPr>
      </w:pPr>
      <w:r>
        <w:rPr>
          <w:rFonts w:hint="eastAsia" w:ascii="宋体" w:hAnsi="宋体" w:cs="宋体"/>
          <w:sz w:val="24"/>
          <w:szCs w:val="24"/>
        </w:rPr>
        <w:t>声  明</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投标单位名称（公章）：</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 xml:space="preserve"> 授权代表签字：</w:t>
      </w:r>
    </w:p>
    <w:p>
      <w:pPr>
        <w:spacing w:line="360" w:lineRule="auto"/>
        <w:rPr>
          <w:rFonts w:ascii="宋体" w:hAnsi="宋体" w:cs="宋体"/>
          <w:sz w:val="24"/>
          <w:szCs w:val="24"/>
        </w:rPr>
      </w:pPr>
    </w:p>
    <w:p>
      <w:pPr>
        <w:spacing w:line="360" w:lineRule="auto"/>
        <w:ind w:firstLine="4320" w:firstLineChars="1800"/>
        <w:rPr>
          <w:rFonts w:ascii="宋体" w:hAnsi="宋体" w:cs="宋体"/>
          <w:sz w:val="24"/>
          <w:szCs w:val="24"/>
        </w:rPr>
      </w:pPr>
      <w:r>
        <w:rPr>
          <w:rFonts w:hint="eastAsia" w:ascii="宋体" w:hAnsi="宋体" w:cs="宋体"/>
          <w:sz w:val="24"/>
          <w:szCs w:val="24"/>
        </w:rPr>
        <w:t>日期：年月日</w:t>
      </w: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6"/>
        <w:spacing w:line="360" w:lineRule="auto"/>
        <w:jc w:val="center"/>
        <w:rPr>
          <w:rFonts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ascii="宋体" w:hAnsi="宋体" w:cs="宋体"/>
          <w:sz w:val="24"/>
          <w:szCs w:val="24"/>
        </w:rPr>
      </w:pPr>
    </w:p>
    <w:p>
      <w:pPr>
        <w:snapToGrid w:val="0"/>
        <w:spacing w:line="360" w:lineRule="auto"/>
        <w:ind w:firstLine="615"/>
        <w:rPr>
          <w:rFonts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编号）号标的内容的投标、签订合同以及合同的执行、完成和纠纷处理，以本公司名义处理一切与之有关的事务。</w:t>
      </w:r>
    </w:p>
    <w:p>
      <w:pPr>
        <w:spacing w:line="360" w:lineRule="auto"/>
        <w:ind w:firstLine="645"/>
        <w:rPr>
          <w:rFonts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法定代表人签字：                             </w:t>
      </w:r>
    </w:p>
    <w:p>
      <w:pPr>
        <w:spacing w:line="360" w:lineRule="auto"/>
        <w:rPr>
          <w:rFonts w:ascii="宋体" w:hAnsi="宋体" w:cs="宋体"/>
          <w:sz w:val="24"/>
          <w:szCs w:val="24"/>
          <w:u w:val="single"/>
        </w:rPr>
      </w:pPr>
      <w:r>
        <w:rPr>
          <w:rFonts w:hint="eastAsia" w:ascii="宋体" w:hAnsi="宋体" w:cs="宋体"/>
          <w:sz w:val="24"/>
          <w:szCs w:val="24"/>
        </w:rPr>
        <w:t xml:space="preserve">            职    务：</w:t>
      </w:r>
    </w:p>
    <w:p>
      <w:pPr>
        <w:spacing w:line="360" w:lineRule="auto"/>
        <w:rPr>
          <w:rFonts w:ascii="宋体" w:hAnsi="宋体" w:cs="宋体"/>
          <w:sz w:val="24"/>
          <w:szCs w:val="24"/>
          <w:u w:val="single"/>
        </w:rPr>
      </w:pPr>
      <w:r>
        <w:rPr>
          <w:rFonts w:hint="eastAsia" w:ascii="宋体" w:hAnsi="宋体" w:cs="宋体"/>
          <w:sz w:val="24"/>
          <w:szCs w:val="24"/>
        </w:rPr>
        <w:t xml:space="preserve">            单位名称：</w:t>
      </w:r>
    </w:p>
    <w:p>
      <w:pPr>
        <w:spacing w:line="360" w:lineRule="auto"/>
        <w:rPr>
          <w:rFonts w:ascii="宋体" w:hAnsi="宋体" w:cs="宋体"/>
          <w:sz w:val="24"/>
          <w:szCs w:val="24"/>
        </w:rPr>
      </w:pPr>
      <w:r>
        <w:rPr>
          <w:rFonts w:hint="eastAsia" w:ascii="宋体" w:hAnsi="宋体" w:cs="宋体"/>
          <w:sz w:val="24"/>
          <w:szCs w:val="24"/>
        </w:rPr>
        <w:t xml:space="preserve">            地    址：</w:t>
      </w:r>
    </w:p>
    <w:p>
      <w:pPr>
        <w:spacing w:line="360" w:lineRule="auto"/>
        <w:rPr>
          <w:rFonts w:ascii="宋体" w:hAnsi="宋体" w:cs="宋体"/>
          <w:sz w:val="24"/>
          <w:szCs w:val="24"/>
          <w:u w:val="single"/>
        </w:rPr>
      </w:pPr>
      <w:r>
        <w:rPr>
          <w:rFonts w:hint="eastAsia" w:ascii="宋体" w:hAnsi="宋体" w:cs="宋体"/>
          <w:sz w:val="24"/>
          <w:szCs w:val="24"/>
        </w:rPr>
        <w:t>投标代表（被授权人）签字：</w:t>
      </w:r>
    </w:p>
    <w:p>
      <w:pPr>
        <w:spacing w:line="360" w:lineRule="auto"/>
        <w:rPr>
          <w:rFonts w:ascii="宋体" w:hAnsi="宋体" w:cs="宋体"/>
          <w:sz w:val="24"/>
          <w:szCs w:val="24"/>
          <w:u w:val="single"/>
        </w:rPr>
      </w:pPr>
      <w:r>
        <w:rPr>
          <w:rFonts w:hint="eastAsia" w:ascii="宋体" w:hAnsi="宋体" w:cs="宋体"/>
          <w:sz w:val="24"/>
          <w:szCs w:val="24"/>
        </w:rPr>
        <w:t xml:space="preserve">           职    务： </w:t>
      </w:r>
    </w:p>
    <w:p>
      <w:pPr>
        <w:spacing w:line="360" w:lineRule="auto"/>
        <w:rPr>
          <w:rFonts w:ascii="宋体" w:hAnsi="宋体" w:cs="宋体"/>
          <w:sz w:val="24"/>
          <w:szCs w:val="24"/>
          <w:u w:val="single"/>
        </w:rPr>
      </w:pPr>
      <w:r>
        <w:rPr>
          <w:rFonts w:hint="eastAsia" w:ascii="宋体" w:hAnsi="宋体" w:cs="宋体"/>
          <w:sz w:val="24"/>
          <w:szCs w:val="24"/>
        </w:rPr>
        <w:t xml:space="preserve">           单位名称： </w:t>
      </w:r>
    </w:p>
    <w:p>
      <w:pPr>
        <w:spacing w:line="360" w:lineRule="auto"/>
        <w:rPr>
          <w:rFonts w:ascii="宋体" w:hAnsi="宋体" w:cs="宋体"/>
          <w:sz w:val="24"/>
          <w:szCs w:val="24"/>
        </w:rPr>
      </w:pPr>
      <w:r>
        <w:rPr>
          <w:rFonts w:hint="eastAsia" w:ascii="宋体" w:hAnsi="宋体" w:cs="宋体"/>
          <w:sz w:val="24"/>
          <w:szCs w:val="24"/>
        </w:rPr>
        <w:t xml:space="preserve">           地    址： </w:t>
      </w:r>
    </w:p>
    <w:p>
      <w:pPr>
        <w:spacing w:line="360" w:lineRule="auto"/>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ascii="宋体" w:hAnsi="宋体" w:cs="宋体"/>
          <w:sz w:val="24"/>
          <w:szCs w:val="24"/>
        </w:rPr>
      </w:pPr>
      <w:r>
        <w:rPr>
          <w:rFonts w:hint="eastAsia" w:ascii="宋体" w:hAnsi="宋体" w:cs="宋体"/>
          <w:sz w:val="24"/>
          <w:szCs w:val="24"/>
        </w:rPr>
        <w:t xml:space="preserve">           日    期： </w:t>
      </w:r>
    </w:p>
    <w:p>
      <w:pPr>
        <w:pStyle w:val="7"/>
        <w:jc w:val="center"/>
      </w:pPr>
    </w:p>
    <w:p/>
    <w:p>
      <w:pPr>
        <w:pStyle w:val="7"/>
      </w:pPr>
    </w:p>
    <w:p/>
    <w:p>
      <w:pPr>
        <w:spacing w:line="360" w:lineRule="auto"/>
        <w:rPr>
          <w:rFonts w:ascii="宋体" w:hAnsi="宋体" w:cs="宋体"/>
          <w:b/>
          <w:bCs/>
          <w:sz w:val="28"/>
          <w:szCs w:val="28"/>
        </w:rPr>
      </w:pPr>
    </w:p>
    <w:p>
      <w:pPr>
        <w:spacing w:line="360" w:lineRule="auto"/>
        <w:jc w:val="both"/>
        <w:rPr>
          <w:rFonts w:hint="eastAsia" w:ascii="宋体" w:hAnsi="宋体" w:cs="宋体"/>
          <w:b/>
          <w:bCs/>
          <w:sz w:val="28"/>
          <w:szCs w:val="28"/>
          <w:lang w:eastAsia="zh-CN"/>
        </w:rPr>
      </w:pPr>
    </w:p>
    <w:p>
      <w:pPr>
        <w:spacing w:line="360" w:lineRule="auto"/>
        <w:jc w:val="center"/>
        <w:rPr>
          <w:rFonts w:hint="eastAsia" w:ascii="宋体" w:hAnsi="宋体" w:cs="宋体"/>
          <w:b/>
          <w:bCs/>
          <w:sz w:val="28"/>
          <w:szCs w:val="28"/>
        </w:rPr>
      </w:pPr>
      <w:r>
        <w:rPr>
          <w:rFonts w:hint="eastAsia" w:ascii="宋体" w:hAnsi="宋体" w:cs="宋体"/>
          <w:b/>
          <w:bCs/>
          <w:sz w:val="28"/>
          <w:szCs w:val="28"/>
          <w:lang w:eastAsia="zh-CN"/>
        </w:rPr>
        <w:t>盐城工业职业技术学院保卫处监控电脑</w:t>
      </w:r>
      <w:r>
        <w:rPr>
          <w:rFonts w:hint="eastAsia" w:ascii="宋体" w:hAnsi="宋体" w:cs="宋体"/>
          <w:b/>
          <w:bCs/>
          <w:sz w:val="28"/>
          <w:szCs w:val="28"/>
        </w:rPr>
        <w:t>报价表</w:t>
      </w:r>
    </w:p>
    <w:p>
      <w:pPr>
        <w:spacing w:line="360" w:lineRule="auto"/>
        <w:jc w:val="center"/>
        <w:rPr>
          <w:rFonts w:hint="eastAsia" w:ascii="宋体" w:hAnsi="宋体"/>
          <w:b/>
          <w:bCs/>
          <w:color w:val="000000"/>
          <w:sz w:val="28"/>
          <w:szCs w:val="28"/>
        </w:rPr>
      </w:pPr>
      <w:r>
        <w:rPr>
          <w:rFonts w:hint="eastAsia" w:ascii="宋体" w:hAnsi="宋体"/>
          <w:b/>
          <w:bCs/>
          <w:color w:val="000000"/>
          <w:sz w:val="28"/>
          <w:szCs w:val="28"/>
        </w:rPr>
        <w:t>（2023</w:t>
      </w:r>
      <w:r>
        <w:rPr>
          <w:rFonts w:hint="eastAsia" w:ascii="宋体" w:hAnsi="宋体"/>
          <w:b/>
          <w:bCs/>
          <w:color w:val="000000"/>
          <w:sz w:val="28"/>
          <w:szCs w:val="28"/>
          <w:lang w:val="en-US" w:eastAsia="zh-CN"/>
        </w:rPr>
        <w:t>ZX</w:t>
      </w:r>
      <w:r>
        <w:rPr>
          <w:rFonts w:hint="eastAsia" w:ascii="宋体" w:hAnsi="宋体"/>
          <w:b/>
          <w:bCs/>
          <w:color w:val="000000"/>
          <w:sz w:val="28"/>
          <w:szCs w:val="28"/>
        </w:rPr>
        <w:t>-0</w:t>
      </w:r>
      <w:r>
        <w:rPr>
          <w:rFonts w:hint="eastAsia" w:ascii="宋体" w:hAnsi="宋体"/>
          <w:b/>
          <w:bCs/>
          <w:color w:val="000000"/>
          <w:sz w:val="28"/>
          <w:szCs w:val="28"/>
          <w:lang w:val="en-US" w:eastAsia="zh-CN"/>
        </w:rPr>
        <w:t>33</w:t>
      </w:r>
      <w:r>
        <w:rPr>
          <w:rFonts w:hint="eastAsia" w:ascii="宋体" w:hAnsi="宋体"/>
          <w:b/>
          <w:bCs/>
          <w:color w:val="000000"/>
          <w:sz w:val="28"/>
          <w:szCs w:val="28"/>
        </w:rPr>
        <w:t>）</w:t>
      </w:r>
    </w:p>
    <w:tbl>
      <w:tblPr>
        <w:tblStyle w:val="17"/>
        <w:tblW w:w="94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1582"/>
        <w:gridCol w:w="1080"/>
        <w:gridCol w:w="2037"/>
        <w:gridCol w:w="1275"/>
        <w:gridCol w:w="915"/>
        <w:gridCol w:w="990"/>
        <w:gridCol w:w="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小计</w:t>
            </w:r>
            <w:r>
              <w:rPr>
                <w:rFonts w:hint="eastAsia" w:ascii="宋体" w:hAnsi="宋体" w:eastAsia="宋体" w:cs="宋体"/>
                <w:b/>
                <w:bCs/>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CPU</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INTEL</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I7 13700K</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风扇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超频三</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东海X7炫彩版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内存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金泰克</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16G DDR5 6400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固态硬盘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INTEL</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机械硬盘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WD</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主板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华硕</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B760M-A</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显卡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七彩虹</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RTX 4060TI 8G</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显示器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AOC</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Q27G3S 27寸</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机箱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先马</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黑洞7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先马</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金牌750  额定750W 模组版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键盘、鼠标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森松尼</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N-T880 机械套装</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合计</w:t>
            </w:r>
          </w:p>
        </w:tc>
        <w:tc>
          <w:tcPr>
            <w:tcW w:w="72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942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承诺免费质保三年</w:t>
            </w:r>
          </w:p>
        </w:tc>
      </w:tr>
    </w:tbl>
    <w:p>
      <w:pPr>
        <w:adjustRightInd w:val="0"/>
        <w:snapToGrid w:val="0"/>
        <w:spacing w:line="360" w:lineRule="auto"/>
        <w:rPr>
          <w:rFonts w:hint="eastAsia"/>
        </w:rPr>
      </w:pPr>
    </w:p>
    <w:p>
      <w:pPr>
        <w:adjustRightInd w:val="0"/>
        <w:snapToGrid w:val="0"/>
        <w:spacing w:line="360" w:lineRule="auto"/>
        <w:rPr>
          <w:rFonts w:hint="eastAsia"/>
        </w:rPr>
      </w:pPr>
      <w:r>
        <w:rPr>
          <w:rFonts w:hint="eastAsia"/>
        </w:rPr>
        <w:t>备注</w:t>
      </w:r>
    </w:p>
    <w:p>
      <w:pPr>
        <w:numPr>
          <w:ilvl w:val="0"/>
          <w:numId w:val="0"/>
        </w:numPr>
        <w:adjustRightInd w:val="0"/>
        <w:snapToGrid w:val="0"/>
        <w:spacing w:line="360" w:lineRule="auto"/>
        <w:rPr>
          <w:rFonts w:hint="eastAsia" w:ascii="宋体" w:hAnsi="宋体" w:eastAsia="宋体" w:cs="宋体"/>
          <w:b w:val="0"/>
          <w:bCs w:val="0"/>
        </w:rPr>
      </w:pPr>
      <w:r>
        <w:rPr>
          <w:rFonts w:hint="eastAsia" w:ascii="宋体" w:hAnsi="宋体" w:cs="宋体"/>
          <w:b w:val="0"/>
          <w:bCs w:val="0"/>
          <w:lang w:val="en-US" w:eastAsia="zh-CN"/>
        </w:rPr>
        <w:t>1</w:t>
      </w:r>
      <w:r>
        <w:rPr>
          <w:rFonts w:hint="eastAsia" w:ascii="宋体" w:hAnsi="宋体" w:eastAsia="宋体" w:cs="宋体"/>
          <w:b w:val="0"/>
          <w:bCs w:val="0"/>
          <w:lang w:val="en-US" w:eastAsia="zh-CN"/>
        </w:rPr>
        <w:t>、</w:t>
      </w:r>
      <w:r>
        <w:rPr>
          <w:rFonts w:hint="eastAsia" w:ascii="宋体" w:hAnsi="宋体" w:eastAsia="宋体" w:cs="宋体"/>
          <w:b w:val="0"/>
          <w:bCs w:val="0"/>
        </w:rPr>
        <w:t>本次报价为全费用报价，报价需要包含设备的货款、税费、</w:t>
      </w:r>
      <w:r>
        <w:rPr>
          <w:rFonts w:hint="eastAsia" w:ascii="宋体" w:hAnsi="宋体" w:eastAsia="宋体" w:cs="宋体"/>
          <w:b w:val="0"/>
          <w:bCs w:val="0"/>
          <w:lang w:val="en-US" w:eastAsia="zh-CN"/>
        </w:rPr>
        <w:t>辅材费</w:t>
      </w:r>
      <w:r>
        <w:rPr>
          <w:rFonts w:hint="eastAsia" w:ascii="宋体" w:hAnsi="宋体" w:eastAsia="宋体" w:cs="宋体"/>
          <w:b w:val="0"/>
          <w:bCs w:val="0"/>
        </w:rPr>
        <w:t>、人工费</w:t>
      </w:r>
      <w:r>
        <w:rPr>
          <w:rFonts w:hint="eastAsia" w:ascii="宋体" w:hAnsi="宋体" w:eastAsia="宋体" w:cs="宋体"/>
          <w:b w:val="0"/>
          <w:bCs w:val="0"/>
          <w:lang w:eastAsia="zh-CN"/>
        </w:rPr>
        <w:t>、</w:t>
      </w:r>
      <w:r>
        <w:rPr>
          <w:rFonts w:hint="eastAsia" w:ascii="宋体" w:hAnsi="宋体" w:eastAsia="宋体" w:cs="宋体"/>
          <w:b w:val="0"/>
          <w:bCs w:val="0"/>
          <w:lang w:val="en-US" w:eastAsia="zh-CN"/>
        </w:rPr>
        <w:t>安装</w:t>
      </w:r>
      <w:r>
        <w:rPr>
          <w:rFonts w:hint="eastAsia" w:ascii="宋体" w:hAnsi="宋体" w:cs="宋体"/>
          <w:b w:val="0"/>
          <w:bCs w:val="0"/>
          <w:lang w:val="en-US" w:eastAsia="zh-CN"/>
        </w:rPr>
        <w:t>调试</w:t>
      </w:r>
      <w:r>
        <w:rPr>
          <w:rFonts w:hint="eastAsia" w:ascii="宋体" w:hAnsi="宋体" w:eastAsia="宋体" w:cs="宋体"/>
          <w:b w:val="0"/>
          <w:bCs w:val="0"/>
          <w:lang w:val="en-US" w:eastAsia="zh-CN"/>
        </w:rPr>
        <w:t>费</w:t>
      </w:r>
      <w:r>
        <w:rPr>
          <w:rFonts w:hint="eastAsia" w:ascii="宋体" w:hAnsi="宋体" w:eastAsia="宋体" w:cs="宋体"/>
          <w:b w:val="0"/>
          <w:bCs w:val="0"/>
        </w:rPr>
        <w:t>等相关所有费用；</w:t>
      </w:r>
    </w:p>
    <w:p>
      <w:pPr>
        <w:numPr>
          <w:ilvl w:val="0"/>
          <w:numId w:val="0"/>
        </w:numPr>
        <w:adjustRightInd w:val="0"/>
        <w:snapToGrid w:val="0"/>
        <w:spacing w:line="360" w:lineRule="auto"/>
        <w:rPr>
          <w:rFonts w:hint="eastAsia" w:ascii="宋体" w:hAnsi="宋体" w:eastAsia="宋体" w:cs="宋体"/>
          <w:b w:val="0"/>
          <w:bCs w:val="0"/>
        </w:rPr>
      </w:pPr>
      <w:r>
        <w:rPr>
          <w:rFonts w:hint="eastAsia" w:ascii="宋体" w:hAnsi="宋体" w:cs="宋体"/>
          <w:b w:val="0"/>
          <w:bCs w:val="0"/>
          <w:lang w:val="en-US" w:eastAsia="zh-CN"/>
        </w:rPr>
        <w:t>2</w:t>
      </w:r>
      <w:r>
        <w:rPr>
          <w:rFonts w:hint="eastAsia" w:ascii="宋体" w:hAnsi="宋体" w:eastAsia="宋体" w:cs="宋体"/>
          <w:b w:val="0"/>
          <w:bCs w:val="0"/>
          <w:lang w:val="en-US" w:eastAsia="zh-CN"/>
        </w:rPr>
        <w:t>、</w:t>
      </w:r>
      <w:r>
        <w:rPr>
          <w:rFonts w:hint="eastAsia" w:ascii="宋体" w:hAnsi="宋体" w:eastAsia="宋体" w:cs="宋体"/>
          <w:b w:val="0"/>
          <w:bCs w:val="0"/>
        </w:rPr>
        <w:t>开具增值税专用发票。</w:t>
      </w:r>
    </w:p>
    <w:p>
      <w:pPr>
        <w:adjustRightInd w:val="0"/>
        <w:snapToGrid w:val="0"/>
        <w:spacing w:line="360" w:lineRule="auto"/>
        <w:ind w:firstLine="480" w:firstLineChars="200"/>
        <w:rPr>
          <w:rStyle w:val="36"/>
          <w:rFonts w:hint="eastAsia" w:ascii="宋体" w:hAnsi="宋体" w:cs="宋体"/>
          <w:bCs/>
          <w:sz w:val="24"/>
        </w:rPr>
      </w:pPr>
    </w:p>
    <w:p>
      <w:pPr>
        <w:adjustRightInd w:val="0"/>
        <w:snapToGrid w:val="0"/>
        <w:spacing w:line="360" w:lineRule="auto"/>
        <w:ind w:firstLine="480" w:firstLineChars="200"/>
        <w:rPr>
          <w:rStyle w:val="36"/>
          <w:rFonts w:hint="eastAsia" w:ascii="宋体" w:hAnsi="宋体" w:cs="宋体"/>
          <w:bCs/>
          <w:sz w:val="24"/>
        </w:rPr>
      </w:pPr>
      <w:r>
        <w:rPr>
          <w:rStyle w:val="36"/>
          <w:rFonts w:hint="eastAsia" w:ascii="宋体" w:hAnsi="宋体" w:cs="宋体"/>
          <w:bCs/>
          <w:sz w:val="24"/>
        </w:rPr>
        <w:t>供应商名称（公章）：</w:t>
      </w:r>
      <w:r>
        <w:rPr>
          <w:rStyle w:val="36"/>
          <w:rFonts w:hint="eastAsia" w:ascii="宋体" w:hAnsi="宋体" w:cs="宋体"/>
          <w:bCs/>
          <w:sz w:val="24"/>
          <w:lang w:val="en-US" w:eastAsia="zh-CN"/>
        </w:rPr>
        <w:t xml:space="preserve">                 </w:t>
      </w:r>
      <w:r>
        <w:rPr>
          <w:rStyle w:val="36"/>
          <w:rFonts w:hint="eastAsia" w:ascii="宋体" w:hAnsi="宋体" w:cs="宋体"/>
          <w:bCs/>
          <w:sz w:val="24"/>
        </w:rPr>
        <w:t>授权代表（签字）：</w:t>
      </w:r>
    </w:p>
    <w:p>
      <w:pPr>
        <w:pStyle w:val="10"/>
        <w:ind w:left="0" w:leftChars="0" w:right="1470" w:firstLine="480" w:firstLineChars="200"/>
        <w:jc w:val="left"/>
        <w:rPr>
          <w:rStyle w:val="36"/>
          <w:rFonts w:hint="eastAsia" w:ascii="宋体" w:hAnsi="宋体" w:cs="宋体"/>
          <w:bCs/>
          <w:sz w:val="24"/>
        </w:rPr>
      </w:pPr>
    </w:p>
    <w:p>
      <w:pPr>
        <w:pStyle w:val="10"/>
        <w:ind w:left="0" w:leftChars="0" w:right="1470" w:firstLine="480" w:firstLineChars="200"/>
        <w:jc w:val="left"/>
        <w:rPr>
          <w:rStyle w:val="36"/>
          <w:rFonts w:hint="eastAsia" w:ascii="宋体" w:hAnsi="宋体" w:cs="宋体"/>
          <w:sz w:val="24"/>
        </w:rPr>
      </w:pPr>
      <w:r>
        <w:rPr>
          <w:rStyle w:val="36"/>
          <w:rFonts w:hint="eastAsia" w:ascii="宋体" w:hAnsi="宋体" w:cs="宋体"/>
          <w:bCs/>
          <w:sz w:val="24"/>
        </w:rPr>
        <w:t>联系方式：</w:t>
      </w:r>
      <w:r>
        <w:rPr>
          <w:rStyle w:val="36"/>
          <w:rFonts w:hint="eastAsia" w:ascii="宋体" w:hAnsi="宋体" w:cs="宋体"/>
          <w:bCs/>
          <w:sz w:val="24"/>
          <w:lang w:val="en-US" w:eastAsia="zh-CN"/>
        </w:rPr>
        <w:t xml:space="preserve">                   </w:t>
      </w:r>
      <w:r>
        <w:rPr>
          <w:rStyle w:val="36"/>
          <w:rFonts w:hint="eastAsia" w:ascii="宋体" w:hAnsi="宋体" w:cs="宋体"/>
          <w:sz w:val="24"/>
        </w:rPr>
        <w:t xml:space="preserve">日期： </w:t>
      </w:r>
      <w:r>
        <w:rPr>
          <w:rStyle w:val="36"/>
          <w:rFonts w:hint="eastAsia" w:ascii="宋体" w:hAnsi="宋体" w:cs="宋体"/>
          <w:sz w:val="24"/>
          <w:u w:val="single" w:color="000000"/>
        </w:rPr>
        <w:t xml:space="preserve">     </w:t>
      </w:r>
      <w:r>
        <w:rPr>
          <w:rStyle w:val="36"/>
          <w:rFonts w:hint="eastAsia" w:ascii="宋体" w:hAnsi="宋体" w:cs="宋体"/>
          <w:sz w:val="24"/>
        </w:rPr>
        <w:t>年</w:t>
      </w:r>
      <w:r>
        <w:rPr>
          <w:rStyle w:val="36"/>
          <w:rFonts w:hint="eastAsia" w:ascii="宋体" w:hAnsi="宋体" w:cs="宋体"/>
          <w:sz w:val="24"/>
          <w:u w:val="single" w:color="000000"/>
        </w:rPr>
        <w:t xml:space="preserve">   </w:t>
      </w:r>
      <w:r>
        <w:rPr>
          <w:rStyle w:val="36"/>
          <w:rFonts w:hint="eastAsia" w:ascii="宋体" w:hAnsi="宋体" w:cs="宋体"/>
          <w:sz w:val="24"/>
        </w:rPr>
        <w:t>月</w:t>
      </w:r>
      <w:r>
        <w:rPr>
          <w:rStyle w:val="36"/>
          <w:rFonts w:hint="eastAsia" w:ascii="宋体" w:hAnsi="宋体" w:cs="宋体"/>
          <w:sz w:val="24"/>
          <w:u w:val="single" w:color="000000"/>
        </w:rPr>
        <w:t xml:space="preserve">   </w:t>
      </w:r>
      <w:r>
        <w:rPr>
          <w:rStyle w:val="36"/>
          <w:rFonts w:hint="eastAsia" w:ascii="宋体" w:hAnsi="宋体" w:cs="宋体"/>
          <w:sz w:val="24"/>
        </w:rPr>
        <w:t>日</w:t>
      </w:r>
    </w:p>
    <w:p>
      <w:pPr>
        <w:pStyle w:val="10"/>
        <w:ind w:left="0" w:leftChars="0" w:right="1470" w:firstLine="480" w:firstLineChars="200"/>
        <w:jc w:val="left"/>
        <w:rPr>
          <w:rStyle w:val="36"/>
          <w:rFonts w:hint="eastAsia" w:ascii="宋体" w:hAnsi="宋体" w:cs="宋体"/>
          <w:sz w:val="24"/>
        </w:rPr>
      </w:pPr>
    </w:p>
    <w:p>
      <w:pPr>
        <w:rPr>
          <w:rFonts w:ascii="宋体" w:hAnsi="宋体" w:cs="宋体"/>
          <w:sz w:val="24"/>
          <w:szCs w:val="24"/>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path/>
          <v:fill on="f" focussize="0,0"/>
          <v:stroke on="f" joinstyle="miter"/>
          <v:imagedata o:title=""/>
          <o:lock v:ext="edit"/>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F3904"/>
    <w:multiLevelType w:val="singleLevel"/>
    <w:tmpl w:val="C45F39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llMzBiZTYyYTQ5ODVmZWE4MzI5ZDNkOGMwYTkzMDIifQ=="/>
  </w:docVars>
  <w:rsids>
    <w:rsidRoot w:val="00172A27"/>
    <w:rsid w:val="000051AD"/>
    <w:rsid w:val="00172A27"/>
    <w:rsid w:val="002F17E5"/>
    <w:rsid w:val="00384B9C"/>
    <w:rsid w:val="003B52EE"/>
    <w:rsid w:val="003C5574"/>
    <w:rsid w:val="004C36E9"/>
    <w:rsid w:val="00532731"/>
    <w:rsid w:val="005A6EC3"/>
    <w:rsid w:val="006F3A0F"/>
    <w:rsid w:val="00881B92"/>
    <w:rsid w:val="00A54102"/>
    <w:rsid w:val="00A875F3"/>
    <w:rsid w:val="00C52026"/>
    <w:rsid w:val="00CE7443"/>
    <w:rsid w:val="00ED1D80"/>
    <w:rsid w:val="00ED50A3"/>
    <w:rsid w:val="00ED6FC2"/>
    <w:rsid w:val="00FE60E4"/>
    <w:rsid w:val="0112363F"/>
    <w:rsid w:val="012B0749"/>
    <w:rsid w:val="02667AF6"/>
    <w:rsid w:val="02793FE3"/>
    <w:rsid w:val="02CA3097"/>
    <w:rsid w:val="04685800"/>
    <w:rsid w:val="04AA26DF"/>
    <w:rsid w:val="04B5525F"/>
    <w:rsid w:val="050D42B4"/>
    <w:rsid w:val="056908F3"/>
    <w:rsid w:val="057C7EC5"/>
    <w:rsid w:val="058E20B8"/>
    <w:rsid w:val="05974A15"/>
    <w:rsid w:val="05B23151"/>
    <w:rsid w:val="0645373B"/>
    <w:rsid w:val="0667442D"/>
    <w:rsid w:val="07280CD8"/>
    <w:rsid w:val="07305B37"/>
    <w:rsid w:val="0858227F"/>
    <w:rsid w:val="088A5FAE"/>
    <w:rsid w:val="08C24835"/>
    <w:rsid w:val="08D875C9"/>
    <w:rsid w:val="09165D84"/>
    <w:rsid w:val="098E3ABE"/>
    <w:rsid w:val="0A5B76D2"/>
    <w:rsid w:val="0A9D0243"/>
    <w:rsid w:val="0AC8077E"/>
    <w:rsid w:val="0B5D57C3"/>
    <w:rsid w:val="0C1F3A6E"/>
    <w:rsid w:val="0CD66AEC"/>
    <w:rsid w:val="0D9755F8"/>
    <w:rsid w:val="0ED32026"/>
    <w:rsid w:val="0F3133D0"/>
    <w:rsid w:val="0F8B1517"/>
    <w:rsid w:val="0FCD5301"/>
    <w:rsid w:val="102B5EDC"/>
    <w:rsid w:val="10565333"/>
    <w:rsid w:val="10C04A83"/>
    <w:rsid w:val="10C16D46"/>
    <w:rsid w:val="11867FE5"/>
    <w:rsid w:val="11B45288"/>
    <w:rsid w:val="11B82D1F"/>
    <w:rsid w:val="122A6BF4"/>
    <w:rsid w:val="123A47A4"/>
    <w:rsid w:val="12BC7E07"/>
    <w:rsid w:val="12E70326"/>
    <w:rsid w:val="141121D0"/>
    <w:rsid w:val="1478658E"/>
    <w:rsid w:val="14BE790E"/>
    <w:rsid w:val="15016145"/>
    <w:rsid w:val="15204125"/>
    <w:rsid w:val="15CE3B81"/>
    <w:rsid w:val="16E7325F"/>
    <w:rsid w:val="16F679CF"/>
    <w:rsid w:val="170D7B07"/>
    <w:rsid w:val="17946704"/>
    <w:rsid w:val="179E1C49"/>
    <w:rsid w:val="184002B6"/>
    <w:rsid w:val="185C439A"/>
    <w:rsid w:val="185D3E45"/>
    <w:rsid w:val="18932C14"/>
    <w:rsid w:val="1A0723AE"/>
    <w:rsid w:val="1A7174A3"/>
    <w:rsid w:val="1BBB71B9"/>
    <w:rsid w:val="1D853F87"/>
    <w:rsid w:val="1E545303"/>
    <w:rsid w:val="1FC634F6"/>
    <w:rsid w:val="206E3315"/>
    <w:rsid w:val="20A9174A"/>
    <w:rsid w:val="20B90FA5"/>
    <w:rsid w:val="20DF6343"/>
    <w:rsid w:val="20E43062"/>
    <w:rsid w:val="20F71FBC"/>
    <w:rsid w:val="211F1734"/>
    <w:rsid w:val="214125B2"/>
    <w:rsid w:val="21451EF0"/>
    <w:rsid w:val="216D06F2"/>
    <w:rsid w:val="21C85928"/>
    <w:rsid w:val="21D153A9"/>
    <w:rsid w:val="22C7135E"/>
    <w:rsid w:val="22FD1A84"/>
    <w:rsid w:val="239E7447"/>
    <w:rsid w:val="23C804AB"/>
    <w:rsid w:val="23E72208"/>
    <w:rsid w:val="2452597D"/>
    <w:rsid w:val="25EC1C9A"/>
    <w:rsid w:val="271848CF"/>
    <w:rsid w:val="28A707D7"/>
    <w:rsid w:val="28AC1473"/>
    <w:rsid w:val="29EF141E"/>
    <w:rsid w:val="2A650DD4"/>
    <w:rsid w:val="2ABF1892"/>
    <w:rsid w:val="2B7370F2"/>
    <w:rsid w:val="2BC5366F"/>
    <w:rsid w:val="2BDF7D17"/>
    <w:rsid w:val="2CB111BD"/>
    <w:rsid w:val="2DF355D7"/>
    <w:rsid w:val="2E9C019D"/>
    <w:rsid w:val="2FD64234"/>
    <w:rsid w:val="309F019C"/>
    <w:rsid w:val="31351694"/>
    <w:rsid w:val="335009C6"/>
    <w:rsid w:val="33D965C7"/>
    <w:rsid w:val="34022441"/>
    <w:rsid w:val="34623F46"/>
    <w:rsid w:val="34C3023E"/>
    <w:rsid w:val="35137D48"/>
    <w:rsid w:val="358A5145"/>
    <w:rsid w:val="35B93C4A"/>
    <w:rsid w:val="35C87767"/>
    <w:rsid w:val="36035508"/>
    <w:rsid w:val="362D573A"/>
    <w:rsid w:val="36CA5F7E"/>
    <w:rsid w:val="37B63DA0"/>
    <w:rsid w:val="37EA0BDC"/>
    <w:rsid w:val="386747D8"/>
    <w:rsid w:val="3924759F"/>
    <w:rsid w:val="392A35C1"/>
    <w:rsid w:val="393B2062"/>
    <w:rsid w:val="39691A6D"/>
    <w:rsid w:val="3A4C3000"/>
    <w:rsid w:val="3AC965B0"/>
    <w:rsid w:val="3B007A89"/>
    <w:rsid w:val="3B232469"/>
    <w:rsid w:val="3B5A4A78"/>
    <w:rsid w:val="3D155275"/>
    <w:rsid w:val="3D8826F1"/>
    <w:rsid w:val="3E1D7F71"/>
    <w:rsid w:val="3E3C58BA"/>
    <w:rsid w:val="3ED55CD4"/>
    <w:rsid w:val="3EE12568"/>
    <w:rsid w:val="3FCE13CB"/>
    <w:rsid w:val="402831B1"/>
    <w:rsid w:val="40631CC7"/>
    <w:rsid w:val="40BA66CD"/>
    <w:rsid w:val="40D043A1"/>
    <w:rsid w:val="418271F6"/>
    <w:rsid w:val="42394FFE"/>
    <w:rsid w:val="42551EC9"/>
    <w:rsid w:val="429D641F"/>
    <w:rsid w:val="44445F8C"/>
    <w:rsid w:val="448B06DA"/>
    <w:rsid w:val="44F85C75"/>
    <w:rsid w:val="44FF34A7"/>
    <w:rsid w:val="45DA00BD"/>
    <w:rsid w:val="460335E7"/>
    <w:rsid w:val="46F3188C"/>
    <w:rsid w:val="48CA75C8"/>
    <w:rsid w:val="48E77F57"/>
    <w:rsid w:val="493D1461"/>
    <w:rsid w:val="497209E2"/>
    <w:rsid w:val="498813E7"/>
    <w:rsid w:val="49A00B6E"/>
    <w:rsid w:val="49DD71DE"/>
    <w:rsid w:val="4AA72F06"/>
    <w:rsid w:val="4AD120F1"/>
    <w:rsid w:val="4B2E0ED4"/>
    <w:rsid w:val="4B48294B"/>
    <w:rsid w:val="4C4A14AC"/>
    <w:rsid w:val="4C7F581B"/>
    <w:rsid w:val="4CC469F6"/>
    <w:rsid w:val="4D891093"/>
    <w:rsid w:val="4DDE4841"/>
    <w:rsid w:val="4E102281"/>
    <w:rsid w:val="4E5C54C6"/>
    <w:rsid w:val="4EB90CDF"/>
    <w:rsid w:val="4EF92DAC"/>
    <w:rsid w:val="503A692B"/>
    <w:rsid w:val="503B20C3"/>
    <w:rsid w:val="505418FE"/>
    <w:rsid w:val="507212C1"/>
    <w:rsid w:val="50FB2B46"/>
    <w:rsid w:val="52350508"/>
    <w:rsid w:val="529D51C3"/>
    <w:rsid w:val="53894F6C"/>
    <w:rsid w:val="5438540B"/>
    <w:rsid w:val="55034187"/>
    <w:rsid w:val="558318CB"/>
    <w:rsid w:val="558A1A36"/>
    <w:rsid w:val="55FB24CA"/>
    <w:rsid w:val="561346BC"/>
    <w:rsid w:val="56147E59"/>
    <w:rsid w:val="562F3E4A"/>
    <w:rsid w:val="569C336A"/>
    <w:rsid w:val="56AB629F"/>
    <w:rsid w:val="5733394C"/>
    <w:rsid w:val="5765103A"/>
    <w:rsid w:val="57AC770D"/>
    <w:rsid w:val="583229C3"/>
    <w:rsid w:val="59170968"/>
    <w:rsid w:val="5A180CA4"/>
    <w:rsid w:val="5A5A253B"/>
    <w:rsid w:val="5ADB1680"/>
    <w:rsid w:val="5B353327"/>
    <w:rsid w:val="5B4B473C"/>
    <w:rsid w:val="5BEC1FF5"/>
    <w:rsid w:val="5C3E6DC7"/>
    <w:rsid w:val="5C4673E4"/>
    <w:rsid w:val="5CAA31CB"/>
    <w:rsid w:val="5CB31C15"/>
    <w:rsid w:val="5D9C62BA"/>
    <w:rsid w:val="5DDB0940"/>
    <w:rsid w:val="5E5C46FC"/>
    <w:rsid w:val="5E817CD2"/>
    <w:rsid w:val="5EAD10E2"/>
    <w:rsid w:val="603A2C23"/>
    <w:rsid w:val="60787F3E"/>
    <w:rsid w:val="608A1B77"/>
    <w:rsid w:val="60A318F4"/>
    <w:rsid w:val="60BE57AC"/>
    <w:rsid w:val="63A60CDB"/>
    <w:rsid w:val="65103621"/>
    <w:rsid w:val="65EE260A"/>
    <w:rsid w:val="66601667"/>
    <w:rsid w:val="66BA66B4"/>
    <w:rsid w:val="672E75A8"/>
    <w:rsid w:val="688B5952"/>
    <w:rsid w:val="68BA2ADF"/>
    <w:rsid w:val="68D5070B"/>
    <w:rsid w:val="690B3A09"/>
    <w:rsid w:val="697A333A"/>
    <w:rsid w:val="6AF85716"/>
    <w:rsid w:val="6B5D2ACC"/>
    <w:rsid w:val="6B655916"/>
    <w:rsid w:val="6C2338C6"/>
    <w:rsid w:val="6CB178DD"/>
    <w:rsid w:val="6CB546D9"/>
    <w:rsid w:val="6CBA0FE1"/>
    <w:rsid w:val="6CD03096"/>
    <w:rsid w:val="6D6F091A"/>
    <w:rsid w:val="6D8A1123"/>
    <w:rsid w:val="6DCD0427"/>
    <w:rsid w:val="6E0E5A3E"/>
    <w:rsid w:val="6FDC23D5"/>
    <w:rsid w:val="6FDC2A24"/>
    <w:rsid w:val="70455D38"/>
    <w:rsid w:val="706D60E9"/>
    <w:rsid w:val="70CD1FA5"/>
    <w:rsid w:val="712565D7"/>
    <w:rsid w:val="714D4707"/>
    <w:rsid w:val="721B697B"/>
    <w:rsid w:val="727D22A3"/>
    <w:rsid w:val="728B5C67"/>
    <w:rsid w:val="72F159E0"/>
    <w:rsid w:val="73E44684"/>
    <w:rsid w:val="73FF553A"/>
    <w:rsid w:val="742E2A4C"/>
    <w:rsid w:val="74FB4C08"/>
    <w:rsid w:val="755F539E"/>
    <w:rsid w:val="75810612"/>
    <w:rsid w:val="768C48C8"/>
    <w:rsid w:val="76B13D52"/>
    <w:rsid w:val="77731262"/>
    <w:rsid w:val="77895C87"/>
    <w:rsid w:val="78167698"/>
    <w:rsid w:val="7872367D"/>
    <w:rsid w:val="789B68C7"/>
    <w:rsid w:val="796050B7"/>
    <w:rsid w:val="79D54427"/>
    <w:rsid w:val="7A3C7BE0"/>
    <w:rsid w:val="7A8018AF"/>
    <w:rsid w:val="7AFB7E1C"/>
    <w:rsid w:val="7B6B4E8E"/>
    <w:rsid w:val="7C1C7EBF"/>
    <w:rsid w:val="7C8503AD"/>
    <w:rsid w:val="7C992DF8"/>
    <w:rsid w:val="7D741690"/>
    <w:rsid w:val="7D7A30EF"/>
    <w:rsid w:val="7D845D1C"/>
    <w:rsid w:val="7DCA095D"/>
    <w:rsid w:val="7DCB1C28"/>
    <w:rsid w:val="7E5A3A57"/>
    <w:rsid w:val="7EE24D3D"/>
    <w:rsid w:val="7F5A60DD"/>
    <w:rsid w:val="7FD52A81"/>
    <w:rsid w:val="7FE24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Normal Indent"/>
    <w:basedOn w:val="1"/>
    <w:qFormat/>
    <w:uiPriority w:val="0"/>
    <w:pPr>
      <w:ind w:firstLine="420"/>
    </w:pPr>
  </w:style>
  <w:style w:type="paragraph" w:styleId="8">
    <w:name w:val="Body Text Indent"/>
    <w:basedOn w:val="1"/>
    <w:next w:val="9"/>
    <w:qFormat/>
    <w:uiPriority w:val="0"/>
    <w:pPr>
      <w:spacing w:line="400" w:lineRule="exact"/>
      <w:ind w:firstLine="515"/>
    </w:pPr>
    <w:rPr>
      <w:rFonts w:ascii="楷体_GB2312" w:eastAsia="楷体_GB2312"/>
      <w:b/>
      <w:bCs/>
      <w:kern w:val="0"/>
      <w:sz w:val="24"/>
    </w:r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Plain Text"/>
    <w:basedOn w:val="1"/>
    <w:qFormat/>
    <w:uiPriority w:val="0"/>
    <w:rPr>
      <w:rFonts w:ascii="宋体" w:hAnsi="Courier New" w:cs="Courier New"/>
    </w:rPr>
  </w:style>
  <w:style w:type="paragraph" w:styleId="12">
    <w:name w:val="Body Text Indent 2"/>
    <w:basedOn w:val="1"/>
    <w:qFormat/>
    <w:uiPriority w:val="0"/>
    <w:pPr>
      <w:spacing w:line="400" w:lineRule="exact"/>
      <w:ind w:left="-1" w:firstLine="480" w:firstLineChars="200"/>
    </w:pPr>
    <w:rPr>
      <w:rFonts w:ascii="楷体_GB2312" w:eastAsia="楷体_GB2312"/>
      <w:sz w:val="24"/>
    </w:rPr>
  </w:style>
  <w:style w:type="paragraph" w:styleId="13">
    <w:name w:val="footer"/>
    <w:basedOn w:val="1"/>
    <w:link w:val="23"/>
    <w:qFormat/>
    <w:uiPriority w:val="0"/>
    <w:pPr>
      <w:tabs>
        <w:tab w:val="center" w:pos="4153"/>
        <w:tab w:val="right" w:pos="8306"/>
      </w:tabs>
      <w:snapToGrid w:val="0"/>
      <w:jc w:val="left"/>
    </w:pPr>
    <w:rPr>
      <w:sz w:val="18"/>
      <w:szCs w:val="18"/>
    </w:rPr>
  </w:style>
  <w:style w:type="paragraph" w:styleId="14">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spacing w:before="100" w:beforeAutospacing="1" w:after="100" w:afterAutospacing="1"/>
      <w:jc w:val="left"/>
    </w:pPr>
    <w:rPr>
      <w:rFonts w:ascii="Calibri" w:hAnsi="Calibri"/>
      <w:kern w:val="0"/>
      <w:sz w:val="24"/>
      <w:szCs w:val="24"/>
    </w:rPr>
  </w:style>
  <w:style w:type="paragraph" w:styleId="16">
    <w:name w:val="Body Text First Indent 2"/>
    <w:basedOn w:val="8"/>
    <w:qFormat/>
    <w:uiPriority w:val="0"/>
    <w:pPr>
      <w:spacing w:after="120" w:line="240" w:lineRule="auto"/>
      <w:ind w:left="420" w:leftChars="200" w:firstLine="420" w:firstLineChars="200"/>
    </w:pPr>
    <w:rPr>
      <w:rFonts w:ascii="Times New Roman" w:eastAsia="宋体"/>
      <w:sz w:val="21"/>
    </w:rPr>
  </w:style>
  <w:style w:type="character" w:styleId="19">
    <w:name w:val="Strong"/>
    <w:qFormat/>
    <w:uiPriority w:val="0"/>
    <w:rPr>
      <w:rFonts w:ascii="Times New Roman" w:hAnsi="Times New Roman" w:eastAsia="宋体" w:cs="Times New Roman"/>
      <w:b/>
    </w:rPr>
  </w:style>
  <w:style w:type="character" w:styleId="20">
    <w:name w:val="page number"/>
    <w:basedOn w:val="18"/>
    <w:qFormat/>
    <w:uiPriority w:val="0"/>
    <w:rPr>
      <w:rFonts w:ascii="Times New Roman" w:hAnsi="Times New Roman" w:eastAsia="宋体" w:cs="Times New Roman"/>
    </w:rPr>
  </w:style>
  <w:style w:type="character" w:styleId="21">
    <w:name w:val="FollowedHyperlink"/>
    <w:basedOn w:val="18"/>
    <w:qFormat/>
    <w:uiPriority w:val="0"/>
    <w:rPr>
      <w:rFonts w:hint="eastAsia" w:ascii="微软雅黑" w:hAnsi="微软雅黑" w:eastAsia="微软雅黑" w:cs="微软雅黑"/>
      <w:color w:val="02396F"/>
      <w:u w:val="single"/>
    </w:rPr>
  </w:style>
  <w:style w:type="character" w:styleId="22">
    <w:name w:val="Hyperlink"/>
    <w:basedOn w:val="18"/>
    <w:qFormat/>
    <w:uiPriority w:val="0"/>
    <w:rPr>
      <w:rFonts w:hint="eastAsia" w:ascii="微软雅黑" w:hAnsi="微软雅黑" w:eastAsia="微软雅黑" w:cs="微软雅黑"/>
      <w:color w:val="02396F"/>
      <w:u w:val="single"/>
    </w:rPr>
  </w:style>
  <w:style w:type="character" w:customStyle="1" w:styleId="23">
    <w:name w:val="页脚 Char"/>
    <w:basedOn w:val="18"/>
    <w:link w:val="13"/>
    <w:qFormat/>
    <w:uiPriority w:val="0"/>
    <w:rPr>
      <w:rFonts w:ascii="Times New Roman" w:hAnsi="Times New Roman" w:eastAsia="宋体" w:cs="Times New Roman"/>
      <w:kern w:val="2"/>
      <w:sz w:val="18"/>
      <w:szCs w:val="18"/>
    </w:rPr>
  </w:style>
  <w:style w:type="character" w:customStyle="1" w:styleId="24">
    <w:name w:val="页眉 Char"/>
    <w:basedOn w:val="18"/>
    <w:link w:val="14"/>
    <w:qFormat/>
    <w:uiPriority w:val="0"/>
    <w:rPr>
      <w:rFonts w:ascii="Times New Roman" w:hAnsi="Times New Roman" w:eastAsia="宋体" w:cs="Times New Roman"/>
      <w:kern w:val="2"/>
      <w:sz w:val="18"/>
      <w:szCs w:val="18"/>
    </w:rPr>
  </w:style>
  <w:style w:type="character" w:customStyle="1" w:styleId="25">
    <w:name w:val="prev1"/>
    <w:basedOn w:val="18"/>
    <w:qFormat/>
    <w:uiPriority w:val="0"/>
    <w:rPr>
      <w:color w:val="888888"/>
    </w:rPr>
  </w:style>
  <w:style w:type="character" w:customStyle="1" w:styleId="26">
    <w:name w:val="gjfg"/>
    <w:basedOn w:val="18"/>
    <w:qFormat/>
    <w:uiPriority w:val="0"/>
  </w:style>
  <w:style w:type="character" w:customStyle="1" w:styleId="27">
    <w:name w:val="cfdate"/>
    <w:basedOn w:val="18"/>
    <w:qFormat/>
    <w:uiPriority w:val="0"/>
    <w:rPr>
      <w:color w:val="333333"/>
      <w:sz w:val="18"/>
      <w:szCs w:val="18"/>
    </w:rPr>
  </w:style>
  <w:style w:type="character" w:customStyle="1" w:styleId="28">
    <w:name w:val="redfilenumber"/>
    <w:basedOn w:val="18"/>
    <w:qFormat/>
    <w:uiPriority w:val="0"/>
    <w:rPr>
      <w:color w:val="BA2636"/>
      <w:sz w:val="18"/>
      <w:szCs w:val="18"/>
    </w:rPr>
  </w:style>
  <w:style w:type="character" w:customStyle="1" w:styleId="29">
    <w:name w:val="prev"/>
    <w:basedOn w:val="18"/>
    <w:qFormat/>
    <w:uiPriority w:val="0"/>
    <w:rPr>
      <w:rFonts w:ascii="微软雅黑" w:hAnsi="微软雅黑" w:eastAsia="微软雅黑" w:cs="微软雅黑"/>
      <w:sz w:val="21"/>
      <w:szCs w:val="21"/>
    </w:rPr>
  </w:style>
  <w:style w:type="character" w:customStyle="1" w:styleId="30">
    <w:name w:val="redfilefwwh"/>
    <w:basedOn w:val="18"/>
    <w:qFormat/>
    <w:uiPriority w:val="0"/>
    <w:rPr>
      <w:color w:val="BA2636"/>
      <w:sz w:val="18"/>
      <w:szCs w:val="18"/>
    </w:rPr>
  </w:style>
  <w:style w:type="character" w:customStyle="1" w:styleId="31">
    <w:name w:val="displayarti"/>
    <w:basedOn w:val="18"/>
    <w:qFormat/>
    <w:uiPriority w:val="0"/>
    <w:rPr>
      <w:color w:val="FFFFFF"/>
      <w:shd w:val="clear" w:color="auto" w:fill="A00000"/>
    </w:rPr>
  </w:style>
  <w:style w:type="character" w:customStyle="1" w:styleId="32">
    <w:name w:val="qxdate"/>
    <w:basedOn w:val="18"/>
    <w:qFormat/>
    <w:uiPriority w:val="0"/>
    <w:rPr>
      <w:color w:val="333333"/>
      <w:sz w:val="18"/>
      <w:szCs w:val="18"/>
    </w:rPr>
  </w:style>
  <w:style w:type="character" w:customStyle="1" w:styleId="33">
    <w:name w:val="next1"/>
    <w:basedOn w:val="18"/>
    <w:qFormat/>
    <w:uiPriority w:val="0"/>
    <w:rPr>
      <w:color w:val="888888"/>
    </w:rPr>
  </w:style>
  <w:style w:type="character" w:customStyle="1" w:styleId="34">
    <w:name w:val="next"/>
    <w:basedOn w:val="18"/>
    <w:qFormat/>
    <w:uiPriority w:val="0"/>
    <w:rPr>
      <w:rFonts w:hint="eastAsia" w:ascii="微软雅黑" w:hAnsi="微软雅黑" w:eastAsia="微软雅黑" w:cs="微软雅黑"/>
      <w:sz w:val="21"/>
      <w:szCs w:val="21"/>
    </w:rPr>
  </w:style>
  <w:style w:type="paragraph" w:styleId="35">
    <w:name w:val="List Paragraph"/>
    <w:basedOn w:val="1"/>
    <w:qFormat/>
    <w:uiPriority w:val="34"/>
    <w:pPr>
      <w:ind w:firstLine="420" w:firstLineChars="200"/>
    </w:pPr>
  </w:style>
  <w:style w:type="character" w:customStyle="1" w:styleId="36">
    <w:name w:val="NormalCharacter"/>
    <w:semiHidden/>
    <w:qFormat/>
    <w:uiPriority w:val="0"/>
  </w:style>
  <w:style w:type="paragraph" w:customStyle="1" w:styleId="37">
    <w:name w:val="Heading2"/>
    <w:basedOn w:val="1"/>
    <w:next w:val="38"/>
    <w:qFormat/>
    <w:uiPriority w:val="0"/>
    <w:pPr>
      <w:keepNext/>
      <w:keepLines/>
      <w:spacing w:before="260" w:after="260" w:line="416" w:lineRule="auto"/>
      <w:jc w:val="center"/>
    </w:pPr>
    <w:rPr>
      <w:rFonts w:ascii="Arial" w:hAnsi="Arial" w:eastAsia="幼圆" w:cs="Arial"/>
      <w:b/>
      <w:bCs/>
      <w:sz w:val="44"/>
      <w:szCs w:val="44"/>
    </w:rPr>
  </w:style>
  <w:style w:type="paragraph" w:customStyle="1" w:styleId="38">
    <w:name w:val="NormalIndent"/>
    <w:basedOn w:val="1"/>
    <w:qFormat/>
    <w:uiPriority w:val="0"/>
    <w:pPr>
      <w:ind w:firstLine="420"/>
    </w:pPr>
  </w:style>
  <w:style w:type="character" w:customStyle="1" w:styleId="39">
    <w:name w:val="font21"/>
    <w:qFormat/>
    <w:uiPriority w:val="0"/>
    <w:rPr>
      <w:rFonts w:hint="eastAsia" w:ascii="微软雅黑" w:hAnsi="微软雅黑" w:eastAsia="微软雅黑" w:cs="微软雅黑"/>
      <w:b/>
      <w:bCs/>
      <w:color w:val="000000"/>
      <w:sz w:val="22"/>
      <w:szCs w:val="22"/>
      <w:u w:val="none"/>
    </w:rPr>
  </w:style>
  <w:style w:type="character" w:customStyle="1" w:styleId="40">
    <w:name w:val="font31"/>
    <w:qFormat/>
    <w:uiPriority w:val="0"/>
    <w:rPr>
      <w:rFonts w:hint="eastAsia" w:ascii="宋体" w:hAnsi="宋体" w:eastAsia="宋体" w:cs="宋体"/>
      <w:color w:val="000000"/>
      <w:sz w:val="20"/>
      <w:szCs w:val="20"/>
      <w:u w:val="none"/>
    </w:rPr>
  </w:style>
  <w:style w:type="character" w:customStyle="1" w:styleId="41">
    <w:name w:val="font61"/>
    <w:qFormat/>
    <w:uiPriority w:val="0"/>
    <w:rPr>
      <w:rFonts w:hint="default" w:ascii="Times New Roman" w:hAnsi="Times New Roman" w:cs="Times New Roman"/>
      <w:color w:val="000000"/>
      <w:sz w:val="20"/>
      <w:szCs w:val="20"/>
      <w:u w:val="none"/>
    </w:rPr>
  </w:style>
  <w:style w:type="character" w:customStyle="1" w:styleId="42">
    <w:name w:val="font51"/>
    <w:qFormat/>
    <w:uiPriority w:val="0"/>
    <w:rPr>
      <w:rFonts w:hint="default" w:ascii="Times New Roman" w:hAnsi="Times New Roman" w:cs="Times New Roman"/>
      <w:color w:val="000000"/>
      <w:sz w:val="20"/>
      <w:szCs w:val="20"/>
      <w:u w:val="none"/>
    </w:rPr>
  </w:style>
  <w:style w:type="character" w:customStyle="1" w:styleId="43">
    <w:name w:val="font41"/>
    <w:qFormat/>
    <w:uiPriority w:val="0"/>
    <w:rPr>
      <w:rFonts w:hint="eastAsia" w:ascii="微软雅黑" w:hAnsi="微软雅黑" w:eastAsia="微软雅黑" w:cs="微软雅黑"/>
      <w:color w:val="000000"/>
      <w:sz w:val="22"/>
      <w:szCs w:val="22"/>
      <w:u w:val="none"/>
    </w:rPr>
  </w:style>
  <w:style w:type="character" w:customStyle="1" w:styleId="44">
    <w:name w:val="font11"/>
    <w:basedOn w:val="18"/>
    <w:qFormat/>
    <w:uiPriority w:val="0"/>
    <w:rPr>
      <w:rFonts w:hint="eastAsia" w:ascii="微软雅黑" w:hAnsi="微软雅黑" w:eastAsia="微软雅黑" w:cs="微软雅黑"/>
      <w:b/>
      <w:bCs/>
      <w:color w:val="000000"/>
      <w:sz w:val="22"/>
      <w:szCs w:val="22"/>
      <w:u w:val="none"/>
    </w:rPr>
  </w:style>
  <w:style w:type="character" w:customStyle="1" w:styleId="45">
    <w:name w:val="font81"/>
    <w:basedOn w:val="18"/>
    <w:uiPriority w:val="0"/>
    <w:rPr>
      <w:rFonts w:hint="eastAsia" w:ascii="宋体" w:hAnsi="宋体" w:eastAsia="宋体" w:cs="宋体"/>
      <w:b/>
      <w:bCs/>
      <w:color w:val="000000"/>
      <w:sz w:val="28"/>
      <w:szCs w:val="28"/>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2798</Words>
  <Characters>3012</Characters>
  <Lines>24</Lines>
  <Paragraphs>6</Paragraphs>
  <TotalTime>23</TotalTime>
  <ScaleCrop>false</ScaleCrop>
  <LinksUpToDate>false</LinksUpToDate>
  <CharactersWithSpaces>3257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2020-10-07T02:51:00Z</dcterms:created>
  <dc:creator>user</dc:creator>
  <cp:lastModifiedBy>赵萌</cp:lastModifiedBy>
  <cp:lastPrinted>2021-11-26T02:31:00Z</cp:lastPrinted>
  <dcterms:modified xsi:type="dcterms:W3CDTF">2023-09-26T08:15:03Z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5699E3A1A9A144899D1B05C4555AA3FA_13</vt:lpwstr>
  </property>
</Properties>
</file>