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jc w:val="center"/>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劳动工具</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劳动工具</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3</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19</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w:t>
      </w:r>
      <w:r>
        <w:rPr>
          <w:rFonts w:hint="eastAsia" w:ascii="宋体" w:hAnsi="宋体" w:eastAsia="宋体" w:cs="宋体"/>
          <w:sz w:val="24"/>
          <w:lang w:val="en-US" w:eastAsia="zh-CN"/>
        </w:rPr>
        <w:t>2023F-029</w:t>
      </w:r>
    </w:p>
    <w:p>
      <w:pPr>
        <w:spacing w:line="360" w:lineRule="auto"/>
        <w:rPr>
          <w:rFonts w:ascii="宋体" w:hAnsi="宋体" w:eastAsia="宋体" w:cs="宋体"/>
          <w:sz w:val="24"/>
          <w:u w:val="none"/>
        </w:rPr>
      </w:pPr>
      <w:r>
        <w:rPr>
          <w:rFonts w:hint="eastAsia" w:ascii="宋体" w:hAnsi="宋体" w:eastAsia="宋体" w:cs="宋体"/>
          <w:sz w:val="24"/>
        </w:rPr>
        <w:t>项目名称：</w:t>
      </w:r>
      <w:r>
        <w:rPr>
          <w:rFonts w:hint="eastAsia" w:ascii="宋体" w:hAnsi="宋体" w:eastAsia="宋体" w:cs="宋体"/>
          <w:sz w:val="24"/>
          <w:u w:val="none"/>
        </w:rPr>
        <w:t>盐城工业职业技术学院</w:t>
      </w:r>
      <w:r>
        <w:rPr>
          <w:rFonts w:hint="eastAsia" w:ascii="宋体" w:hAnsi="宋体" w:eastAsia="宋体" w:cs="宋体"/>
          <w:sz w:val="24"/>
          <w:u w:val="none"/>
          <w:lang w:eastAsia="zh-CN"/>
        </w:rPr>
        <w:t>劳动工具</w:t>
      </w:r>
    </w:p>
    <w:p>
      <w:pPr>
        <w:spacing w:line="360" w:lineRule="auto"/>
        <w:rPr>
          <w:rFonts w:hint="eastAsia" w:eastAsia="宋体"/>
          <w:u w:val="none"/>
          <w:lang w:eastAsia="zh-CN"/>
        </w:rPr>
      </w:pPr>
      <w:r>
        <w:rPr>
          <w:rFonts w:hint="eastAsia" w:ascii="宋体" w:hAnsi="宋体" w:eastAsia="宋体" w:cs="宋体"/>
          <w:sz w:val="24"/>
          <w:u w:val="none"/>
        </w:rPr>
        <w:t>采购方式：询价</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低价中标</w:t>
      </w:r>
      <w:r>
        <w:rPr>
          <w:rFonts w:hint="eastAsia" w:ascii="宋体" w:hAnsi="宋体" w:eastAsia="宋体" w:cs="宋体"/>
          <w:sz w:val="24"/>
          <w:u w:val="none"/>
          <w:lang w:eastAsia="zh-CN"/>
        </w:rPr>
        <w:t>）</w:t>
      </w:r>
    </w:p>
    <w:p>
      <w:pPr>
        <w:spacing w:line="360" w:lineRule="auto"/>
        <w:rPr>
          <w:rFonts w:hint="default" w:ascii="宋体" w:hAnsi="宋体" w:eastAsia="宋体" w:cs="宋体"/>
          <w:sz w:val="24"/>
          <w:u w:val="none"/>
          <w:lang w:val="en-US" w:eastAsia="zh-CN"/>
        </w:rPr>
      </w:pPr>
      <w:r>
        <w:rPr>
          <w:rFonts w:hint="eastAsia" w:ascii="宋体" w:hAnsi="宋体" w:eastAsia="宋体" w:cs="宋体"/>
          <w:sz w:val="24"/>
          <w:u w:val="none"/>
        </w:rPr>
        <w:t>最高限价：</w:t>
      </w:r>
      <w:r>
        <w:rPr>
          <w:rFonts w:hint="eastAsia" w:ascii="宋体" w:hAnsi="宋体" w:eastAsia="宋体" w:cs="宋体"/>
          <w:sz w:val="24"/>
          <w:u w:val="none"/>
          <w:lang w:val="en-US" w:eastAsia="zh-CN"/>
        </w:rPr>
        <w:t>8 万</w:t>
      </w:r>
      <w:r>
        <w:rPr>
          <w:rFonts w:hint="eastAsia" w:ascii="宋体" w:hAnsi="宋体" w:eastAsia="宋体" w:cs="宋体"/>
          <w:sz w:val="24"/>
          <w:u w:val="none"/>
        </w:rPr>
        <w:t>元</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按实结算。</w:t>
      </w:r>
    </w:p>
    <w:p>
      <w:pPr>
        <w:spacing w:line="360" w:lineRule="auto"/>
        <w:rPr>
          <w:rFonts w:hint="eastAsia" w:ascii="宋体" w:hAnsi="宋体" w:eastAsia="宋体" w:cs="宋体"/>
          <w:sz w:val="24"/>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：具体采购参数要求见附件，采购人保留对上述采购范围及内容进行适当调整的权利。</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w:t>
      </w:r>
      <w:r>
        <w:rPr>
          <w:rFonts w:hint="eastAsia" w:ascii="宋体" w:hAnsi="宋体" w:eastAsia="宋体" w:cs="宋体"/>
          <w:sz w:val="24"/>
          <w:lang w:val="en-US" w:eastAsia="zh-CN"/>
        </w:rPr>
        <w:t>半年结算</w:t>
      </w:r>
      <w:r>
        <w:rPr>
          <w:rFonts w:hint="eastAsia" w:ascii="宋体" w:hAnsi="宋体" w:eastAsia="宋体" w:cs="宋体"/>
          <w:sz w:val="24"/>
          <w:lang w:eastAsia="zh-CN"/>
        </w:rPr>
        <w:t>支付。</w:t>
      </w:r>
    </w:p>
    <w:p>
      <w:pPr>
        <w:spacing w:line="360" w:lineRule="auto"/>
        <w:rPr>
          <w:rFonts w:hint="eastAsia"/>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(1)法人或者其他组织的营业执照等证明文件，自然人的身份证明；（营业执照范围需与本项目相关）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u w:val="none"/>
        </w:rPr>
      </w:pPr>
      <w:r>
        <w:rPr>
          <w:rFonts w:hint="eastAsia" w:ascii="宋体" w:hAnsi="宋体" w:eastAsia="宋体" w:cs="宋体"/>
          <w:sz w:val="24"/>
        </w:rPr>
        <w:t>时间：</w:t>
      </w:r>
      <w:r>
        <w:rPr>
          <w:rFonts w:hint="eastAsia" w:ascii="宋体" w:hAnsi="宋体" w:eastAsia="宋体" w:cs="宋体"/>
          <w:sz w:val="24"/>
          <w:u w:val="none"/>
        </w:rPr>
        <w:t>自公告之日起至投标截止时间前1日</w:t>
      </w:r>
    </w:p>
    <w:p>
      <w:pPr>
        <w:spacing w:line="360" w:lineRule="auto"/>
        <w:rPr>
          <w:rFonts w:ascii="宋体" w:hAnsi="宋体" w:eastAsia="宋体" w:cs="宋体"/>
          <w:sz w:val="24"/>
          <w:u w:val="none"/>
        </w:rPr>
      </w:pPr>
      <w:r>
        <w:rPr>
          <w:rFonts w:hint="eastAsia" w:ascii="宋体" w:hAnsi="宋体" w:eastAsia="宋体" w:cs="宋体"/>
          <w:sz w:val="24"/>
          <w:u w:val="none"/>
        </w:rPr>
        <w:t>地点：盐城工业职业技术学院招标采购网</w:t>
      </w:r>
    </w:p>
    <w:p>
      <w:pPr>
        <w:spacing w:line="360" w:lineRule="auto"/>
        <w:rPr>
          <w:rFonts w:ascii="宋体" w:hAnsi="宋体" w:eastAsia="宋体" w:cs="宋体"/>
          <w:sz w:val="24"/>
          <w:u w:val="none"/>
        </w:rPr>
      </w:pPr>
      <w:r>
        <w:rPr>
          <w:rFonts w:hint="eastAsia" w:ascii="宋体" w:hAnsi="宋体" w:eastAsia="宋体" w:cs="宋体"/>
          <w:sz w:val="24"/>
          <w:u w:val="none"/>
        </w:rPr>
        <w:t>方式：符合资格要求的投标人可自行下载采购文件，采购文件见盐城工业职业技术学院招标采购网公告附件。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non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spacing w:line="360" w:lineRule="auto"/>
        <w:rPr>
          <w:rFonts w:ascii="宋体" w:hAnsi="宋体" w:eastAsia="宋体" w:cs="宋体"/>
          <w:sz w:val="24"/>
          <w:u w:val="none"/>
        </w:rPr>
      </w:pPr>
      <w:r>
        <w:rPr>
          <w:rFonts w:hint="eastAsia" w:ascii="宋体" w:hAnsi="宋体" w:eastAsia="宋体" w:cs="宋体"/>
          <w:sz w:val="24"/>
          <w:u w:val="none"/>
        </w:rPr>
        <w:t>提交时间：202</w:t>
      </w:r>
      <w:r>
        <w:rPr>
          <w:rFonts w:hint="eastAsia" w:ascii="宋体" w:hAnsi="宋体" w:eastAsia="宋体" w:cs="宋体"/>
          <w:sz w:val="24"/>
          <w:u w:val="none"/>
          <w:lang w:val="en-US" w:eastAsia="zh-CN"/>
        </w:rPr>
        <w:t>3</w:t>
      </w:r>
      <w:r>
        <w:rPr>
          <w:rFonts w:hint="eastAsia" w:ascii="宋体" w:hAnsi="宋体" w:eastAsia="宋体" w:cs="宋体"/>
          <w:sz w:val="24"/>
          <w:u w:val="none"/>
        </w:rPr>
        <w:t>年</w:t>
      </w:r>
      <w:r>
        <w:rPr>
          <w:rFonts w:hint="eastAsia" w:ascii="宋体" w:hAnsi="宋体" w:eastAsia="宋体" w:cs="宋体"/>
          <w:color w:val="000000" w:themeColor="text1"/>
          <w:sz w:val="24"/>
          <w:highlight w:val="none"/>
          <w:u w:val="none"/>
          <w:lang w:val="en-US" w:eastAsia="zh-CN"/>
        </w:rPr>
        <w:t>10</w:t>
      </w:r>
      <w:r>
        <w:rPr>
          <w:rFonts w:hint="eastAsia" w:ascii="宋体" w:hAnsi="宋体" w:eastAsia="宋体" w:cs="宋体"/>
          <w:color w:val="000000" w:themeColor="text1"/>
          <w:sz w:val="24"/>
          <w:highlight w:val="none"/>
          <w:u w:val="none"/>
        </w:rPr>
        <w:t>月</w:t>
      </w:r>
      <w:r>
        <w:rPr>
          <w:rFonts w:hint="eastAsia" w:ascii="宋体" w:hAnsi="宋体" w:eastAsia="宋体" w:cs="宋体"/>
          <w:color w:val="000000" w:themeColor="text1"/>
          <w:sz w:val="24"/>
          <w:highlight w:val="none"/>
          <w:u w:val="none"/>
          <w:lang w:val="en-US" w:eastAsia="zh-CN"/>
        </w:rPr>
        <w:t>19</w:t>
      </w:r>
      <w:r>
        <w:rPr>
          <w:rFonts w:hint="eastAsia" w:ascii="宋体" w:hAnsi="宋体" w:eastAsia="宋体" w:cs="宋体"/>
          <w:color w:val="000000" w:themeColor="text1"/>
          <w:sz w:val="24"/>
          <w:highlight w:val="none"/>
          <w:u w:val="none"/>
        </w:rPr>
        <w:t>日</w:t>
      </w:r>
      <w:r>
        <w:rPr>
          <w:rFonts w:hint="eastAsia" w:ascii="宋体" w:hAnsi="宋体" w:eastAsia="宋体" w:cs="宋体"/>
          <w:sz w:val="24"/>
          <w:u w:val="none"/>
          <w:lang w:val="en-US" w:eastAsia="zh-CN"/>
        </w:rPr>
        <w:t>9点30分前</w:t>
      </w:r>
      <w:r>
        <w:rPr>
          <w:rFonts w:hint="eastAsia" w:ascii="宋体" w:hAnsi="宋体" w:eastAsia="宋体" w:cs="宋体"/>
          <w:sz w:val="24"/>
          <w:u w:val="none"/>
        </w:rPr>
        <w:t>（北京时间）</w:t>
      </w:r>
    </w:p>
    <w:p>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u w:val="none"/>
        </w:rPr>
      </w:pPr>
      <w:r>
        <w:rPr>
          <w:rFonts w:hint="eastAsia" w:ascii="宋体" w:hAnsi="宋体" w:eastAsia="宋体" w:cs="宋体"/>
          <w:sz w:val="24"/>
          <w:u w:val="none"/>
        </w:rPr>
        <w:t>地点：</w:t>
      </w:r>
      <w:r>
        <w:rPr>
          <w:rFonts w:hint="eastAsia" w:ascii="宋体" w:hAnsi="宋体" w:eastAsia="宋体" w:cs="宋体"/>
          <w:sz w:val="24"/>
          <w:szCs w:val="24"/>
          <w:u w:val="none"/>
        </w:rPr>
        <w:t>盐城工业职业技术学院解放南路285号</w:t>
      </w:r>
      <w:r>
        <w:rPr>
          <w:rFonts w:hint="eastAsia" w:ascii="宋体" w:hAnsi="宋体" w:eastAsia="宋体" w:cs="宋体"/>
          <w:sz w:val="24"/>
          <w:szCs w:val="24"/>
          <w:u w:val="none"/>
          <w:lang w:val="en-US" w:eastAsia="zh-CN"/>
        </w:rPr>
        <w:t>南食堂</w:t>
      </w:r>
      <w:r>
        <w:rPr>
          <w:rFonts w:hint="eastAsia" w:ascii="宋体" w:hAnsi="宋体" w:eastAsia="宋体" w:cs="宋体"/>
          <w:sz w:val="24"/>
          <w:szCs w:val="24"/>
          <w:u w:val="none"/>
        </w:rPr>
        <w:t>四楼405招标办公室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2、中标后需缴纳合同总价5%的金额作为履约保证金，待合同期结束后无息退回。中标单位须出具与其营业执照名称相一致的正规发票。</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3、投标单位投标前务必现场勘察甲方所提供的样品，所投产品质量必需满足或优于甲方所提供样品要求。</w:t>
      </w:r>
      <w:r>
        <w:rPr>
          <w:rFonts w:hint="eastAsia" w:ascii="宋体" w:hAnsi="宋体" w:eastAsia="宋体" w:cs="宋体"/>
          <w:b/>
          <w:bCs/>
          <w:kern w:val="2"/>
          <w:sz w:val="24"/>
          <w:szCs w:val="24"/>
          <w:lang w:val="en-US" w:eastAsia="zh-CN" w:bidi="ar-SA"/>
        </w:rPr>
        <w:t>投标人需提前在学校办公时间内将</w:t>
      </w:r>
      <w:r>
        <w:rPr>
          <w:rFonts w:hint="eastAsia" w:ascii="宋体" w:hAnsi="宋体" w:eastAsia="宋体" w:cs="宋体"/>
          <w:b/>
          <w:bCs/>
          <w:sz w:val="24"/>
          <w:lang w:val="en-US" w:eastAsia="zh-CN"/>
        </w:rPr>
        <w:t>样品</w:t>
      </w:r>
      <w:r>
        <w:rPr>
          <w:rFonts w:hint="eastAsia" w:ascii="宋体" w:hAnsi="宋体" w:eastAsia="宋体" w:cs="宋体"/>
          <w:b/>
          <w:bCs/>
          <w:kern w:val="2"/>
          <w:sz w:val="24"/>
          <w:szCs w:val="24"/>
          <w:lang w:val="en-US" w:eastAsia="zh-CN" w:bidi="ar-SA"/>
        </w:rPr>
        <w:t>送至盐城工业职业技术学院后勤处（后勤服务中心307办公室）确认，经后勤处确认盖章后方可有资格参加投标。联系人周焕高：18962085257。</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报价须包括所有运费、人工费、税费和管理费等所有费用。</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经评委认定，报价明显低于成本价的评委有权要求其作出合理解释，若理由不充分可作为无效标处理。</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称：盐城工业职业技术学院</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    址：江苏省盐城市盐都区解放南路285号</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联系人：   赵老师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0515-88588707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2" w:name="_Toc28359098"/>
      <w:bookmarkStart w:id="3" w:name="_Toc35393639"/>
      <w:bookmarkStart w:id="4" w:name="_Toc28359021"/>
      <w:bookmarkStart w:id="5" w:name="_Toc35393808"/>
      <w:r>
        <w:rPr>
          <w:rFonts w:hint="eastAsia" w:ascii="宋体" w:hAnsi="宋体" w:eastAsia="宋体" w:cs="宋体"/>
          <w:sz w:val="24"/>
          <w:szCs w:val="24"/>
          <w:lang w:val="en-US" w:eastAsia="zh-CN"/>
        </w:rPr>
        <w:t>2.</w:t>
      </w:r>
      <w:r>
        <w:rPr>
          <w:rFonts w:hint="eastAsia" w:ascii="宋体" w:hAnsi="宋体" w:eastAsia="宋体" w:cs="宋体"/>
          <w:sz w:val="24"/>
          <w:szCs w:val="24"/>
        </w:rPr>
        <w:t>项目联系方式</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项目联系人： </w:t>
      </w:r>
      <w:r>
        <w:rPr>
          <w:rFonts w:hint="eastAsia" w:ascii="宋体" w:hAnsi="宋体" w:eastAsia="宋体" w:cs="宋体"/>
          <w:sz w:val="24"/>
          <w:szCs w:val="24"/>
          <w:lang w:val="en-US" w:eastAsia="zh-CN"/>
        </w:rPr>
        <w:t>周</w:t>
      </w:r>
      <w:r>
        <w:rPr>
          <w:rFonts w:hint="eastAsia" w:ascii="宋体" w:hAnsi="宋体" w:eastAsia="宋体" w:cs="宋体"/>
          <w:sz w:val="24"/>
          <w:szCs w:val="24"/>
        </w:rPr>
        <w:t>老师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高老师</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电　　 话：18962085257</w:t>
      </w:r>
      <w:r>
        <w:rPr>
          <w:rFonts w:hint="eastAsia" w:ascii="宋体" w:hAnsi="宋体" w:eastAsia="宋体" w:cs="宋体"/>
          <w:sz w:val="24"/>
          <w:szCs w:val="24"/>
          <w:lang w:eastAsia="zh-CN"/>
        </w:rPr>
        <w:t>、</w:t>
      </w:r>
      <w:r>
        <w:rPr>
          <w:rFonts w:hint="eastAsia" w:ascii="宋体" w:hAnsi="宋体" w:eastAsia="宋体" w:cs="宋体"/>
          <w:sz w:val="24"/>
          <w:szCs w:val="24"/>
        </w:rPr>
        <w:t>18262393599</w:t>
      </w: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pStyle w:val="4"/>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劳动工具</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w:t>
      </w:r>
      <w:r>
        <w:rPr>
          <w:rFonts w:hint="eastAsia" w:ascii="宋体" w:hAnsi="宋体" w:eastAsia="宋体" w:cs="宋体"/>
          <w:sz w:val="24"/>
          <w:szCs w:val="24"/>
          <w:lang w:val="en-US" w:eastAsia="zh-CN"/>
        </w:rPr>
        <w:t>采</w:t>
      </w:r>
      <w:r>
        <w:rPr>
          <w:rFonts w:hint="eastAsia" w:ascii="宋体" w:hAnsi="宋体" w:eastAsia="宋体" w:cs="宋体"/>
          <w:sz w:val="24"/>
          <w:szCs w:val="24"/>
        </w:rPr>
        <w:t>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883" w:firstLineChars="200"/>
        <w:jc w:val="both"/>
        <w:rPr>
          <w:b/>
          <w:bCs/>
          <w:sz w:val="44"/>
          <w:szCs w:val="44"/>
        </w:rPr>
      </w:pPr>
    </w:p>
    <w:p>
      <w:pPr>
        <w:ind w:firstLine="883" w:firstLineChars="200"/>
        <w:jc w:val="both"/>
        <w:rPr>
          <w:rFonts w:hint="default"/>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劳动工具</w:t>
      </w:r>
    </w:p>
    <w:p>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pPr>
        <w:ind w:firstLine="300" w:firstLineChars="100"/>
        <w:rPr>
          <w:rFonts w:hint="eastAsia"/>
          <w:sz w:val="30"/>
          <w:szCs w:val="30"/>
          <w:lang w:val="en-US" w:eastAsia="zh-CN"/>
        </w:rPr>
      </w:pPr>
    </w:p>
    <w:p>
      <w:pPr>
        <w:ind w:firstLine="300" w:firstLineChars="100"/>
        <w:rPr>
          <w:rFonts w:hint="eastAsia"/>
          <w:sz w:val="30"/>
          <w:szCs w:val="30"/>
          <w:lang w:val="en-US" w:eastAsia="zh-CN"/>
        </w:rPr>
      </w:pPr>
    </w:p>
    <w:p>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单位提供的劳动工具样品符合盐城工业职业技术学院质量要求。通过后勤管理处的样品确认。</w:t>
      </w: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pPr>
        <w:ind w:left="298" w:leftChars="142" w:firstLine="600" w:firstLineChars="200"/>
        <w:rPr>
          <w:rFonts w:hint="eastAsia"/>
          <w:sz w:val="30"/>
          <w:szCs w:val="30"/>
          <w:lang w:val="en-US" w:eastAsia="zh-CN"/>
        </w:rPr>
      </w:pPr>
      <w:r>
        <w:rPr>
          <w:rFonts w:hint="eastAsia"/>
          <w:sz w:val="30"/>
          <w:szCs w:val="30"/>
          <w:lang w:val="en-US" w:eastAsia="zh-CN"/>
        </w:rPr>
        <w:t xml:space="preserve">                   </w:t>
      </w:r>
    </w:p>
    <w:p>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30"/>
          <w:szCs w:val="30"/>
          <w:lang w:val="en-US" w:eastAsia="zh-CN"/>
        </w:rPr>
        <w:t>确认书盖章后需封装进标书</w:t>
      </w:r>
    </w:p>
    <w:p>
      <w:pPr>
        <w:snapToGrid w:val="0"/>
        <w:spacing w:before="120" w:after="120" w:line="360" w:lineRule="auto"/>
        <w:jc w:val="center"/>
        <w:rPr>
          <w:rFonts w:hint="eastAsia" w:ascii="宋体" w:hAnsi="宋体" w:eastAsia="宋体" w:cs="宋体"/>
          <w:b/>
          <w:bCs/>
          <w:sz w:val="24"/>
          <w:szCs w:val="24"/>
          <w:lang w:val="en-US" w:eastAsia="zh-CN"/>
        </w:rPr>
      </w:pPr>
      <w:bookmarkStart w:id="6" w:name="_GoBack"/>
      <w:r>
        <w:rPr>
          <w:rFonts w:hint="eastAsia" w:ascii="宋体" w:hAnsi="宋体" w:eastAsia="宋体" w:cs="宋体"/>
          <w:b/>
          <w:bCs/>
          <w:sz w:val="24"/>
          <w:szCs w:val="24"/>
          <w:lang w:val="en-US" w:eastAsia="zh-CN"/>
        </w:rPr>
        <w:t>盐城工业职业技术学院</w:t>
      </w:r>
      <w:r>
        <w:rPr>
          <w:rFonts w:hint="eastAsia" w:ascii="宋体" w:hAnsi="宋体" w:eastAsia="宋体" w:cs="宋体"/>
          <w:b/>
          <w:bCs/>
          <w:sz w:val="24"/>
          <w:szCs w:val="24"/>
        </w:rPr>
        <w:t>询价报价</w:t>
      </w:r>
      <w:r>
        <w:rPr>
          <w:rFonts w:hint="eastAsia" w:ascii="宋体" w:hAnsi="宋体" w:eastAsia="宋体" w:cs="宋体"/>
          <w:b/>
          <w:bCs/>
          <w:sz w:val="24"/>
          <w:szCs w:val="24"/>
          <w:lang w:val="en-US" w:eastAsia="zh-CN"/>
        </w:rPr>
        <w:t>表（2023F-029）</w:t>
      </w:r>
    </w:p>
    <w:bookmarkEnd w:id="6"/>
    <w:tbl>
      <w:tblPr>
        <w:tblStyle w:val="9"/>
        <w:tblW w:w="8337" w:type="dxa"/>
        <w:tblInd w:w="0" w:type="dxa"/>
        <w:shd w:val="clear" w:color="auto" w:fill="auto"/>
        <w:tblLayout w:type="fixed"/>
        <w:tblCellMar>
          <w:top w:w="0" w:type="dxa"/>
          <w:left w:w="0" w:type="dxa"/>
          <w:bottom w:w="0" w:type="dxa"/>
          <w:right w:w="0" w:type="dxa"/>
        </w:tblCellMar>
      </w:tblPr>
      <w:tblGrid>
        <w:gridCol w:w="587"/>
        <w:gridCol w:w="1838"/>
        <w:gridCol w:w="962"/>
        <w:gridCol w:w="1355"/>
        <w:gridCol w:w="898"/>
        <w:gridCol w:w="898"/>
        <w:gridCol w:w="924"/>
        <w:gridCol w:w="875"/>
      </w:tblGrid>
      <w:tr>
        <w:tblPrEx>
          <w:shd w:val="clear" w:color="auto" w:fill="auto"/>
          <w:tblCellMar>
            <w:top w:w="0" w:type="dxa"/>
            <w:left w:w="0" w:type="dxa"/>
            <w:bottom w:w="0" w:type="dxa"/>
            <w:right w:w="0"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小计（元）</w:t>
            </w: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木柄拖把</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Theme="minorEastAsia" w:hAnsiTheme="minorEastAsia" w:eastAsiaTheme="minorEastAsia" w:cstheme="minorEastAsia"/>
                <w:i w:val="0"/>
                <w:color w:val="000000"/>
                <w:sz w:val="21"/>
                <w:szCs w:val="21"/>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纸娄（普通）</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驰鑫</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直径30cm</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纸娄（好）</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建安</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2824(材质PP）直径30cm</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扫帚（普通）</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旺丰</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扫帚（好）</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旺丰</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带柄畚箕（普通）</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(材质铁皮）</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带柄畚箕（好）</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FHB-002(材质PP）</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胶棉拖把</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好媳妇</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AGW3190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毛巾（好）</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香皂</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舒肤佳</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净含量108g</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60公分尘推</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西津</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60公分</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90公分尘推</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西津</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90公分</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代用巾</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绒抹布30*40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扫帚、簸箕</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英之朗</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马桶刷子</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马桶水拔子</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lang w:eastAsia="zh-CN"/>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lang w:eastAsia="zh-CN"/>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棉手套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2.5本编加入DTY丝</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乳胶手套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Pvc400mm</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洗衣粉</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汰渍</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1.36kg</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拉圾袋</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宽30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拉圾袋</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宽40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50只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塑料防滑垫</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lang w:val="en-US" w:eastAsia="zh-CN"/>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平方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大拉圾桶塑料袋</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lang w:val="en-US" w:eastAsia="zh-CN"/>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大写：         小写：</w:t>
            </w:r>
          </w:p>
        </w:tc>
      </w:tr>
    </w:tbl>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w:t>
      </w:r>
      <w:r>
        <w:rPr>
          <w:rFonts w:hint="eastAsia" w:ascii="宋体" w:hAnsi="宋体" w:eastAsia="宋体" w:cs="宋体"/>
          <w:sz w:val="24"/>
          <w:lang w:val="en-US" w:eastAsia="zh-CN"/>
        </w:rPr>
        <w:t>单位</w:t>
      </w:r>
      <w:r>
        <w:rPr>
          <w:rFonts w:hint="eastAsia" w:ascii="宋体" w:hAnsi="宋体" w:eastAsia="宋体" w:cs="宋体"/>
          <w:sz w:val="24"/>
        </w:rPr>
        <w:t>（单位公章）：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ascii="宋体" w:hAnsi="宋体" w:eastAsia="宋体" w:cs="宋体"/>
          <w:color w:val="333333"/>
          <w:kern w:val="0"/>
          <w:sz w:val="24"/>
        </w:rPr>
      </w:pPr>
    </w:p>
    <w:p>
      <w:pPr>
        <w:ind w:right="504"/>
        <w:jc w:val="center"/>
      </w:pPr>
      <w:r>
        <w:rPr>
          <w:rFonts w:hint="eastAsia" w:ascii="宋体" w:hAnsi="宋体" w:eastAsia="宋体" w:cs="宋体"/>
          <w:color w:val="333333"/>
          <w:kern w:val="0"/>
          <w:sz w:val="24"/>
        </w:rPr>
        <w:t xml:space="preserve">                                           年    月   日</w:t>
      </w:r>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5C8043D1"/>
    <w:rsid w:val="00181898"/>
    <w:rsid w:val="002A40EC"/>
    <w:rsid w:val="004621AE"/>
    <w:rsid w:val="005B4B97"/>
    <w:rsid w:val="00752006"/>
    <w:rsid w:val="008C77AB"/>
    <w:rsid w:val="00E4546D"/>
    <w:rsid w:val="00E45D3D"/>
    <w:rsid w:val="03E24037"/>
    <w:rsid w:val="04852AD8"/>
    <w:rsid w:val="09404DE2"/>
    <w:rsid w:val="0E6D4BFC"/>
    <w:rsid w:val="0F017D99"/>
    <w:rsid w:val="0F4A1B56"/>
    <w:rsid w:val="107A1E28"/>
    <w:rsid w:val="11344746"/>
    <w:rsid w:val="11A46823"/>
    <w:rsid w:val="121758E8"/>
    <w:rsid w:val="1370180A"/>
    <w:rsid w:val="14A40951"/>
    <w:rsid w:val="157C248E"/>
    <w:rsid w:val="15820365"/>
    <w:rsid w:val="18E85604"/>
    <w:rsid w:val="1AC21052"/>
    <w:rsid w:val="1BA555FA"/>
    <w:rsid w:val="1C66181C"/>
    <w:rsid w:val="1D7E6B66"/>
    <w:rsid w:val="223544D6"/>
    <w:rsid w:val="25A109CB"/>
    <w:rsid w:val="26D54CCC"/>
    <w:rsid w:val="28097F6A"/>
    <w:rsid w:val="2C711031"/>
    <w:rsid w:val="30E233FF"/>
    <w:rsid w:val="321B6A8D"/>
    <w:rsid w:val="35032464"/>
    <w:rsid w:val="35D778BA"/>
    <w:rsid w:val="38B35D48"/>
    <w:rsid w:val="3B8748CB"/>
    <w:rsid w:val="3FFB58D8"/>
    <w:rsid w:val="418F5DB5"/>
    <w:rsid w:val="42E64F34"/>
    <w:rsid w:val="43421586"/>
    <w:rsid w:val="44620ADE"/>
    <w:rsid w:val="45B3227E"/>
    <w:rsid w:val="48F7696F"/>
    <w:rsid w:val="490D2512"/>
    <w:rsid w:val="4C414C4E"/>
    <w:rsid w:val="4CBE0D38"/>
    <w:rsid w:val="4D014D82"/>
    <w:rsid w:val="4D753E19"/>
    <w:rsid w:val="4FAD4691"/>
    <w:rsid w:val="506D17EC"/>
    <w:rsid w:val="56C578B8"/>
    <w:rsid w:val="5723381C"/>
    <w:rsid w:val="57835E38"/>
    <w:rsid w:val="58CA2046"/>
    <w:rsid w:val="59D870E8"/>
    <w:rsid w:val="59FD47B8"/>
    <w:rsid w:val="5B87006E"/>
    <w:rsid w:val="5C8043D1"/>
    <w:rsid w:val="5CC0232C"/>
    <w:rsid w:val="5CDA1694"/>
    <w:rsid w:val="61616428"/>
    <w:rsid w:val="619E245D"/>
    <w:rsid w:val="62F97B38"/>
    <w:rsid w:val="63F074FE"/>
    <w:rsid w:val="658E3DDA"/>
    <w:rsid w:val="66131B57"/>
    <w:rsid w:val="6EE240D7"/>
    <w:rsid w:val="6F3A54C7"/>
    <w:rsid w:val="6F78239F"/>
    <w:rsid w:val="71910630"/>
    <w:rsid w:val="73756CD3"/>
    <w:rsid w:val="75A2672B"/>
    <w:rsid w:val="77327D04"/>
    <w:rsid w:val="786D3455"/>
    <w:rsid w:val="79BA3E3F"/>
    <w:rsid w:val="7B9D6653"/>
    <w:rsid w:val="7C3360DF"/>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2509</Words>
  <Characters>2907</Characters>
  <Lines>42</Lines>
  <Paragraphs>11</Paragraphs>
  <TotalTime>0</TotalTime>
  <ScaleCrop>false</ScaleCrop>
  <LinksUpToDate>false</LinksUpToDate>
  <CharactersWithSpaces>3257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2023-10-13T08:19:11Z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8B91EC0EAB1344C9B3534A30CE9E5765</vt:lpwstr>
  </property>
</Properties>
</file>