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70C" w:rsidRDefault="00B626E9">
      <w:pPr>
        <w:ind w:firstLineChars="49" w:firstLine="157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附件二</w:t>
      </w:r>
    </w:p>
    <w:p w:rsidR="0062170C" w:rsidRDefault="00B626E9">
      <w:pPr>
        <w:ind w:firstLineChars="49" w:firstLine="157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盐城工业职业技术学院</w:t>
      </w:r>
    </w:p>
    <w:p w:rsidR="0062170C" w:rsidRDefault="00FA0C85">
      <w:pPr>
        <w:ind w:firstLineChars="49" w:firstLine="157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省骨干专业课程多媒体资源建设</w:t>
      </w:r>
      <w:r w:rsidR="00B626E9">
        <w:rPr>
          <w:rFonts w:hint="eastAsia"/>
          <w:b/>
          <w:bCs/>
          <w:sz w:val="32"/>
        </w:rPr>
        <w:t>采购报价表</w:t>
      </w:r>
    </w:p>
    <w:p w:rsidR="0062170C" w:rsidRDefault="00B626E9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编号：</w:t>
      </w:r>
      <w:r>
        <w:rPr>
          <w:rFonts w:ascii="宋体" w:hAnsi="宋体" w:cs="宋体" w:hint="eastAsia"/>
          <w:b/>
          <w:bCs/>
          <w:kern w:val="0"/>
          <w:sz w:val="24"/>
        </w:rPr>
        <w:t>2019FF-A0</w:t>
      </w:r>
      <w:r w:rsidR="00A43769">
        <w:rPr>
          <w:rFonts w:ascii="宋体" w:hAnsi="宋体" w:cs="宋体"/>
          <w:b/>
          <w:bCs/>
          <w:kern w:val="0"/>
          <w:sz w:val="24"/>
        </w:rPr>
        <w:t>6</w:t>
      </w:r>
    </w:p>
    <w:p w:rsidR="0062170C" w:rsidRDefault="00B626E9">
      <w:pPr>
        <w:spacing w:line="360" w:lineRule="auto"/>
        <w:ind w:firstLineChars="171" w:firstLine="412"/>
        <w:rPr>
          <w:b/>
          <w:sz w:val="24"/>
        </w:rPr>
      </w:pPr>
      <w:r>
        <w:rPr>
          <w:rFonts w:hint="eastAsia"/>
          <w:b/>
          <w:sz w:val="24"/>
        </w:rPr>
        <w:t>一、商品名称、要求、采购数量、报价</w:t>
      </w:r>
    </w:p>
    <w:tbl>
      <w:tblPr>
        <w:tblW w:w="9854" w:type="dxa"/>
        <w:jc w:val="center"/>
        <w:tblLook w:val="04A0"/>
      </w:tblPr>
      <w:tblGrid>
        <w:gridCol w:w="750"/>
        <w:gridCol w:w="1009"/>
        <w:gridCol w:w="2326"/>
        <w:gridCol w:w="843"/>
        <w:gridCol w:w="709"/>
        <w:gridCol w:w="1521"/>
        <w:gridCol w:w="1373"/>
        <w:gridCol w:w="1323"/>
      </w:tblGrid>
      <w:tr w:rsidR="0062170C">
        <w:trPr>
          <w:trHeight w:val="815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0C" w:rsidRDefault="00FA0C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课程</w:t>
            </w:r>
            <w:r w:rsidR="00B626E9">
              <w:rPr>
                <w:rFonts w:ascii="宋体" w:hAnsi="宋体" w:cs="宋体" w:hint="eastAsia"/>
                <w:kern w:val="0"/>
                <w:sz w:val="24"/>
              </w:rPr>
              <w:t>名称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0C" w:rsidRDefault="00B626E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品牌规格及技术参数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0C" w:rsidRDefault="00B626E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0C" w:rsidRDefault="00B626E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0C" w:rsidRDefault="00B626E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单价（元）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70C" w:rsidRDefault="00B626E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总价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70C" w:rsidRDefault="00B626E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质保服务承诺</w:t>
            </w:r>
          </w:p>
        </w:tc>
      </w:tr>
      <w:tr w:rsidR="0062170C" w:rsidTr="00D80411">
        <w:trPr>
          <w:trHeight w:val="982"/>
          <w:jc w:val="center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0C" w:rsidRDefault="00FA0C85">
            <w:pPr>
              <w:widowControl/>
              <w:rPr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刺绣产品设计与制作</w:t>
            </w:r>
          </w:p>
        </w:tc>
        <w:tc>
          <w:tcPr>
            <w:tcW w:w="3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C85" w:rsidRPr="00E73F0E" w:rsidRDefault="00FA0C85" w:rsidP="00FA0C85">
            <w:pPr>
              <w:adjustRightInd w:val="0"/>
              <w:snapToGrid w:val="0"/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建设内容：</w:t>
            </w:r>
            <w:r w:rsidRPr="00E73F0E">
              <w:rPr>
                <w:rFonts w:hint="eastAsia"/>
                <w:szCs w:val="21"/>
              </w:rPr>
              <w:t>课程简介</w:t>
            </w:r>
            <w:r w:rsidRPr="00E73F0E">
              <w:rPr>
                <w:rFonts w:hint="eastAsia"/>
                <w:szCs w:val="21"/>
              </w:rPr>
              <w:t>1</w:t>
            </w:r>
            <w:r w:rsidRPr="00E73F0E">
              <w:rPr>
                <w:rFonts w:hint="eastAsia"/>
                <w:szCs w:val="21"/>
              </w:rPr>
              <w:t>个、片头</w:t>
            </w:r>
            <w:r w:rsidRPr="00E73F0E">
              <w:rPr>
                <w:rFonts w:hint="eastAsia"/>
                <w:szCs w:val="21"/>
              </w:rPr>
              <w:t>1</w:t>
            </w:r>
            <w:r w:rsidRPr="00E73F0E">
              <w:rPr>
                <w:rFonts w:hint="eastAsia"/>
                <w:szCs w:val="21"/>
              </w:rPr>
              <w:t>个、制作教学短视频时间</w:t>
            </w:r>
            <w:r w:rsidRPr="00E73F0E">
              <w:rPr>
                <w:rFonts w:hint="eastAsia"/>
                <w:szCs w:val="21"/>
              </w:rPr>
              <w:t>320min</w:t>
            </w:r>
            <w:r>
              <w:rPr>
                <w:rFonts w:hint="eastAsia"/>
                <w:szCs w:val="21"/>
              </w:rPr>
              <w:t>，</w:t>
            </w:r>
            <w:r w:rsidRPr="00E73F0E">
              <w:rPr>
                <w:rFonts w:hint="eastAsia"/>
                <w:szCs w:val="21"/>
              </w:rPr>
              <w:t>短视频不少于</w:t>
            </w:r>
            <w:r w:rsidRPr="00E73F0E">
              <w:rPr>
                <w:rFonts w:hint="eastAsia"/>
                <w:szCs w:val="21"/>
              </w:rPr>
              <w:t>35</w:t>
            </w:r>
            <w:r w:rsidRPr="00E73F0E">
              <w:rPr>
                <w:rFonts w:hint="eastAsia"/>
                <w:szCs w:val="21"/>
              </w:rPr>
              <w:t>个，实景拍摄和</w:t>
            </w:r>
            <w:r w:rsidRPr="00E73F0E">
              <w:rPr>
                <w:rFonts w:hint="eastAsia"/>
                <w:szCs w:val="21"/>
              </w:rPr>
              <w:t>PPT</w:t>
            </w:r>
            <w:r w:rsidRPr="00E73F0E">
              <w:rPr>
                <w:rFonts w:hint="eastAsia"/>
                <w:szCs w:val="21"/>
              </w:rPr>
              <w:t>结合剪辑，制作二维动画</w:t>
            </w:r>
            <w:r w:rsidRPr="00E73F0E">
              <w:rPr>
                <w:rFonts w:hint="eastAsia"/>
                <w:szCs w:val="21"/>
              </w:rPr>
              <w:t>12</w:t>
            </w:r>
            <w:r w:rsidRPr="00E73F0E"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，</w:t>
            </w:r>
            <w:r w:rsidRPr="00E73F0E">
              <w:rPr>
                <w:rFonts w:hint="eastAsia"/>
                <w:szCs w:val="21"/>
              </w:rPr>
              <w:t>时长</w:t>
            </w:r>
            <w:r w:rsidRPr="00E73F0E">
              <w:rPr>
                <w:rFonts w:hint="eastAsia"/>
                <w:szCs w:val="21"/>
              </w:rPr>
              <w:t>6min</w:t>
            </w:r>
            <w:r w:rsidRPr="00E73F0E">
              <w:rPr>
                <w:rFonts w:hint="eastAsia"/>
                <w:szCs w:val="21"/>
              </w:rPr>
              <w:t>，</w:t>
            </w:r>
            <w:r w:rsidRPr="00E73F0E">
              <w:rPr>
                <w:rFonts w:hint="eastAsia"/>
                <w:szCs w:val="21"/>
              </w:rPr>
              <w:t>3D</w:t>
            </w:r>
            <w:r w:rsidRPr="00E73F0E">
              <w:rPr>
                <w:rFonts w:hint="eastAsia"/>
                <w:szCs w:val="21"/>
              </w:rPr>
              <w:t>动画</w:t>
            </w:r>
            <w:r w:rsidRPr="00E73F0E">
              <w:rPr>
                <w:rFonts w:hint="eastAsia"/>
                <w:szCs w:val="21"/>
              </w:rPr>
              <w:t>1-2</w:t>
            </w:r>
            <w:r w:rsidRPr="00E73F0E"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，</w:t>
            </w:r>
            <w:r w:rsidRPr="00E73F0E">
              <w:rPr>
                <w:rFonts w:hint="eastAsia"/>
                <w:szCs w:val="21"/>
              </w:rPr>
              <w:t>时长</w:t>
            </w:r>
            <w:r w:rsidRPr="00E73F0E">
              <w:rPr>
                <w:rFonts w:hint="eastAsia"/>
                <w:szCs w:val="21"/>
              </w:rPr>
              <w:t>1min</w:t>
            </w:r>
            <w:r w:rsidRPr="00E73F0E">
              <w:rPr>
                <w:rFonts w:hint="eastAsia"/>
                <w:szCs w:val="21"/>
              </w:rPr>
              <w:t>。</w:t>
            </w:r>
          </w:p>
          <w:p w:rsidR="00FA0C85" w:rsidRPr="00FA0C85" w:rsidRDefault="00FA0C85" w:rsidP="00FA0C8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技术要求：（</w:t>
            </w:r>
            <w:r w:rsidRPr="00FA0C85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FA0C85">
              <w:rPr>
                <w:rFonts w:hint="eastAsia"/>
                <w:szCs w:val="21"/>
              </w:rPr>
              <w:t>视频格式：视频采用</w:t>
            </w:r>
            <w:r w:rsidRPr="00FA0C85">
              <w:rPr>
                <w:rFonts w:hint="eastAsia"/>
                <w:szCs w:val="21"/>
              </w:rPr>
              <w:t>MP4</w:t>
            </w:r>
            <w:r w:rsidRPr="00FA0C85">
              <w:rPr>
                <w:rFonts w:hint="eastAsia"/>
                <w:szCs w:val="21"/>
              </w:rPr>
              <w:t>格式，单个视频文件小于</w:t>
            </w:r>
            <w:r w:rsidRPr="00FA0C85">
              <w:rPr>
                <w:rFonts w:hint="eastAsia"/>
                <w:szCs w:val="21"/>
              </w:rPr>
              <w:t>200M</w:t>
            </w:r>
            <w:r w:rsidRPr="00FA0C85">
              <w:rPr>
                <w:rFonts w:hint="eastAsia"/>
                <w:szCs w:val="21"/>
              </w:rPr>
              <w:t>，视频采用</w:t>
            </w:r>
            <w:r w:rsidRPr="00FA0C85">
              <w:rPr>
                <w:rFonts w:hint="eastAsia"/>
                <w:szCs w:val="21"/>
              </w:rPr>
              <w:t>H.264</w:t>
            </w:r>
            <w:r w:rsidRPr="00FA0C85">
              <w:rPr>
                <w:rFonts w:hint="eastAsia"/>
                <w:szCs w:val="21"/>
              </w:rPr>
              <w:t>编码方式，分辨率不低于</w:t>
            </w:r>
            <w:r w:rsidRPr="00FA0C85">
              <w:rPr>
                <w:rFonts w:hint="eastAsia"/>
                <w:szCs w:val="21"/>
              </w:rPr>
              <w:t>720p</w:t>
            </w:r>
            <w:r w:rsidRPr="00FA0C85">
              <w:rPr>
                <w:rFonts w:hint="eastAsia"/>
                <w:szCs w:val="21"/>
              </w:rPr>
              <w:t>（</w:t>
            </w:r>
            <w:r w:rsidRPr="00FA0C85">
              <w:rPr>
                <w:rFonts w:hint="eastAsia"/>
                <w:szCs w:val="21"/>
              </w:rPr>
              <w:t>1280</w:t>
            </w:r>
            <w:r w:rsidRPr="00FA0C85">
              <w:rPr>
                <w:rFonts w:hint="eastAsia"/>
                <w:szCs w:val="21"/>
              </w:rPr>
              <w:t>×</w:t>
            </w:r>
            <w:r w:rsidRPr="00FA0C85">
              <w:rPr>
                <w:rFonts w:hint="eastAsia"/>
                <w:szCs w:val="21"/>
              </w:rPr>
              <w:t>720</w:t>
            </w:r>
            <w:r w:rsidRPr="00FA0C85">
              <w:rPr>
                <w:rFonts w:hint="eastAsia"/>
                <w:szCs w:val="21"/>
              </w:rPr>
              <w:t>，</w:t>
            </w:r>
            <w:r w:rsidRPr="00FA0C85">
              <w:rPr>
                <w:rFonts w:hint="eastAsia"/>
                <w:szCs w:val="21"/>
              </w:rPr>
              <w:t>16:9</w:t>
            </w:r>
            <w:r w:rsidRPr="00FA0C85">
              <w:rPr>
                <w:rFonts w:hint="eastAsia"/>
                <w:szCs w:val="21"/>
              </w:rPr>
              <w:t>）；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Pr="00FA0C85">
              <w:rPr>
                <w:rFonts w:hint="eastAsia"/>
                <w:szCs w:val="21"/>
              </w:rPr>
              <w:t>音频：清晰，无交流声或其他杂音、噪音等缺陷；</w:t>
            </w:r>
          </w:p>
          <w:p w:rsidR="00FA0C85" w:rsidRPr="00FA0C85" w:rsidRDefault="00FA0C85" w:rsidP="00FA0C8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Pr="00FA0C85">
              <w:rPr>
                <w:rFonts w:hint="eastAsia"/>
                <w:szCs w:val="21"/>
              </w:rPr>
              <w:t>视频拍摄要求：画面中教师以中景和近景为主，要求人物和板书（或其他画面元素）同样清晰；录像环境应光线充足、安静，教师衣着整洁，讲话清晰，板书清楚</w:t>
            </w:r>
            <w:r>
              <w:rPr>
                <w:rFonts w:hint="eastAsia"/>
                <w:szCs w:val="21"/>
              </w:rPr>
              <w:t>；</w:t>
            </w:r>
          </w:p>
          <w:p w:rsidR="00FA0C85" w:rsidRPr="00FA0C85" w:rsidRDefault="00FA0C85" w:rsidP="00FA0C8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</w:t>
            </w:r>
            <w:r w:rsidRPr="00FA0C85">
              <w:rPr>
                <w:rFonts w:hint="eastAsia"/>
                <w:szCs w:val="21"/>
              </w:rPr>
              <w:t>视频片头</w:t>
            </w:r>
            <w:r w:rsidRPr="00FA0C85">
              <w:rPr>
                <w:rFonts w:hint="eastAsia"/>
                <w:szCs w:val="21"/>
              </w:rPr>
              <w:t>/</w:t>
            </w:r>
            <w:r w:rsidRPr="00FA0C85">
              <w:rPr>
                <w:rFonts w:hint="eastAsia"/>
                <w:szCs w:val="21"/>
              </w:rPr>
              <w:t>片尾：片头和片尾的总长要求控制在</w:t>
            </w:r>
            <w:r w:rsidRPr="00FA0C85">
              <w:rPr>
                <w:rFonts w:hint="eastAsia"/>
                <w:szCs w:val="21"/>
              </w:rPr>
              <w:t>10</w:t>
            </w:r>
            <w:r w:rsidRPr="00FA0C85">
              <w:rPr>
                <w:rFonts w:hint="eastAsia"/>
                <w:szCs w:val="21"/>
              </w:rPr>
              <w:t>秒以内。一个教学单元内，仅在第一个视频加片头，在最后一个视频加片尾。</w:t>
            </w:r>
          </w:p>
          <w:p w:rsidR="00FA0C85" w:rsidRPr="00FA0C85" w:rsidRDefault="00FA0C85" w:rsidP="00FA0C8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）</w:t>
            </w:r>
            <w:r w:rsidRPr="00FA0C85">
              <w:rPr>
                <w:rFonts w:hint="eastAsia"/>
                <w:szCs w:val="21"/>
              </w:rPr>
              <w:t>字幕文件：字幕文件应单独制作，不能与视频合并，要求用</w:t>
            </w:r>
            <w:r w:rsidRPr="00FA0C85">
              <w:rPr>
                <w:rFonts w:hint="eastAsia"/>
                <w:szCs w:val="21"/>
              </w:rPr>
              <w:t>srt</w:t>
            </w:r>
            <w:r w:rsidRPr="00FA0C85">
              <w:rPr>
                <w:rFonts w:hint="eastAsia"/>
                <w:szCs w:val="21"/>
              </w:rPr>
              <w:t>格式。字幕要使用符合国家标准的规范字，不出现繁体字、异体字、错别字。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0C" w:rsidRDefault="00FA0C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0C" w:rsidRDefault="00B626E9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0C" w:rsidRDefault="0062170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70C" w:rsidRDefault="0062170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2170C" w:rsidRDefault="00200518" w:rsidP="00D80411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1.1</w:t>
            </w:r>
            <w:r w:rsidR="00B626E9">
              <w:rPr>
                <w:rFonts w:hint="eastAsia"/>
                <w:szCs w:val="21"/>
              </w:rPr>
              <w:t>年质保，</w:t>
            </w:r>
            <w:r w:rsidR="00B626E9">
              <w:rPr>
                <w:rFonts w:ascii="宋体" w:hAnsi="宋体" w:hint="eastAsia"/>
                <w:color w:val="000000"/>
                <w:szCs w:val="21"/>
              </w:rPr>
              <w:t>质保期后提供维修维护服务</w:t>
            </w:r>
          </w:p>
          <w:p w:rsidR="0062170C" w:rsidRDefault="00B626E9" w:rsidP="00D8041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2.报价包括</w:t>
            </w:r>
            <w:r w:rsidR="006F3CE7">
              <w:rPr>
                <w:rFonts w:ascii="宋体" w:hAnsi="宋体" w:cs="宋体" w:hint="eastAsia"/>
                <w:kern w:val="0"/>
                <w:szCs w:val="21"/>
              </w:rPr>
              <w:t>视频制作、拍摄、PPT美化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="006F3CE7">
              <w:rPr>
                <w:rFonts w:ascii="宋体" w:hAnsi="宋体" w:cs="宋体" w:hint="eastAsia"/>
                <w:kern w:val="0"/>
                <w:szCs w:val="21"/>
              </w:rPr>
              <w:t>修改</w:t>
            </w:r>
            <w:r>
              <w:rPr>
                <w:rFonts w:ascii="宋体" w:hAnsi="宋体" w:cs="宋体" w:hint="eastAsia"/>
                <w:kern w:val="0"/>
                <w:szCs w:val="21"/>
              </w:rPr>
              <w:t>等费</w:t>
            </w: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Cs w:val="21"/>
              </w:rPr>
              <w:t>用。</w:t>
            </w:r>
          </w:p>
        </w:tc>
      </w:tr>
      <w:tr w:rsidR="0062170C">
        <w:trPr>
          <w:trHeight w:val="803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0C" w:rsidRDefault="00B626E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合计　　　　</w:t>
            </w:r>
          </w:p>
        </w:tc>
        <w:tc>
          <w:tcPr>
            <w:tcW w:w="53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170C" w:rsidRDefault="00B626E9" w:rsidP="00D8041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人民币 (大写)：</w:t>
            </w:r>
            <w:r w:rsidR="00D80411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圆整（¥</w:t>
            </w:r>
            <w:r w:rsidR="00D80411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     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元）。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2170C" w:rsidRPr="00D80411" w:rsidRDefault="006217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2170C" w:rsidRDefault="006217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62170C" w:rsidRDefault="0062170C">
      <w:pPr>
        <w:adjustRightInd w:val="0"/>
        <w:snapToGrid w:val="0"/>
        <w:spacing w:line="360" w:lineRule="auto"/>
        <w:rPr>
          <w:sz w:val="24"/>
        </w:rPr>
      </w:pPr>
    </w:p>
    <w:p w:rsidR="0062170C" w:rsidRDefault="00B626E9">
      <w:pPr>
        <w:adjustRightInd w:val="0"/>
        <w:snapToGrid w:val="0"/>
        <w:spacing w:line="360" w:lineRule="auto"/>
        <w:ind w:firstLineChars="300" w:firstLine="723"/>
        <w:rPr>
          <w:b/>
          <w:sz w:val="24"/>
        </w:rPr>
      </w:pPr>
      <w:r>
        <w:rPr>
          <w:rFonts w:hint="eastAsia"/>
          <w:b/>
          <w:sz w:val="24"/>
        </w:rPr>
        <w:t>报价单位：（公章）</w:t>
      </w:r>
    </w:p>
    <w:p w:rsidR="0062170C" w:rsidRDefault="0062170C">
      <w:pPr>
        <w:adjustRightInd w:val="0"/>
        <w:snapToGrid w:val="0"/>
        <w:spacing w:line="360" w:lineRule="auto"/>
        <w:ind w:firstLineChars="300" w:firstLine="723"/>
        <w:rPr>
          <w:b/>
          <w:sz w:val="24"/>
        </w:rPr>
      </w:pPr>
    </w:p>
    <w:p w:rsidR="0062170C" w:rsidRDefault="00B626E9">
      <w:pPr>
        <w:adjustRightInd w:val="0"/>
        <w:snapToGrid w:val="0"/>
        <w:spacing w:line="360" w:lineRule="auto"/>
        <w:ind w:firstLineChars="300" w:firstLine="723"/>
        <w:rPr>
          <w:b/>
          <w:sz w:val="24"/>
        </w:rPr>
      </w:pPr>
      <w:r>
        <w:rPr>
          <w:rFonts w:hint="eastAsia"/>
          <w:b/>
          <w:sz w:val="24"/>
        </w:rPr>
        <w:t>联系人：　　联系电话：</w:t>
      </w:r>
    </w:p>
    <w:p w:rsidR="0062170C" w:rsidRDefault="0062170C">
      <w:pPr>
        <w:wordWrap w:val="0"/>
        <w:spacing w:line="300" w:lineRule="exact"/>
        <w:jc w:val="right"/>
        <w:rPr>
          <w:b/>
          <w:sz w:val="24"/>
        </w:rPr>
      </w:pPr>
    </w:p>
    <w:p w:rsidR="0062170C" w:rsidRPr="0074074D" w:rsidRDefault="00B626E9" w:rsidP="0074074D">
      <w:pPr>
        <w:spacing w:line="300" w:lineRule="exact"/>
        <w:ind w:right="480"/>
        <w:jc w:val="center"/>
        <w:rPr>
          <w:b/>
          <w:sz w:val="24"/>
        </w:rPr>
      </w:pPr>
      <w:r>
        <w:rPr>
          <w:rFonts w:hint="eastAsia"/>
          <w:b/>
          <w:sz w:val="24"/>
        </w:rPr>
        <w:t>年</w:t>
      </w:r>
      <w:r w:rsidR="00D80411"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>月</w:t>
      </w:r>
      <w:r w:rsidR="00D80411">
        <w:rPr>
          <w:rFonts w:hint="eastAsia"/>
          <w:b/>
          <w:sz w:val="24"/>
        </w:rPr>
        <w:t xml:space="preserve">     </w:t>
      </w:r>
      <w:r>
        <w:rPr>
          <w:rFonts w:hint="eastAsia"/>
          <w:b/>
          <w:sz w:val="24"/>
        </w:rPr>
        <w:t>日</w:t>
      </w:r>
    </w:p>
    <w:sectPr w:rsidR="0062170C" w:rsidRPr="0074074D" w:rsidSect="00E0027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413" w:rsidRDefault="00256413" w:rsidP="00A43769">
      <w:r>
        <w:separator/>
      </w:r>
    </w:p>
  </w:endnote>
  <w:endnote w:type="continuationSeparator" w:id="1">
    <w:p w:rsidR="00256413" w:rsidRDefault="00256413" w:rsidP="00A43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413" w:rsidRDefault="00256413" w:rsidP="00A43769">
      <w:r>
        <w:separator/>
      </w:r>
    </w:p>
  </w:footnote>
  <w:footnote w:type="continuationSeparator" w:id="1">
    <w:p w:rsidR="00256413" w:rsidRDefault="00256413" w:rsidP="00A437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13DE"/>
    <w:rsid w:val="00041CBF"/>
    <w:rsid w:val="00045335"/>
    <w:rsid w:val="00060C90"/>
    <w:rsid w:val="00085891"/>
    <w:rsid w:val="000861AA"/>
    <w:rsid w:val="00090F08"/>
    <w:rsid w:val="00096C78"/>
    <w:rsid w:val="000D0759"/>
    <w:rsid w:val="000D163D"/>
    <w:rsid w:val="000F708C"/>
    <w:rsid w:val="0014427F"/>
    <w:rsid w:val="00147A1E"/>
    <w:rsid w:val="00153A3F"/>
    <w:rsid w:val="00156326"/>
    <w:rsid w:val="001574BA"/>
    <w:rsid w:val="00171CC4"/>
    <w:rsid w:val="001735F9"/>
    <w:rsid w:val="001A4B98"/>
    <w:rsid w:val="001C38CB"/>
    <w:rsid w:val="001C67E2"/>
    <w:rsid w:val="001E0E82"/>
    <w:rsid w:val="001E7498"/>
    <w:rsid w:val="001F397D"/>
    <w:rsid w:val="00200518"/>
    <w:rsid w:val="002229C6"/>
    <w:rsid w:val="002459FF"/>
    <w:rsid w:val="00246B9C"/>
    <w:rsid w:val="00256413"/>
    <w:rsid w:val="0029718C"/>
    <w:rsid w:val="002E187D"/>
    <w:rsid w:val="002E3891"/>
    <w:rsid w:val="0032099E"/>
    <w:rsid w:val="0034242E"/>
    <w:rsid w:val="00342A53"/>
    <w:rsid w:val="00361921"/>
    <w:rsid w:val="00376C49"/>
    <w:rsid w:val="003801FF"/>
    <w:rsid w:val="003C0D5D"/>
    <w:rsid w:val="003E7CC9"/>
    <w:rsid w:val="004708CC"/>
    <w:rsid w:val="004925CD"/>
    <w:rsid w:val="004A743A"/>
    <w:rsid w:val="004B0886"/>
    <w:rsid w:val="004B156F"/>
    <w:rsid w:val="004C4939"/>
    <w:rsid w:val="004D7A4B"/>
    <w:rsid w:val="004E2B1E"/>
    <w:rsid w:val="005061D9"/>
    <w:rsid w:val="00543B18"/>
    <w:rsid w:val="00545E25"/>
    <w:rsid w:val="00546516"/>
    <w:rsid w:val="00596D5E"/>
    <w:rsid w:val="005C3835"/>
    <w:rsid w:val="005C5BF9"/>
    <w:rsid w:val="005E153D"/>
    <w:rsid w:val="006165C9"/>
    <w:rsid w:val="0062170C"/>
    <w:rsid w:val="00634FAB"/>
    <w:rsid w:val="00644F6A"/>
    <w:rsid w:val="006555E5"/>
    <w:rsid w:val="006A6C33"/>
    <w:rsid w:val="006F3CE7"/>
    <w:rsid w:val="00727B81"/>
    <w:rsid w:val="0074074D"/>
    <w:rsid w:val="00742D8A"/>
    <w:rsid w:val="00745211"/>
    <w:rsid w:val="00770291"/>
    <w:rsid w:val="0077039D"/>
    <w:rsid w:val="00777E77"/>
    <w:rsid w:val="00796372"/>
    <w:rsid w:val="007976C0"/>
    <w:rsid w:val="007A5E5D"/>
    <w:rsid w:val="007C3B98"/>
    <w:rsid w:val="007C70D6"/>
    <w:rsid w:val="007E36CB"/>
    <w:rsid w:val="00824E86"/>
    <w:rsid w:val="00840D15"/>
    <w:rsid w:val="008419E5"/>
    <w:rsid w:val="00854C6A"/>
    <w:rsid w:val="00854DA4"/>
    <w:rsid w:val="00883600"/>
    <w:rsid w:val="00892849"/>
    <w:rsid w:val="008B2B70"/>
    <w:rsid w:val="008C1547"/>
    <w:rsid w:val="008C21CB"/>
    <w:rsid w:val="008D038C"/>
    <w:rsid w:val="008D7E36"/>
    <w:rsid w:val="008E36B5"/>
    <w:rsid w:val="008E5A49"/>
    <w:rsid w:val="008F1186"/>
    <w:rsid w:val="009053F8"/>
    <w:rsid w:val="00930BF9"/>
    <w:rsid w:val="009522F3"/>
    <w:rsid w:val="0096067E"/>
    <w:rsid w:val="00962EE0"/>
    <w:rsid w:val="0096683B"/>
    <w:rsid w:val="00984B09"/>
    <w:rsid w:val="009A12D1"/>
    <w:rsid w:val="009A1410"/>
    <w:rsid w:val="009B42F1"/>
    <w:rsid w:val="009C7543"/>
    <w:rsid w:val="009D250F"/>
    <w:rsid w:val="009E53D1"/>
    <w:rsid w:val="00A111AE"/>
    <w:rsid w:val="00A12C04"/>
    <w:rsid w:val="00A24324"/>
    <w:rsid w:val="00A24F6A"/>
    <w:rsid w:val="00A43769"/>
    <w:rsid w:val="00A443E1"/>
    <w:rsid w:val="00A64AC5"/>
    <w:rsid w:val="00A959D2"/>
    <w:rsid w:val="00AA71F4"/>
    <w:rsid w:val="00AD0781"/>
    <w:rsid w:val="00AF70B8"/>
    <w:rsid w:val="00B06BE4"/>
    <w:rsid w:val="00B13CAF"/>
    <w:rsid w:val="00B2536D"/>
    <w:rsid w:val="00B360EA"/>
    <w:rsid w:val="00B532DC"/>
    <w:rsid w:val="00B626E9"/>
    <w:rsid w:val="00B752A7"/>
    <w:rsid w:val="00B8113F"/>
    <w:rsid w:val="00B841CC"/>
    <w:rsid w:val="00B84719"/>
    <w:rsid w:val="00BB4058"/>
    <w:rsid w:val="00BD03AC"/>
    <w:rsid w:val="00BE68E7"/>
    <w:rsid w:val="00BF1987"/>
    <w:rsid w:val="00BF1D33"/>
    <w:rsid w:val="00C13131"/>
    <w:rsid w:val="00C14ED6"/>
    <w:rsid w:val="00C21DD4"/>
    <w:rsid w:val="00C2624B"/>
    <w:rsid w:val="00C318AF"/>
    <w:rsid w:val="00C43451"/>
    <w:rsid w:val="00C66B9B"/>
    <w:rsid w:val="00C866CA"/>
    <w:rsid w:val="00C95B95"/>
    <w:rsid w:val="00CB1AC8"/>
    <w:rsid w:val="00CB384B"/>
    <w:rsid w:val="00CD4D4C"/>
    <w:rsid w:val="00CE11C0"/>
    <w:rsid w:val="00CE13DE"/>
    <w:rsid w:val="00CE1C39"/>
    <w:rsid w:val="00CE3A94"/>
    <w:rsid w:val="00CE775D"/>
    <w:rsid w:val="00CE7DDD"/>
    <w:rsid w:val="00CF739C"/>
    <w:rsid w:val="00D07F59"/>
    <w:rsid w:val="00D14A0F"/>
    <w:rsid w:val="00D17C0F"/>
    <w:rsid w:val="00D80411"/>
    <w:rsid w:val="00D810C6"/>
    <w:rsid w:val="00D93593"/>
    <w:rsid w:val="00DA1202"/>
    <w:rsid w:val="00DC0654"/>
    <w:rsid w:val="00DF402A"/>
    <w:rsid w:val="00DF4996"/>
    <w:rsid w:val="00E00273"/>
    <w:rsid w:val="00E15859"/>
    <w:rsid w:val="00E53F79"/>
    <w:rsid w:val="00E574B5"/>
    <w:rsid w:val="00E81AFD"/>
    <w:rsid w:val="00EA680C"/>
    <w:rsid w:val="00EB3E56"/>
    <w:rsid w:val="00EF3895"/>
    <w:rsid w:val="00F0721E"/>
    <w:rsid w:val="00F23A0E"/>
    <w:rsid w:val="00F34415"/>
    <w:rsid w:val="00F464F4"/>
    <w:rsid w:val="00FA0C85"/>
    <w:rsid w:val="00FB0435"/>
    <w:rsid w:val="00FB706D"/>
    <w:rsid w:val="00FC1C13"/>
    <w:rsid w:val="00FC2E3C"/>
    <w:rsid w:val="00FC65D5"/>
    <w:rsid w:val="00FE0A8F"/>
    <w:rsid w:val="06E149F5"/>
    <w:rsid w:val="0EA64CDC"/>
    <w:rsid w:val="0F517CE7"/>
    <w:rsid w:val="10933197"/>
    <w:rsid w:val="10D05598"/>
    <w:rsid w:val="13815EFC"/>
    <w:rsid w:val="15CC02DB"/>
    <w:rsid w:val="18186CA3"/>
    <w:rsid w:val="1B996912"/>
    <w:rsid w:val="2671203D"/>
    <w:rsid w:val="2B550ED6"/>
    <w:rsid w:val="493E6385"/>
    <w:rsid w:val="4C3976A6"/>
    <w:rsid w:val="55E904F5"/>
    <w:rsid w:val="5C850D3A"/>
    <w:rsid w:val="6C9824C1"/>
    <w:rsid w:val="6E267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00273"/>
    <w:pPr>
      <w:jc w:val="center"/>
    </w:pPr>
  </w:style>
  <w:style w:type="paragraph" w:styleId="a4">
    <w:name w:val="Date"/>
    <w:basedOn w:val="a"/>
    <w:next w:val="a"/>
    <w:rsid w:val="00E00273"/>
    <w:pPr>
      <w:ind w:leftChars="2500" w:left="100"/>
    </w:pPr>
  </w:style>
  <w:style w:type="paragraph" w:styleId="a5">
    <w:name w:val="Balloon Text"/>
    <w:basedOn w:val="a"/>
    <w:semiHidden/>
    <w:rsid w:val="00E00273"/>
    <w:rPr>
      <w:sz w:val="18"/>
      <w:szCs w:val="18"/>
    </w:rPr>
  </w:style>
  <w:style w:type="paragraph" w:styleId="a6">
    <w:name w:val="footer"/>
    <w:basedOn w:val="a"/>
    <w:link w:val="Char"/>
    <w:unhideWhenUsed/>
    <w:qFormat/>
    <w:rsid w:val="00E002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0"/>
    <w:unhideWhenUsed/>
    <w:rsid w:val="00E002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qFormat/>
    <w:rsid w:val="00E00273"/>
    <w:rPr>
      <w:b/>
      <w:bCs/>
    </w:rPr>
  </w:style>
  <w:style w:type="character" w:customStyle="1" w:styleId="titleemph1">
    <w:name w:val="title_emph1"/>
    <w:basedOn w:val="a0"/>
    <w:qFormat/>
    <w:rsid w:val="00E00273"/>
    <w:rPr>
      <w:rFonts w:ascii="Arial" w:hAnsi="Arial" w:cs="Arial" w:hint="default"/>
      <w:b/>
      <w:bCs/>
      <w:sz w:val="18"/>
      <w:szCs w:val="18"/>
    </w:rPr>
  </w:style>
  <w:style w:type="character" w:customStyle="1" w:styleId="style101">
    <w:name w:val="style101"/>
    <w:basedOn w:val="a0"/>
    <w:qFormat/>
    <w:rsid w:val="00E00273"/>
    <w:rPr>
      <w:color w:val="000000"/>
    </w:rPr>
  </w:style>
  <w:style w:type="character" w:customStyle="1" w:styleId="xl5327884">
    <w:name w:val="xl5327884"/>
    <w:basedOn w:val="a0"/>
    <w:qFormat/>
    <w:rsid w:val="00E00273"/>
  </w:style>
  <w:style w:type="character" w:customStyle="1" w:styleId="style11">
    <w:name w:val="style11"/>
    <w:basedOn w:val="a0"/>
    <w:qFormat/>
    <w:rsid w:val="00E00273"/>
    <w:rPr>
      <w:b/>
      <w:bCs/>
      <w:sz w:val="24"/>
      <w:szCs w:val="24"/>
    </w:rPr>
  </w:style>
  <w:style w:type="paragraph" w:styleId="a9">
    <w:name w:val="List Paragraph"/>
    <w:basedOn w:val="a"/>
    <w:uiPriority w:val="34"/>
    <w:qFormat/>
    <w:rsid w:val="00E00273"/>
    <w:pPr>
      <w:ind w:firstLineChars="200" w:firstLine="420"/>
    </w:pPr>
  </w:style>
  <w:style w:type="character" w:customStyle="1" w:styleId="Char0">
    <w:name w:val="页眉 Char"/>
    <w:basedOn w:val="a0"/>
    <w:link w:val="a7"/>
    <w:qFormat/>
    <w:rsid w:val="00E00273"/>
    <w:rPr>
      <w:kern w:val="2"/>
      <w:sz w:val="18"/>
      <w:szCs w:val="18"/>
    </w:rPr>
  </w:style>
  <w:style w:type="character" w:customStyle="1" w:styleId="Char">
    <w:name w:val="页脚 Char"/>
    <w:basedOn w:val="a0"/>
    <w:link w:val="a6"/>
    <w:qFormat/>
    <w:rsid w:val="00E00273"/>
    <w:rPr>
      <w:kern w:val="2"/>
      <w:sz w:val="18"/>
      <w:szCs w:val="18"/>
    </w:rPr>
  </w:style>
  <w:style w:type="character" w:customStyle="1" w:styleId="ks-active">
    <w:name w:val="ks-active"/>
    <w:basedOn w:val="a0"/>
    <w:qFormat/>
    <w:rsid w:val="00E00273"/>
    <w:rPr>
      <w:shd w:val="clear" w:color="auto" w:fil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100</Words>
  <Characters>570</Characters>
  <Application>Microsoft Office Word</Application>
  <DocSecurity>0</DocSecurity>
  <Lines>4</Lines>
  <Paragraphs>1</Paragraphs>
  <ScaleCrop>false</ScaleCrop>
  <Company>Microsoft China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遵义县政府采购询价表</dc:title>
  <dc:creator>zys</dc:creator>
  <cp:lastModifiedBy>wyf</cp:lastModifiedBy>
  <cp:revision>60</cp:revision>
  <cp:lastPrinted>2015-10-13T02:26:00Z</cp:lastPrinted>
  <dcterms:created xsi:type="dcterms:W3CDTF">2017-03-01T04:30:00Z</dcterms:created>
  <dcterms:modified xsi:type="dcterms:W3CDTF">2019-11-19T07:27:00Z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