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Style w:val="47"/>
          <w:rFonts w:cs="宋体"/>
          <w:color w:val="000000" w:themeColor="text1"/>
          <w:sz w:val="36"/>
          <w:szCs w:val="21"/>
          <w14:textFill>
            <w14:solidFill>
              <w14:schemeClr w14:val="tx1"/>
            </w14:solidFill>
          </w14:textFill>
        </w:rPr>
      </w:pPr>
    </w:p>
    <w:p>
      <w:pPr>
        <w:rPr>
          <w:rStyle w:val="47"/>
          <w:rFonts w:ascii="宋体" w:hAnsi="宋体" w:cs="宋体"/>
          <w:color w:val="000000" w:themeColor="text1"/>
          <w:sz w:val="36"/>
          <w14:textFill>
            <w14:solidFill>
              <w14:schemeClr w14:val="tx1"/>
            </w14:solidFill>
          </w14:textFill>
        </w:rPr>
      </w:pPr>
    </w:p>
    <w:p>
      <w:pPr>
        <w:jc w:val="center"/>
        <w:rPr>
          <w:rStyle w:val="47"/>
          <w:rFonts w:ascii="宋体" w:hAnsi="宋体" w:cs="宋体"/>
          <w:b/>
          <w:color w:val="000000" w:themeColor="text1"/>
          <w:sz w:val="84"/>
          <w14:textFill>
            <w14:solidFill>
              <w14:schemeClr w14:val="tx1"/>
            </w14:solidFill>
          </w14:textFill>
        </w:rPr>
      </w:pPr>
      <w:r>
        <w:rPr>
          <w:rStyle w:val="47"/>
          <w:rFonts w:hint="eastAsia" w:ascii="宋体" w:hAnsi="宋体" w:cs="宋体"/>
          <w:b/>
          <w:color w:val="000000" w:themeColor="text1"/>
          <w:sz w:val="84"/>
          <w14:textFill>
            <w14:solidFill>
              <w14:schemeClr w14:val="tx1"/>
            </w14:solidFill>
          </w14:textFill>
        </w:rPr>
        <w:t>招 标 文 件</w:t>
      </w:r>
    </w:p>
    <w:p>
      <w:pPr>
        <w:rPr>
          <w:rStyle w:val="47"/>
          <w:rFonts w:ascii="宋体" w:hAnsi="宋体" w:cs="宋体"/>
          <w:b/>
          <w:color w:val="000000" w:themeColor="text1"/>
          <w:sz w:val="32"/>
          <w14:textFill>
            <w14:solidFill>
              <w14:schemeClr w14:val="tx1"/>
            </w14:solidFill>
          </w14:textFill>
        </w:rPr>
      </w:pPr>
    </w:p>
    <w:p>
      <w:pPr>
        <w:jc w:val="center"/>
        <w:rPr>
          <w:rStyle w:val="47"/>
          <w:rFonts w:ascii="宋体" w:hAnsi="宋体" w:cs="宋体"/>
          <w:b/>
          <w:color w:val="000000" w:themeColor="text1"/>
          <w:sz w:val="32"/>
          <w14:textFill>
            <w14:solidFill>
              <w14:schemeClr w14:val="tx1"/>
            </w14:solidFill>
          </w14:textFill>
        </w:rPr>
      </w:pPr>
    </w:p>
    <w:p>
      <w:pPr>
        <w:pStyle w:val="2"/>
        <w:rPr>
          <w:rFonts w:cs="宋体"/>
          <w:color w:val="000000" w:themeColor="text1"/>
          <w14:textFill>
            <w14:solidFill>
              <w14:schemeClr w14:val="tx1"/>
            </w14:solidFill>
          </w14:textFill>
        </w:rPr>
      </w:pPr>
    </w:p>
    <w:p>
      <w:pPr>
        <w:jc w:val="center"/>
        <w:rPr>
          <w:rStyle w:val="47"/>
          <w:rFonts w:ascii="宋体" w:hAnsi="宋体" w:cs="宋体"/>
          <w:b/>
          <w:color w:val="000000" w:themeColor="text1"/>
          <w:sz w:val="32"/>
          <w14:textFill>
            <w14:solidFill>
              <w14:schemeClr w14:val="tx1"/>
            </w14:solidFill>
          </w14:textFill>
        </w:rPr>
      </w:pPr>
    </w:p>
    <w:p>
      <w:pPr>
        <w:jc w:val="center"/>
        <w:rPr>
          <w:rStyle w:val="47"/>
          <w:rFonts w:ascii="宋体" w:hAnsi="宋体" w:cs="宋体"/>
          <w:b/>
          <w:color w:val="000000" w:themeColor="text1"/>
          <w:sz w:val="32"/>
          <w14:textFill>
            <w14:solidFill>
              <w14:schemeClr w14:val="tx1"/>
            </w14:solidFill>
          </w14:textFill>
        </w:rPr>
      </w:pPr>
    </w:p>
    <w:p>
      <w:pPr>
        <w:ind w:firstLine="723" w:firstLineChars="200"/>
        <w:rPr>
          <w:rStyle w:val="47"/>
          <w:rFonts w:ascii="宋体" w:hAnsi="宋体" w:cs="宋体"/>
          <w:b/>
          <w:color w:val="000000" w:themeColor="text1"/>
          <w:sz w:val="36"/>
          <w14:textFill>
            <w14:solidFill>
              <w14:schemeClr w14:val="tx1"/>
            </w14:solidFill>
          </w14:textFill>
        </w:rPr>
      </w:pPr>
      <w:r>
        <w:rPr>
          <w:rStyle w:val="47"/>
          <w:rFonts w:hint="eastAsia" w:ascii="宋体" w:hAnsi="宋体" w:cs="宋体"/>
          <w:b/>
          <w:color w:val="000000" w:themeColor="text1"/>
          <w:sz w:val="36"/>
          <w14:textFill>
            <w14:solidFill>
              <w14:schemeClr w14:val="tx1"/>
            </w14:solidFill>
          </w14:textFill>
        </w:rPr>
        <w:t>项目编号：202</w:t>
      </w:r>
      <w:r>
        <w:rPr>
          <w:rStyle w:val="47"/>
          <w:rFonts w:ascii="宋体" w:hAnsi="宋体" w:cs="宋体"/>
          <w:b/>
          <w:color w:val="000000" w:themeColor="text1"/>
          <w:sz w:val="36"/>
          <w14:textFill>
            <w14:solidFill>
              <w14:schemeClr w14:val="tx1"/>
            </w14:solidFill>
          </w14:textFill>
        </w:rPr>
        <w:t>3</w:t>
      </w:r>
      <w:r>
        <w:rPr>
          <w:rStyle w:val="47"/>
          <w:rFonts w:hint="eastAsia" w:ascii="宋体" w:hAnsi="宋体" w:cs="宋体"/>
          <w:b/>
          <w:color w:val="000000" w:themeColor="text1"/>
          <w:sz w:val="36"/>
          <w14:textFill>
            <w14:solidFill>
              <w14:schemeClr w14:val="tx1"/>
            </w14:solidFill>
          </w14:textFill>
        </w:rPr>
        <w:t>-005W</w:t>
      </w:r>
    </w:p>
    <w:p>
      <w:pPr>
        <w:jc w:val="center"/>
        <w:rPr>
          <w:rStyle w:val="47"/>
          <w:rFonts w:ascii="宋体" w:hAnsi="宋体" w:cs="宋体"/>
          <w:b/>
          <w:color w:val="000000" w:themeColor="text1"/>
          <w:sz w:val="32"/>
          <w14:textFill>
            <w14:solidFill>
              <w14:schemeClr w14:val="tx1"/>
            </w14:solidFill>
          </w14:textFill>
        </w:rPr>
      </w:pPr>
    </w:p>
    <w:p>
      <w:pPr>
        <w:jc w:val="center"/>
        <w:rPr>
          <w:rStyle w:val="47"/>
          <w:rFonts w:ascii="宋体" w:hAnsi="宋体" w:cs="宋体"/>
          <w:b/>
          <w:color w:val="000000" w:themeColor="text1"/>
          <w:sz w:val="32"/>
          <w14:textFill>
            <w14:solidFill>
              <w14:schemeClr w14:val="tx1"/>
            </w14:solidFill>
          </w14:textFill>
        </w:rPr>
      </w:pPr>
    </w:p>
    <w:p>
      <w:pPr>
        <w:ind w:left="2525" w:leftChars="342" w:hanging="1807" w:hangingChars="500"/>
        <w:rPr>
          <w:rStyle w:val="47"/>
          <w:rFonts w:ascii="宋体" w:hAnsi="宋体" w:cs="宋体"/>
          <w:b/>
          <w:color w:val="000000" w:themeColor="text1"/>
          <w:sz w:val="30"/>
          <w:szCs w:val="30"/>
          <w14:textFill>
            <w14:solidFill>
              <w14:schemeClr w14:val="tx1"/>
            </w14:solidFill>
          </w14:textFill>
        </w:rPr>
      </w:pPr>
      <w:r>
        <w:rPr>
          <w:rStyle w:val="47"/>
          <w:rFonts w:hint="eastAsia" w:ascii="宋体" w:hAnsi="宋体" w:cs="宋体"/>
          <w:b/>
          <w:color w:val="000000" w:themeColor="text1"/>
          <w:sz w:val="36"/>
          <w:szCs w:val="36"/>
          <w14:textFill>
            <w14:solidFill>
              <w14:schemeClr w14:val="tx1"/>
            </w14:solidFill>
          </w14:textFill>
        </w:rPr>
        <w:t>项目名称：盐城工业职业技术学院安防监控</w:t>
      </w:r>
    </w:p>
    <w:p>
      <w:pPr>
        <w:pStyle w:val="2"/>
        <w:ind w:firstLine="0" w:firstLineChars="0"/>
        <w:rPr>
          <w:rStyle w:val="47"/>
          <w:rFonts w:cs="宋体"/>
          <w:b/>
          <w:color w:val="000000" w:themeColor="text1"/>
          <w:sz w:val="32"/>
          <w:szCs w:val="21"/>
          <w14:textFill>
            <w14:solidFill>
              <w14:schemeClr w14:val="tx1"/>
            </w14:solidFill>
          </w14:textFill>
        </w:rPr>
      </w:pPr>
    </w:p>
    <w:p>
      <w:pPr>
        <w:pStyle w:val="2"/>
        <w:ind w:firstLine="643"/>
        <w:rPr>
          <w:rStyle w:val="47"/>
          <w:rFonts w:cs="宋体"/>
          <w:b/>
          <w:color w:val="000000" w:themeColor="text1"/>
          <w:sz w:val="32"/>
          <w:szCs w:val="21"/>
          <w14:textFill>
            <w14:solidFill>
              <w14:schemeClr w14:val="tx1"/>
            </w14:solidFill>
          </w14:textFill>
        </w:rPr>
      </w:pPr>
    </w:p>
    <w:p>
      <w:pPr>
        <w:pStyle w:val="107"/>
        <w:rPr>
          <w:rStyle w:val="47"/>
          <w:rFonts w:ascii="宋体" w:hAnsi="宋体" w:eastAsia="宋体" w:cs="宋体"/>
          <w:b/>
          <w:color w:val="000000" w:themeColor="text1"/>
          <w:sz w:val="32"/>
          <w14:textFill>
            <w14:solidFill>
              <w14:schemeClr w14:val="tx1"/>
            </w14:solidFill>
          </w14:textFill>
        </w:rPr>
      </w:pPr>
    </w:p>
    <w:p>
      <w:pPr>
        <w:pStyle w:val="107"/>
        <w:rPr>
          <w:rStyle w:val="47"/>
          <w:rFonts w:ascii="宋体" w:hAnsi="宋体" w:eastAsia="宋体" w:cs="宋体"/>
          <w:b/>
          <w:color w:val="000000" w:themeColor="text1"/>
          <w:sz w:val="32"/>
          <w14:textFill>
            <w14:solidFill>
              <w14:schemeClr w14:val="tx1"/>
            </w14:solidFill>
          </w14:textFill>
        </w:rPr>
      </w:pPr>
    </w:p>
    <w:p>
      <w:pPr>
        <w:spacing w:after="290" w:afterLines="100" w:line="360" w:lineRule="auto"/>
        <w:jc w:val="center"/>
        <w:rPr>
          <w:rStyle w:val="47"/>
          <w:rFonts w:ascii="宋体" w:hAnsi="宋体" w:cs="宋体"/>
          <w:bCs/>
          <w:color w:val="000000" w:themeColor="text1"/>
          <w:sz w:val="36"/>
          <w:szCs w:val="36"/>
          <w14:textFill>
            <w14:solidFill>
              <w14:schemeClr w14:val="tx1"/>
            </w14:solidFill>
          </w14:textFill>
        </w:rPr>
      </w:pPr>
      <w:r>
        <w:rPr>
          <w:rStyle w:val="47"/>
          <w:rFonts w:hint="eastAsia" w:ascii="宋体" w:hAnsi="宋体" w:cs="宋体"/>
          <w:bCs/>
          <w:color w:val="000000" w:themeColor="text1"/>
          <w:sz w:val="36"/>
          <w:szCs w:val="36"/>
          <w14:textFill>
            <w14:solidFill>
              <w14:schemeClr w14:val="tx1"/>
            </w14:solidFill>
          </w14:textFill>
        </w:rPr>
        <w:t>采购人：盐城工业职业技术学院</w:t>
      </w:r>
    </w:p>
    <w:p>
      <w:pPr>
        <w:pStyle w:val="11"/>
        <w:spacing w:line="360" w:lineRule="auto"/>
        <w:ind w:left="0" w:leftChars="0" w:right="0" w:rightChars="0"/>
        <w:jc w:val="center"/>
        <w:rPr>
          <w:rStyle w:val="47"/>
          <w:rFonts w:ascii="宋体" w:hAnsi="宋体" w:cs="宋体"/>
          <w:bCs/>
          <w:color w:val="000000" w:themeColor="text1"/>
          <w:sz w:val="36"/>
          <w:szCs w:val="36"/>
          <w14:textFill>
            <w14:solidFill>
              <w14:schemeClr w14:val="tx1"/>
            </w14:solidFill>
          </w14:textFill>
        </w:rPr>
      </w:pPr>
      <w:r>
        <w:rPr>
          <w:rStyle w:val="47"/>
          <w:rFonts w:hint="eastAsia" w:ascii="宋体" w:hAnsi="宋体" w:cs="宋体"/>
          <w:bCs/>
          <w:color w:val="000000" w:themeColor="text1"/>
          <w:sz w:val="36"/>
          <w:szCs w:val="36"/>
          <w14:textFill>
            <w14:solidFill>
              <w14:schemeClr w14:val="tx1"/>
            </w14:solidFill>
          </w14:textFill>
        </w:rPr>
        <w:t>代理人：江苏伟业项目管理有限公司</w:t>
      </w:r>
    </w:p>
    <w:p>
      <w:pPr>
        <w:jc w:val="center"/>
        <w:rPr>
          <w:rStyle w:val="47"/>
          <w:rFonts w:ascii="宋体" w:hAnsi="宋体" w:cs="宋体"/>
          <w:color w:val="000000" w:themeColor="text1"/>
          <w:sz w:val="36"/>
          <w:szCs w:val="36"/>
          <w14:textFill>
            <w14:solidFill>
              <w14:schemeClr w14:val="tx1"/>
            </w14:solidFill>
          </w14:textFill>
        </w:rPr>
      </w:pPr>
    </w:p>
    <w:p>
      <w:pPr>
        <w:jc w:val="center"/>
        <w:rPr>
          <w:rStyle w:val="47"/>
          <w:rFonts w:ascii="宋体" w:hAnsi="宋体" w:cs="宋体"/>
          <w:color w:val="000000" w:themeColor="text1"/>
          <w:sz w:val="36"/>
          <w:szCs w:val="36"/>
          <w14:textFill>
            <w14:solidFill>
              <w14:schemeClr w14:val="tx1"/>
            </w14:solidFill>
          </w14:textFill>
        </w:rPr>
      </w:pPr>
      <w:r>
        <w:rPr>
          <w:rStyle w:val="47"/>
          <w:rFonts w:hint="eastAsia" w:ascii="宋体" w:hAnsi="宋体" w:cs="宋体"/>
          <w:color w:val="000000" w:themeColor="text1"/>
          <w:sz w:val="36"/>
          <w:szCs w:val="36"/>
          <w14:textFill>
            <w14:solidFill>
              <w14:schemeClr w14:val="tx1"/>
            </w14:solidFill>
          </w14:textFill>
        </w:rPr>
        <w:t>202</w:t>
      </w:r>
      <w:r>
        <w:rPr>
          <w:rStyle w:val="47"/>
          <w:rFonts w:ascii="宋体" w:hAnsi="宋体" w:cs="宋体"/>
          <w:color w:val="000000" w:themeColor="text1"/>
          <w:sz w:val="36"/>
          <w:szCs w:val="36"/>
          <w14:textFill>
            <w14:solidFill>
              <w14:schemeClr w14:val="tx1"/>
            </w14:solidFill>
          </w14:textFill>
        </w:rPr>
        <w:t>3</w:t>
      </w:r>
      <w:r>
        <w:rPr>
          <w:rStyle w:val="47"/>
          <w:rFonts w:hint="eastAsia" w:ascii="宋体" w:hAnsi="宋体" w:cs="宋体"/>
          <w:color w:val="000000" w:themeColor="text1"/>
          <w:sz w:val="36"/>
          <w:szCs w:val="36"/>
          <w14:textFill>
            <w14:solidFill>
              <w14:schemeClr w14:val="tx1"/>
            </w14:solidFill>
          </w14:textFill>
        </w:rPr>
        <w:t>年</w:t>
      </w:r>
      <w:r>
        <w:rPr>
          <w:rStyle w:val="47"/>
          <w:rFonts w:ascii="宋体" w:hAnsi="宋体" w:cs="宋体"/>
          <w:color w:val="000000" w:themeColor="text1"/>
          <w:sz w:val="36"/>
          <w:szCs w:val="36"/>
          <w14:textFill>
            <w14:solidFill>
              <w14:schemeClr w14:val="tx1"/>
            </w14:solidFill>
          </w14:textFill>
        </w:rPr>
        <w:t>4</w:t>
      </w:r>
      <w:r>
        <w:rPr>
          <w:rStyle w:val="47"/>
          <w:rFonts w:hint="eastAsia" w:ascii="宋体" w:hAnsi="宋体" w:cs="宋体"/>
          <w:color w:val="000000" w:themeColor="text1"/>
          <w:sz w:val="36"/>
          <w:szCs w:val="36"/>
          <w14:textFill>
            <w14:solidFill>
              <w14:schemeClr w14:val="tx1"/>
            </w14:solidFill>
          </w14:textFill>
        </w:rPr>
        <w:t>月6日</w:t>
      </w:r>
    </w:p>
    <w:p>
      <w:pPr>
        <w:spacing w:line="480" w:lineRule="auto"/>
        <w:rPr>
          <w:rStyle w:val="47"/>
          <w:rFonts w:ascii="宋体" w:hAnsi="宋体" w:cs="宋体"/>
          <w:color w:val="000000" w:themeColor="text1"/>
          <w14:textFill>
            <w14:solidFill>
              <w14:schemeClr w14:val="tx1"/>
            </w14:solidFill>
          </w14:textFill>
        </w:rPr>
      </w:pPr>
    </w:p>
    <w:p>
      <w:pPr>
        <w:spacing w:line="480" w:lineRule="auto"/>
        <w:jc w:val="center"/>
        <w:rPr>
          <w:rStyle w:val="47"/>
          <w:rFonts w:ascii="宋体" w:hAnsi="宋体" w:cs="宋体"/>
          <w:color w:val="000000" w:themeColor="text1"/>
          <w14:textFill>
            <w14:solidFill>
              <w14:schemeClr w14:val="tx1"/>
            </w14:solidFill>
          </w14:textFill>
        </w:rPr>
      </w:pPr>
    </w:p>
    <w:p>
      <w:pPr>
        <w:pStyle w:val="2"/>
        <w:rPr>
          <w:rFonts w:cs="宋体"/>
          <w:color w:val="000000" w:themeColor="text1"/>
          <w14:textFill>
            <w14:solidFill>
              <w14:schemeClr w14:val="tx1"/>
            </w14:solidFill>
          </w14:textFill>
        </w:rPr>
      </w:pPr>
    </w:p>
    <w:p>
      <w:pPr>
        <w:spacing w:line="480" w:lineRule="auto"/>
        <w:jc w:val="center"/>
        <w:rPr>
          <w:rStyle w:val="47"/>
          <w:rFonts w:ascii="宋体" w:hAnsi="宋体" w:cs="宋体"/>
          <w:b/>
          <w:color w:val="000000" w:themeColor="text1"/>
          <w:sz w:val="44"/>
          <w14:textFill>
            <w14:solidFill>
              <w14:schemeClr w14:val="tx1"/>
            </w14:solidFill>
          </w14:textFill>
        </w:rPr>
      </w:pPr>
      <w:r>
        <w:rPr>
          <w:rStyle w:val="47"/>
          <w:rFonts w:hint="eastAsia" w:ascii="宋体" w:hAnsi="宋体" w:cs="宋体"/>
          <w:b/>
          <w:color w:val="000000" w:themeColor="text1"/>
          <w:sz w:val="44"/>
          <w14:textFill>
            <w14:solidFill>
              <w14:schemeClr w14:val="tx1"/>
            </w14:solidFill>
          </w14:textFill>
        </w:rPr>
        <w:t>总  目  录</w:t>
      </w:r>
    </w:p>
    <w:p>
      <w:pPr>
        <w:spacing w:line="480" w:lineRule="auto"/>
        <w:rPr>
          <w:rStyle w:val="47"/>
          <w:rFonts w:ascii="宋体" w:hAnsi="宋体" w:cs="宋体"/>
          <w:b/>
          <w:color w:val="000000" w:themeColor="text1"/>
          <w:sz w:val="28"/>
          <w14:textFill>
            <w14:solidFill>
              <w14:schemeClr w14:val="tx1"/>
            </w14:solidFill>
          </w14:textFill>
        </w:rPr>
      </w:pPr>
    </w:p>
    <w:sdt>
      <w:sdtPr>
        <w:rPr>
          <w:rFonts w:hint="eastAsia" w:ascii="宋体" w:hAnsi="宋体" w:eastAsia="楷体_GB2312" w:cs="宋体"/>
          <w:color w:val="000000" w:themeColor="text1"/>
          <w:sz w:val="28"/>
          <w:szCs w:val="28"/>
          <w14:textFill>
            <w14:solidFill>
              <w14:schemeClr w14:val="tx1"/>
            </w14:solidFill>
          </w14:textFill>
        </w:rPr>
        <w:id w:val="147461321"/>
        <w:docPartObj>
          <w:docPartGallery w:val="Table of Contents"/>
          <w:docPartUnique/>
        </w:docPartObj>
      </w:sdtPr>
      <w:sdtEndPr>
        <w:rPr>
          <w:rFonts w:hint="eastAsia" w:ascii="宋体" w:hAnsi="宋体" w:eastAsia="楷体_GB2312" w:cs="宋体"/>
          <w:bCs/>
          <w:color w:val="000000" w:themeColor="text1"/>
          <w:sz w:val="28"/>
          <w:szCs w:val="28"/>
          <w14:textFill>
            <w14:solidFill>
              <w14:schemeClr w14:val="tx1"/>
            </w14:solidFill>
          </w14:textFill>
        </w:rPr>
      </w:sdtEndPr>
      <w:sdtContent>
        <w:p>
          <w:pPr>
            <w:jc w:val="center"/>
            <w:rPr>
              <w:rFonts w:ascii="宋体" w:hAnsi="宋体" w:cs="宋体"/>
              <w:color w:val="000000" w:themeColor="text1"/>
              <w14:textFill>
                <w14:solidFill>
                  <w14:schemeClr w14:val="tx1"/>
                </w14:solidFill>
              </w14:textFill>
            </w:rPr>
          </w:pPr>
        </w:p>
        <w:p>
          <w:pPr>
            <w:pStyle w:val="162"/>
            <w:tabs>
              <w:tab w:val="right" w:leader="dot" w:pos="8953"/>
            </w:tabs>
            <w:rPr>
              <w:rFonts w:ascii="宋体" w:hAnsi="宋体" w:cs="宋体"/>
              <w:color w:val="000000" w:themeColor="text1"/>
              <w:sz w:val="36"/>
              <w:szCs w:val="36"/>
              <w14:textFill>
                <w14:solidFill>
                  <w14:schemeClr w14:val="tx1"/>
                </w14:solidFill>
              </w14:textFill>
            </w:rPr>
          </w:pPr>
          <w:r>
            <w:rPr>
              <w:rStyle w:val="47"/>
              <w:rFonts w:hint="eastAsia"/>
              <w:color w:val="000000" w:themeColor="text1"/>
              <w:sz w:val="44"/>
              <w14:textFill>
                <w14:solidFill>
                  <w14:schemeClr w14:val="tx1"/>
                </w14:solidFill>
              </w14:textFill>
            </w:rPr>
            <w:fldChar w:fldCharType="begin"/>
          </w:r>
          <w:r>
            <w:rPr>
              <w:rStyle w:val="47"/>
              <w:rFonts w:hint="eastAsia" w:ascii="宋体" w:hAnsi="宋体" w:cs="宋体"/>
              <w:bCs/>
              <w:color w:val="000000" w:themeColor="text1"/>
              <w:sz w:val="44"/>
              <w14:textFill>
                <w14:solidFill>
                  <w14:schemeClr w14:val="tx1"/>
                </w14:solidFill>
              </w14:textFill>
            </w:rPr>
            <w:instrText xml:space="preserve">TOC \o "1-1" \h \u </w:instrText>
          </w:r>
          <w:r>
            <w:rPr>
              <w:rStyle w:val="47"/>
              <w:rFonts w:hint="eastAsia"/>
              <w:color w:val="000000" w:themeColor="text1"/>
              <w:sz w:val="4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"_Toc18878" </w:instrText>
          </w:r>
          <w:r>
            <w:rPr>
              <w:color w:val="000000" w:themeColor="text1"/>
              <w14:textFill>
                <w14:solidFill>
                  <w14:schemeClr w14:val="tx1"/>
                </w14:solidFill>
              </w14:textFill>
            </w:rPr>
            <w:fldChar w:fldCharType="separate"/>
          </w:r>
          <w:r>
            <w:rPr>
              <w:rFonts w:hint="eastAsia" w:ascii="宋体" w:hAnsi="宋体" w:cs="宋体"/>
              <w:b/>
              <w:color w:val="000000" w:themeColor="text1"/>
              <w:sz w:val="36"/>
              <w:szCs w:val="36"/>
              <w14:textFill>
                <w14:solidFill>
                  <w14:schemeClr w14:val="tx1"/>
                </w14:solidFill>
              </w14:textFill>
            </w:rPr>
            <w:t xml:space="preserve">第一章  </w:t>
          </w:r>
          <w:r>
            <w:rPr>
              <w:rFonts w:hint="eastAsia" w:ascii="宋体" w:hAnsi="宋体" w:cs="宋体"/>
              <w:bCs/>
              <w:color w:val="000000" w:themeColor="text1"/>
              <w:sz w:val="36"/>
              <w:szCs w:val="36"/>
              <w14:textFill>
                <w14:solidFill>
                  <w14:schemeClr w14:val="tx1"/>
                </w14:solidFill>
              </w14:textFill>
            </w:rPr>
            <w:t>招标公告</w:t>
          </w:r>
          <w:r>
            <w:rPr>
              <w:rFonts w:hint="eastAsia" w:ascii="宋体" w:hAnsi="宋体" w:cs="宋体"/>
              <w:bCs/>
              <w:color w:val="000000" w:themeColor="text1"/>
              <w:sz w:val="36"/>
              <w:szCs w:val="36"/>
              <w14:textFill>
                <w14:solidFill>
                  <w14:schemeClr w14:val="tx1"/>
                </w14:solidFill>
              </w14:textFill>
            </w:rPr>
            <w:tab/>
          </w:r>
          <w:r>
            <w:rPr>
              <w:rFonts w:hint="eastAsia" w:ascii="宋体" w:hAnsi="宋体" w:cs="宋体"/>
              <w:bCs/>
              <w:color w:val="000000" w:themeColor="text1"/>
              <w:sz w:val="36"/>
              <w:szCs w:val="36"/>
              <w14:textFill>
                <w14:solidFill>
                  <w14:schemeClr w14:val="tx1"/>
                </w14:solidFill>
              </w14:textFill>
            </w:rPr>
            <w:fldChar w:fldCharType="begin"/>
          </w:r>
          <w:r>
            <w:rPr>
              <w:rFonts w:hint="eastAsia" w:ascii="宋体" w:hAnsi="宋体" w:cs="宋体"/>
              <w:bCs/>
              <w:color w:val="000000" w:themeColor="text1"/>
              <w:sz w:val="36"/>
              <w:szCs w:val="36"/>
              <w14:textFill>
                <w14:solidFill>
                  <w14:schemeClr w14:val="tx1"/>
                </w14:solidFill>
              </w14:textFill>
            </w:rPr>
            <w:instrText xml:space="preserve"> PAGEREF _Toc18878 \h </w:instrText>
          </w:r>
          <w:r>
            <w:rPr>
              <w:rFonts w:hint="eastAsia" w:ascii="宋体" w:hAnsi="宋体" w:cs="宋体"/>
              <w:bCs/>
              <w:color w:val="000000" w:themeColor="text1"/>
              <w:sz w:val="36"/>
              <w:szCs w:val="36"/>
              <w14:textFill>
                <w14:solidFill>
                  <w14:schemeClr w14:val="tx1"/>
                </w14:solidFill>
              </w14:textFill>
            </w:rPr>
            <w:fldChar w:fldCharType="separate"/>
          </w:r>
          <w:r>
            <w:rPr>
              <w:rFonts w:hint="eastAsia" w:ascii="宋体" w:hAnsi="宋体" w:cs="宋体"/>
              <w:bCs/>
              <w:color w:val="000000" w:themeColor="text1"/>
              <w:sz w:val="36"/>
              <w:szCs w:val="36"/>
              <w14:textFill>
                <w14:solidFill>
                  <w14:schemeClr w14:val="tx1"/>
                </w14:solidFill>
              </w14:textFill>
            </w:rPr>
            <w:t>3</w:t>
          </w:r>
          <w:r>
            <w:rPr>
              <w:rFonts w:hint="eastAsia" w:ascii="宋体" w:hAnsi="宋体" w:cs="宋体"/>
              <w:bCs/>
              <w:color w:val="000000" w:themeColor="text1"/>
              <w:sz w:val="36"/>
              <w:szCs w:val="36"/>
              <w14:textFill>
                <w14:solidFill>
                  <w14:schemeClr w14:val="tx1"/>
                </w14:solidFill>
              </w14:textFill>
            </w:rPr>
            <w:fldChar w:fldCharType="end"/>
          </w:r>
          <w:r>
            <w:rPr>
              <w:rFonts w:hint="eastAsia" w:ascii="宋体" w:hAnsi="宋体" w:cs="宋体"/>
              <w:bCs/>
              <w:color w:val="000000" w:themeColor="text1"/>
              <w:sz w:val="36"/>
              <w:szCs w:val="36"/>
              <w14:textFill>
                <w14:solidFill>
                  <w14:schemeClr w14:val="tx1"/>
                </w14:solidFill>
              </w14:textFill>
            </w:rPr>
            <w:fldChar w:fldCharType="end"/>
          </w:r>
        </w:p>
        <w:p>
          <w:pPr>
            <w:pStyle w:val="162"/>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"_Toc21663"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_Toc21663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7</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62"/>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"_Toc19468"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_Toc19468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17</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62"/>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"_Toc17926"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 xml:space="preserve">第四章 </w:t>
          </w:r>
          <w:r>
            <w:rPr>
              <w:rFonts w:hint="eastAsia" w:ascii="宋体" w:hAnsi="宋体" w:cs="宋体"/>
              <w:color w:val="000000" w:themeColor="text1"/>
              <w:sz w:val="36"/>
              <w:szCs w:val="36"/>
              <w14:textFill>
                <w14:solidFill>
                  <w14:schemeClr w14:val="tx1"/>
                </w14:solidFill>
              </w14:textFill>
            </w:rPr>
            <w:t>项目需求</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1</w:t>
          </w:r>
        </w:p>
        <w:p>
          <w:pPr>
            <w:pStyle w:val="162"/>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"_Toc32259"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3</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2</w:t>
          </w:r>
        </w:p>
        <w:p>
          <w:pPr>
            <w:pStyle w:val="162"/>
            <w:tabs>
              <w:tab w:val="right" w:leader="dot" w:pos="8953"/>
            </w:tabs>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"_Toc20541"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_Toc20541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35</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62"/>
            <w:tabs>
              <w:tab w:val="right" w:leader="dot" w:pos="8953"/>
            </w:tabs>
            <w:rPr>
              <w:rFonts w:ascii="宋体" w:hAnsi="宋体" w:cs="宋体"/>
              <w:color w:val="000000" w:themeColor="text1"/>
              <w14:textFill>
                <w14:solidFill>
                  <w14:schemeClr w14:val="tx1"/>
                </w14:solidFill>
              </w14:textFill>
            </w:rPr>
          </w:pPr>
        </w:p>
        <w:p>
          <w:pPr>
            <w:pStyle w:val="37"/>
            <w:jc w:val="both"/>
            <w:rPr>
              <w:rFonts w:ascii="宋体" w:hAnsi="宋体" w:eastAsia="宋体" w:cs="宋体"/>
              <w:bCs/>
              <w:color w:val="000000" w:themeColor="text1"/>
              <w14:textFill>
                <w14:solidFill>
                  <w14:schemeClr w14:val="tx1"/>
                </w14:solidFill>
              </w14:textFill>
            </w:rPr>
            <w:sectPr>
              <w:headerReference r:id="rId4" w:type="first"/>
              <w:footerReference r:id="rId6" w:type="first"/>
              <w:headerReference r:id="rId3" w:type="default"/>
              <w:footerReference r:id="rId5" w:type="default"/>
              <w:pgSz w:w="11906" w:h="16838"/>
              <w:pgMar w:top="1418" w:right="1588" w:bottom="1418" w:left="1365" w:header="851" w:footer="907" w:gutter="0"/>
              <w:pgNumType w:start="1"/>
              <w:cols w:space="720" w:num="1"/>
              <w:titlePg/>
              <w:docGrid w:type="lines" w:linePitch="290" w:charSpace="0"/>
            </w:sectPr>
          </w:pPr>
          <w:r>
            <w:rPr>
              <w:rFonts w:hint="eastAsia" w:ascii="宋体" w:hAnsi="宋体" w:eastAsia="宋体" w:cs="宋体"/>
              <w:bCs/>
              <w:color w:val="000000" w:themeColor="text1"/>
              <w14:textFill>
                <w14:solidFill>
                  <w14:schemeClr w14:val="tx1"/>
                </w14:solidFill>
              </w14:textFill>
            </w:rPr>
            <w:fldChar w:fldCharType="end"/>
          </w:r>
        </w:p>
      </w:sdtContent>
    </w:sdt>
    <w:p>
      <w:pPr>
        <w:pStyle w:val="37"/>
        <w:outlineLvl w:val="0"/>
        <w:rPr>
          <w:rStyle w:val="47"/>
          <w:rFonts w:ascii="宋体" w:hAnsi="宋体" w:eastAsia="宋体" w:cs="宋体"/>
          <w:b/>
          <w:bCs/>
          <w:color w:val="000000" w:themeColor="text1"/>
          <w:sz w:val="44"/>
          <w:szCs w:val="44"/>
          <w14:textFill>
            <w14:solidFill>
              <w14:schemeClr w14:val="tx1"/>
            </w14:solidFill>
          </w14:textFill>
        </w:rPr>
      </w:pPr>
      <w:bookmarkStart w:id="0" w:name="_Toc18878"/>
      <w:r>
        <w:rPr>
          <w:rStyle w:val="47"/>
          <w:rFonts w:hint="eastAsia" w:ascii="宋体" w:hAnsi="宋体" w:eastAsia="宋体" w:cs="宋体"/>
          <w:b/>
          <w:bCs/>
          <w:color w:val="000000" w:themeColor="text1"/>
          <w:sz w:val="44"/>
          <w:szCs w:val="44"/>
          <w14:textFill>
            <w14:solidFill>
              <w14:schemeClr w14:val="tx1"/>
            </w14:solidFill>
          </w14:textFill>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color w:val="000000" w:themeColor="text1"/>
          <w14:textFill>
            <w14:solidFill>
              <w14:schemeClr w14:val="tx1"/>
            </w14:solidFill>
          </w14:textFill>
        </w:rPr>
      </w:pPr>
      <w:r>
        <w:rPr>
          <w:rStyle w:val="47"/>
          <w:rFonts w:hint="eastAsia" w:ascii="宋体" w:hAnsi="宋体" w:eastAsia="宋体" w:cs="宋体"/>
          <w:b/>
          <w:bCs/>
          <w:color w:val="000000" w:themeColor="text1"/>
          <w:sz w:val="32"/>
          <w:szCs w:val="32"/>
          <w14:textFill>
            <w14:solidFill>
              <w14:schemeClr w14:val="tx1"/>
            </w14:solidFill>
          </w14:textFill>
        </w:rPr>
        <w:t>盐城工业职业技术学院安防监控招标公告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u w:val="single" w:color="000000"/>
          <w14:textFill>
            <w14:solidFill>
              <w14:schemeClr w14:val="tx1"/>
            </w14:solidFill>
          </w14:textFill>
        </w:rPr>
        <w:t>盐城工业职业技术学院安防监控</w:t>
      </w:r>
      <w:r>
        <w:rPr>
          <w:rStyle w:val="47"/>
          <w:rFonts w:hint="eastAsia" w:ascii="宋体" w:hAnsi="宋体" w:cs="宋体"/>
          <w:bCs/>
          <w:color w:val="000000" w:themeColor="text1"/>
          <w:sz w:val="24"/>
          <w:szCs w:val="24"/>
          <w14:textFill>
            <w14:solidFill>
              <w14:schemeClr w14:val="tx1"/>
            </w14:solidFill>
          </w14:textFill>
        </w:rPr>
        <w:t>招标项目的潜在投标人应在</w:t>
      </w:r>
      <w:r>
        <w:rPr>
          <w:rStyle w:val="47"/>
          <w:rFonts w:hint="eastAsia" w:ascii="宋体" w:hAnsi="宋体" w:cs="宋体"/>
          <w:bCs/>
          <w:color w:val="000000" w:themeColor="text1"/>
          <w:sz w:val="24"/>
          <w:szCs w:val="24"/>
          <w:u w:val="single"/>
          <w14:textFill>
            <w14:solidFill>
              <w14:schemeClr w14:val="tx1"/>
            </w14:solidFill>
          </w14:textFill>
        </w:rPr>
        <w:t>“江苏省政府采购网或盐城市政府采购网或盐城工业职业技术学院招标采购网”</w:t>
      </w:r>
      <w:r>
        <w:rPr>
          <w:rStyle w:val="47"/>
          <w:rFonts w:hint="eastAsia" w:ascii="宋体" w:hAnsi="宋体" w:cs="宋体"/>
          <w:bCs/>
          <w:color w:val="000000" w:themeColor="text1"/>
          <w:sz w:val="24"/>
          <w:szCs w:val="24"/>
          <w14:textFill>
            <w14:solidFill>
              <w14:schemeClr w14:val="tx1"/>
            </w14:solidFill>
          </w14:textFill>
        </w:rPr>
        <w:t>获</w:t>
      </w:r>
      <w:r>
        <w:rPr>
          <w:rStyle w:val="47"/>
          <w:rFonts w:hint="eastAsia" w:ascii="宋体" w:hAnsi="宋体" w:cs="宋体"/>
          <w:color w:val="000000" w:themeColor="text1"/>
          <w:sz w:val="24"/>
          <w:szCs w:val="24"/>
          <w14:textFill>
            <w14:solidFill>
              <w14:schemeClr w14:val="tx1"/>
            </w14:solidFill>
          </w14:textFill>
        </w:rPr>
        <w:t>取招标文件，并于</w:t>
      </w:r>
      <w:r>
        <w:rPr>
          <w:rStyle w:val="47"/>
          <w:rFonts w:hint="eastAsia" w:ascii="宋体" w:hAnsi="宋体" w:cs="宋体"/>
          <w:color w:val="000000" w:themeColor="text1"/>
          <w:sz w:val="24"/>
          <w:szCs w:val="24"/>
          <w:u w:val="single" w:color="000000"/>
          <w14:textFill>
            <w14:solidFill>
              <w14:schemeClr w14:val="tx1"/>
            </w14:solidFill>
          </w14:textFill>
        </w:rPr>
        <w:t>2023</w:t>
      </w:r>
      <w:r>
        <w:rPr>
          <w:rStyle w:val="47"/>
          <w:rFonts w:hint="eastAsia" w:ascii="宋体" w:hAnsi="宋体" w:cs="宋体"/>
          <w:bCs/>
          <w:color w:val="000000" w:themeColor="text1"/>
          <w:sz w:val="24"/>
          <w:szCs w:val="24"/>
          <w:u w:val="single" w:color="000000"/>
          <w14:textFill>
            <w14:solidFill>
              <w14:schemeClr w14:val="tx1"/>
            </w14:solidFill>
          </w14:textFill>
        </w:rPr>
        <w:t>年</w:t>
      </w:r>
      <w:r>
        <w:rPr>
          <w:rStyle w:val="47"/>
          <w:rFonts w:hint="eastAsia" w:ascii="宋体" w:hAnsi="宋体" w:cs="宋体"/>
          <w:bCs/>
          <w:color w:val="000000" w:themeColor="text1"/>
          <w:sz w:val="24"/>
          <w:szCs w:val="24"/>
          <w:u w:val="single" w:color="000000"/>
          <w:lang w:val="en-US" w:eastAsia="zh-CN"/>
          <w14:textFill>
            <w14:solidFill>
              <w14:schemeClr w14:val="tx1"/>
            </w14:solidFill>
          </w14:textFill>
        </w:rPr>
        <w:t>5</w:t>
      </w:r>
      <w:r>
        <w:rPr>
          <w:rStyle w:val="47"/>
          <w:rFonts w:hint="eastAsia" w:ascii="宋体" w:hAnsi="宋体" w:cs="宋体"/>
          <w:bCs/>
          <w:color w:val="000000" w:themeColor="text1"/>
          <w:sz w:val="24"/>
          <w:szCs w:val="24"/>
          <w:u w:val="single" w:color="000000"/>
          <w14:textFill>
            <w14:solidFill>
              <w14:schemeClr w14:val="tx1"/>
            </w14:solidFill>
          </w14:textFill>
        </w:rPr>
        <w:t>月</w:t>
      </w:r>
      <w:r>
        <w:rPr>
          <w:rStyle w:val="47"/>
          <w:rFonts w:hint="eastAsia" w:ascii="宋体" w:hAnsi="宋体" w:cs="宋体"/>
          <w:bCs/>
          <w:color w:val="000000" w:themeColor="text1"/>
          <w:sz w:val="24"/>
          <w:szCs w:val="24"/>
          <w:u w:val="single" w:color="000000"/>
          <w:lang w:val="en-US" w:eastAsia="zh-CN"/>
          <w14:textFill>
            <w14:solidFill>
              <w14:schemeClr w14:val="tx1"/>
            </w14:solidFill>
          </w14:textFill>
        </w:rPr>
        <w:t>4</w:t>
      </w:r>
      <w:r>
        <w:rPr>
          <w:rStyle w:val="47"/>
          <w:rFonts w:hint="eastAsia" w:ascii="宋体" w:hAnsi="宋体" w:cs="宋体"/>
          <w:bCs/>
          <w:color w:val="000000" w:themeColor="text1"/>
          <w:sz w:val="24"/>
          <w:szCs w:val="24"/>
          <w:u w:val="single" w:color="000000"/>
          <w14:textFill>
            <w14:solidFill>
              <w14:schemeClr w14:val="tx1"/>
            </w14:solidFill>
          </w14:textFill>
        </w:rPr>
        <w:t>日9点00分（</w:t>
      </w:r>
      <w:r>
        <w:rPr>
          <w:rStyle w:val="47"/>
          <w:rFonts w:hint="eastAsia" w:ascii="宋体" w:hAnsi="宋体" w:cs="宋体"/>
          <w:bCs/>
          <w:color w:val="000000" w:themeColor="text1"/>
          <w:sz w:val="24"/>
          <w:szCs w:val="24"/>
          <w14:textFill>
            <w14:solidFill>
              <w14:schemeClr w14:val="tx1"/>
            </w14:solidFill>
          </w14:textFill>
        </w:rPr>
        <w:t>北京时间）前递交投标文件</w:t>
      </w:r>
      <w:r>
        <w:rPr>
          <w:rStyle w:val="47"/>
          <w:rFonts w:hint="eastAsia" w:ascii="宋体" w:hAnsi="宋体" w:cs="宋体"/>
          <w:color w:val="000000" w:themeColor="text1"/>
          <w:sz w:val="24"/>
          <w:szCs w:val="24"/>
          <w14:textFill>
            <w14:solidFill>
              <w14:schemeClr w14:val="tx1"/>
            </w14:solidFill>
          </w14:textFill>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color w:val="000000" w:themeColor="text1"/>
          <w:sz w:val="24"/>
          <w:szCs w:val="24"/>
          <w14:textFill>
            <w14:solidFill>
              <w14:schemeClr w14:val="tx1"/>
            </w14:solidFill>
          </w14:textFill>
        </w:rPr>
      </w:pPr>
      <w:r>
        <w:rPr>
          <w:rStyle w:val="47"/>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项目编号：</w:t>
      </w:r>
      <w:r>
        <w:rPr>
          <w:rStyle w:val="47"/>
          <w:rFonts w:hint="eastAsia" w:ascii="宋体" w:hAnsi="宋体" w:cs="宋体"/>
          <w:color w:val="000000" w:themeColor="text1"/>
          <w:sz w:val="24"/>
          <w:szCs w:val="24"/>
          <w:u w:val="single"/>
          <w14:textFill>
            <w14:solidFill>
              <w14:schemeClr w14:val="tx1"/>
            </w14:solidFill>
          </w14:textFill>
        </w:rPr>
        <w:t>2023-005W</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项目名称：</w:t>
      </w:r>
      <w:r>
        <w:rPr>
          <w:rStyle w:val="47"/>
          <w:rFonts w:hint="eastAsia" w:ascii="宋体" w:hAnsi="宋体" w:cs="宋体"/>
          <w:color w:val="000000" w:themeColor="text1"/>
          <w:sz w:val="24"/>
          <w:szCs w:val="24"/>
          <w:u w:val="single"/>
          <w14:textFill>
            <w14:solidFill>
              <w14:schemeClr w14:val="tx1"/>
            </w14:solidFill>
          </w14:textFill>
        </w:rPr>
        <w:t>盐城工业职业技术学院安防监控</w:t>
      </w:r>
    </w:p>
    <w:p>
      <w:pPr>
        <w:pStyle w:val="146"/>
        <w:widowControl w:val="0"/>
        <w:tabs>
          <w:tab w:val="left" w:pos="0"/>
        </w:tabs>
        <w:adjustRightInd w:val="0"/>
        <w:snapToGrid w:val="0"/>
        <w:spacing w:line="360" w:lineRule="auto"/>
        <w:ind w:left="0" w:firstLine="480" w:firstLineChars="200"/>
        <w:rPr>
          <w:rStyle w:val="47"/>
          <w:rFonts w:ascii="宋体" w:hAnsi="宋体" w:cs="宋体"/>
          <w:color w:val="000000" w:themeColor="text1"/>
          <w:szCs w:val="24"/>
          <w:u w:val="single"/>
          <w:lang w:eastAsia="zh-CN"/>
          <w14:textFill>
            <w14:solidFill>
              <w14:schemeClr w14:val="tx1"/>
            </w14:solidFill>
          </w14:textFill>
        </w:rPr>
      </w:pPr>
      <w:r>
        <w:rPr>
          <w:rStyle w:val="47"/>
          <w:rFonts w:hint="eastAsia" w:ascii="宋体" w:hAnsi="宋体" w:cs="宋体"/>
          <w:color w:val="000000" w:themeColor="text1"/>
          <w:szCs w:val="24"/>
          <w:lang w:eastAsia="zh-CN"/>
          <w14:textFill>
            <w14:solidFill>
              <w14:schemeClr w14:val="tx1"/>
            </w14:solidFill>
          </w14:textFill>
        </w:rPr>
        <w:t>最高限价：</w:t>
      </w:r>
      <w:r>
        <w:rPr>
          <w:rStyle w:val="47"/>
          <w:rFonts w:hint="eastAsia" w:ascii="宋体" w:hAnsi="宋体" w:cs="宋体"/>
          <w:color w:val="000000" w:themeColor="text1"/>
          <w:szCs w:val="24"/>
          <w:u w:val="single"/>
          <w:lang w:eastAsia="zh-CN"/>
          <w14:textFill>
            <w14:solidFill>
              <w14:schemeClr w14:val="tx1"/>
            </w14:solidFill>
          </w14:textFill>
        </w:rPr>
        <w:t>1</w:t>
      </w:r>
      <w:r>
        <w:rPr>
          <w:rStyle w:val="47"/>
          <w:rFonts w:ascii="宋体" w:hAnsi="宋体" w:cs="宋体"/>
          <w:color w:val="000000" w:themeColor="text1"/>
          <w:szCs w:val="24"/>
          <w:u w:val="single"/>
          <w:lang w:eastAsia="zh-CN"/>
          <w14:textFill>
            <w14:solidFill>
              <w14:schemeClr w14:val="tx1"/>
            </w14:solidFill>
          </w14:textFill>
        </w:rPr>
        <w:t>5</w:t>
      </w:r>
      <w:r>
        <w:rPr>
          <w:rStyle w:val="47"/>
          <w:rFonts w:hint="eastAsia" w:ascii="宋体" w:hAnsi="宋体" w:cs="宋体"/>
          <w:color w:val="000000" w:themeColor="text1"/>
          <w:szCs w:val="24"/>
          <w:u w:val="single"/>
          <w:lang w:eastAsia="zh-CN"/>
          <w14:textFill>
            <w14:solidFill>
              <w14:schemeClr w14:val="tx1"/>
            </w14:solidFill>
          </w14:textFill>
        </w:rPr>
        <w:t>0万元</w:t>
      </w:r>
    </w:p>
    <w:p>
      <w:pPr>
        <w:snapToGrid w:val="0"/>
        <w:spacing w:line="360" w:lineRule="auto"/>
        <w:ind w:firstLine="480" w:firstLineChars="200"/>
        <w:rPr>
          <w:rStyle w:val="47"/>
          <w:rFonts w:ascii="宋体" w:hAnsi="宋体" w:cs="宋体"/>
          <w:color w:val="000000" w:themeColor="text1"/>
          <w:sz w:val="24"/>
          <w:szCs w:val="24"/>
          <w:u w:val="single"/>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采购需求：</w:t>
      </w:r>
      <w:r>
        <w:rPr>
          <w:rStyle w:val="47"/>
          <w:rFonts w:hint="eastAsia" w:ascii="宋体" w:hAnsi="宋体" w:cs="宋体"/>
          <w:color w:val="000000" w:themeColor="text1"/>
          <w:sz w:val="24"/>
          <w:szCs w:val="24"/>
          <w:u w:val="single"/>
          <w14:textFill>
            <w14:solidFill>
              <w14:schemeClr w14:val="tx1"/>
            </w14:solidFill>
          </w14:textFill>
        </w:rPr>
        <w:t>盐城工业职业技术学院安防监控项目的采购、供应、运输、安装及就位、调试、维保、售前、售后等相关伴随服务，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color w:val="000000" w:themeColor="text1"/>
          <w:sz w:val="24"/>
          <w:szCs w:val="24"/>
          <w:u w:val="single"/>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合同履行期限：</w:t>
      </w:r>
      <w:r>
        <w:rPr>
          <w:rStyle w:val="47"/>
          <w:rFonts w:hint="eastAsia" w:ascii="宋体" w:hAnsi="宋体" w:cs="宋体"/>
          <w:color w:val="000000" w:themeColor="text1"/>
          <w:sz w:val="24"/>
          <w:szCs w:val="24"/>
          <w:u w:val="single"/>
          <w14:textFill>
            <w14:solidFill>
              <w14:schemeClr w14:val="tx1"/>
            </w14:solidFill>
          </w14:textFill>
        </w:rPr>
        <w:t>在签订合同后90个日历天内完成全部内容的服务工作。</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本项目</w:t>
      </w:r>
      <w:r>
        <w:rPr>
          <w:rStyle w:val="47"/>
          <w:rFonts w:hint="eastAsia" w:ascii="宋体" w:hAnsi="宋体" w:cs="宋体"/>
          <w:b/>
          <w:bCs/>
          <w:color w:val="000000" w:themeColor="text1"/>
          <w:sz w:val="24"/>
          <w:szCs w:val="24"/>
          <w:u w:val="single"/>
          <w14:textFill>
            <w14:solidFill>
              <w14:schemeClr w14:val="tx1"/>
            </w14:solidFill>
          </w14:textFill>
        </w:rPr>
        <w:t>不接受</w:t>
      </w:r>
      <w:r>
        <w:rPr>
          <w:rStyle w:val="47"/>
          <w:rFonts w:hint="eastAsia" w:ascii="宋体" w:hAnsi="宋体" w:cs="宋体"/>
          <w:color w:val="000000" w:themeColor="text1"/>
          <w:sz w:val="24"/>
          <w:szCs w:val="24"/>
          <w14:textFill>
            <w14:solidFill>
              <w14:schemeClr w14:val="tx1"/>
            </w14:solidFill>
          </w14:textFill>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color w:val="000000" w:themeColor="text1"/>
          <w:sz w:val="24"/>
          <w:szCs w:val="24"/>
          <w14:textFill>
            <w14:solidFill>
              <w14:schemeClr w14:val="tx1"/>
            </w14:solidFill>
          </w14:textFill>
        </w:rPr>
      </w:pPr>
      <w:r>
        <w:rPr>
          <w:rStyle w:val="47"/>
          <w:rFonts w:hint="eastAsia" w:ascii="宋体" w:hAnsi="宋体" w:eastAsia="宋体" w:cs="宋体"/>
          <w:b/>
          <w:bCs/>
          <w:color w:val="000000" w:themeColor="text1"/>
          <w:sz w:val="24"/>
          <w:szCs w:val="24"/>
          <w14:textFill>
            <w14:solidFill>
              <w14:schemeClr w14:val="tx1"/>
            </w14:solidFill>
          </w14:textFill>
        </w:rPr>
        <w:t>二、投标人的资格要求：</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（2）上一年度（202</w:t>
      </w:r>
      <w:r>
        <w:rPr>
          <w:rStyle w:val="47"/>
          <w:rFonts w:ascii="宋体" w:hAnsi="宋体" w:cs="宋体"/>
          <w:color w:val="000000" w:themeColor="text1"/>
          <w:sz w:val="24"/>
          <w:szCs w:val="24"/>
          <w14:textFill>
            <w14:solidFill>
              <w14:schemeClr w14:val="tx1"/>
            </w14:solidFill>
          </w14:textFill>
        </w:rPr>
        <w:t>2</w:t>
      </w:r>
      <w:r>
        <w:rPr>
          <w:rStyle w:val="47"/>
          <w:rFonts w:hint="eastAsia" w:ascii="宋体" w:hAnsi="宋体" w:cs="宋体"/>
          <w:color w:val="000000" w:themeColor="text1"/>
          <w:sz w:val="24"/>
          <w:szCs w:val="24"/>
          <w14:textFill>
            <w14:solidFill>
              <w14:schemeClr w14:val="tx1"/>
            </w14:solidFill>
          </w14:textFill>
        </w:rPr>
        <w:t>年）的财务报表（成立不满一年不需提供）；</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（3）依法缴纳税收和社会保障资金的相关材料，依法免税或不需要缴纳社会保障资金的，应提供相应文件证明材料；</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2.落实政府采购政策需满足的资格要求：/</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3.本项目的特定资格要求：</w:t>
      </w:r>
    </w:p>
    <w:p>
      <w:pPr>
        <w:spacing w:line="460" w:lineRule="exact"/>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color w:val="000000" w:themeColor="text1"/>
          <w:sz w:val="24"/>
          <w:szCs w:val="24"/>
          <w14:textFill>
            <w14:solidFill>
              <w14:schemeClr w14:val="tx1"/>
            </w14:solidFill>
          </w14:textFill>
        </w:rPr>
      </w:pPr>
      <w:r>
        <w:rPr>
          <w:rStyle w:val="47"/>
          <w:rFonts w:hint="eastAsia" w:ascii="宋体" w:hAnsi="宋体" w:eastAsia="宋体" w:cs="宋体"/>
          <w:b/>
          <w:bCs/>
          <w:color w:val="000000" w:themeColor="text1"/>
          <w:sz w:val="24"/>
          <w:szCs w:val="24"/>
          <w14:textFill>
            <w14:solidFill>
              <w14:schemeClr w14:val="tx1"/>
            </w14:solidFill>
          </w14:textFill>
        </w:rPr>
        <w:t>三、获取招标文件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时间：自公告之日起至投标截止时间前1日</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地点：盐城工业职业技术学院招标采购网</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时间及地点：本公告发布后凡具备上述资格条件，并自愿参加本项目投标的投标人应于202</w:t>
      </w:r>
      <w:r>
        <w:rPr>
          <w:rFonts w:ascii="宋体" w:hAnsi="宋体" w:cs="宋体"/>
          <w:bCs/>
          <w:color w:val="000000" w:themeColor="text1"/>
          <w:sz w:val="24"/>
          <w:szCs w:val="24"/>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年4月</w:t>
      </w:r>
      <w:r>
        <w:rPr>
          <w:rFonts w:hint="eastAsia" w:ascii="宋体" w:hAnsi="宋体" w:cs="宋体"/>
          <w:bCs/>
          <w:color w:val="000000" w:themeColor="text1"/>
          <w:sz w:val="24"/>
          <w:szCs w:val="24"/>
          <w:lang w:val="en-US" w:eastAsia="zh-CN"/>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日至202</w:t>
      </w:r>
      <w:r>
        <w:rPr>
          <w:rFonts w:ascii="宋体" w:hAnsi="宋体" w:cs="宋体"/>
          <w:bCs/>
          <w:color w:val="000000" w:themeColor="text1"/>
          <w:sz w:val="24"/>
          <w:szCs w:val="24"/>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年4月</w:t>
      </w:r>
      <w:r>
        <w:rPr>
          <w:rFonts w:hint="eastAsia" w:ascii="宋体" w:hAnsi="宋体" w:cs="宋体"/>
          <w:bCs/>
          <w:color w:val="000000" w:themeColor="text1"/>
          <w:sz w:val="24"/>
          <w:szCs w:val="24"/>
          <w:lang w:val="en-US" w:eastAsia="zh-CN"/>
          <w14:textFill>
            <w14:solidFill>
              <w14:schemeClr w14:val="tx1"/>
            </w14:solidFill>
          </w14:textFill>
        </w:rPr>
        <w:t>20</w:t>
      </w:r>
      <w:r>
        <w:rPr>
          <w:rFonts w:hint="eastAsia" w:ascii="宋体" w:hAnsi="宋体" w:cs="宋体"/>
          <w:bCs/>
          <w:color w:val="000000" w:themeColor="text1"/>
          <w:sz w:val="24"/>
          <w:szCs w:val="24"/>
          <w14:textFill>
            <w14:solidFill>
              <w14:schemeClr w14:val="tx1"/>
            </w14:solidFill>
          </w14:textFill>
        </w:rPr>
        <w:t>日委派本单位正式人员携带单位介绍信或授权委托书到盐城市金融城四号楼1103室确认参加本项目投标，逾期的不予接收。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color w:val="000000" w:themeColor="text1"/>
          <w:sz w:val="24"/>
          <w:szCs w:val="24"/>
          <w14:textFill>
            <w14:solidFill>
              <w14:schemeClr w14:val="tx1"/>
            </w14:solidFill>
          </w14:textFill>
        </w:rPr>
      </w:pPr>
      <w:r>
        <w:rPr>
          <w:rStyle w:val="47"/>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时间：2023</w:t>
      </w:r>
      <w:r>
        <w:rPr>
          <w:rStyle w:val="47"/>
          <w:rFonts w:hint="eastAsia" w:ascii="宋体" w:hAnsi="宋体" w:cs="宋体"/>
          <w:bCs/>
          <w:color w:val="000000" w:themeColor="text1"/>
          <w:sz w:val="24"/>
          <w:szCs w:val="24"/>
          <w14:textFill>
            <w14:solidFill>
              <w14:schemeClr w14:val="tx1"/>
            </w14:solidFill>
          </w14:textFill>
        </w:rPr>
        <w:t>年</w:t>
      </w:r>
      <w:r>
        <w:rPr>
          <w:rStyle w:val="47"/>
          <w:rFonts w:hint="eastAsia" w:ascii="宋体" w:hAnsi="宋体" w:cs="宋体"/>
          <w:bCs/>
          <w:color w:val="000000" w:themeColor="text1"/>
          <w:sz w:val="24"/>
          <w:szCs w:val="24"/>
          <w:lang w:val="en-US" w:eastAsia="zh-CN"/>
          <w14:textFill>
            <w14:solidFill>
              <w14:schemeClr w14:val="tx1"/>
            </w14:solidFill>
          </w14:textFill>
        </w:rPr>
        <w:t>5</w:t>
      </w:r>
      <w:r>
        <w:rPr>
          <w:rStyle w:val="47"/>
          <w:rFonts w:hint="eastAsia" w:ascii="宋体" w:hAnsi="宋体" w:cs="宋体"/>
          <w:bCs/>
          <w:color w:val="000000" w:themeColor="text1"/>
          <w:sz w:val="24"/>
          <w:szCs w:val="24"/>
          <w14:textFill>
            <w14:solidFill>
              <w14:schemeClr w14:val="tx1"/>
            </w14:solidFill>
          </w14:textFill>
        </w:rPr>
        <w:t>月</w:t>
      </w:r>
      <w:r>
        <w:rPr>
          <w:rStyle w:val="47"/>
          <w:rFonts w:hint="eastAsia" w:ascii="宋体" w:hAnsi="宋体" w:cs="宋体"/>
          <w:bCs/>
          <w:color w:val="000000" w:themeColor="text1"/>
          <w:sz w:val="24"/>
          <w:szCs w:val="24"/>
          <w:lang w:val="en-US" w:eastAsia="zh-CN"/>
          <w14:textFill>
            <w14:solidFill>
              <w14:schemeClr w14:val="tx1"/>
            </w14:solidFill>
          </w14:textFill>
        </w:rPr>
        <w:t>4</w:t>
      </w:r>
      <w:r>
        <w:rPr>
          <w:rStyle w:val="47"/>
          <w:rFonts w:hint="eastAsia" w:ascii="宋体" w:hAnsi="宋体" w:cs="宋体"/>
          <w:bCs/>
          <w:color w:val="000000" w:themeColor="text1"/>
          <w:sz w:val="24"/>
          <w:szCs w:val="24"/>
          <w14:textFill>
            <w14:solidFill>
              <w14:schemeClr w14:val="tx1"/>
            </w14:solidFill>
          </w14:textFill>
        </w:rPr>
        <w:t>日9点00分</w:t>
      </w:r>
      <w:r>
        <w:rPr>
          <w:rStyle w:val="47"/>
          <w:rFonts w:hint="eastAsia" w:ascii="宋体" w:hAnsi="宋体" w:cs="宋体"/>
          <w:color w:val="000000" w:themeColor="text1"/>
          <w:sz w:val="24"/>
          <w:szCs w:val="24"/>
          <w14:textFill>
            <w14:solidFill>
              <w14:schemeClr w14:val="tx1"/>
            </w14:solidFill>
          </w14:textFill>
        </w:rPr>
        <w:t>（北京时间）</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color w:val="000000" w:themeColor="text1"/>
          <w:sz w:val="24"/>
          <w:szCs w:val="24"/>
          <w14:textFill>
            <w14:solidFill>
              <w14:schemeClr w14:val="tx1"/>
            </w14:solidFill>
          </w14:textFill>
        </w:rPr>
      </w:pPr>
      <w:r>
        <w:rPr>
          <w:rStyle w:val="47"/>
          <w:rFonts w:hint="eastAsia" w:ascii="宋体" w:hAnsi="宋体" w:eastAsia="宋体" w:cs="宋体"/>
          <w:b/>
          <w:bCs/>
          <w:color w:val="000000" w:themeColor="text1"/>
          <w:sz w:val="24"/>
          <w:szCs w:val="24"/>
          <w14:textFill>
            <w14:solidFill>
              <w14:schemeClr w14:val="tx1"/>
            </w14:solidFill>
          </w14:textFill>
        </w:rPr>
        <w:t>五、公告期限</w:t>
      </w:r>
    </w:p>
    <w:p>
      <w:pPr>
        <w:snapToGrid w:val="0"/>
        <w:spacing w:line="360" w:lineRule="auto"/>
        <w:ind w:firstLine="480" w:firstLineChars="200"/>
        <w:rPr>
          <w:rStyle w:val="47"/>
          <w:rFonts w:ascii="宋体" w:hAnsi="宋体" w:cs="宋体"/>
          <w:color w:val="000000" w:themeColor="text1"/>
          <w:kern w:val="0"/>
          <w:sz w:val="24"/>
          <w:szCs w:val="24"/>
          <w14:textFill>
            <w14:solidFill>
              <w14:schemeClr w14:val="tx1"/>
            </w14:solidFill>
          </w14:textFill>
        </w:rPr>
      </w:pPr>
      <w:r>
        <w:rPr>
          <w:rStyle w:val="47"/>
          <w:rFonts w:hint="eastAsia" w:ascii="宋体" w:hAnsi="宋体" w:cs="宋体"/>
          <w:color w:val="000000" w:themeColor="text1"/>
          <w:kern w:val="0"/>
          <w:sz w:val="24"/>
          <w:szCs w:val="24"/>
          <w14:textFill>
            <w14:solidFill>
              <w14:schemeClr w14:val="tx1"/>
            </w14:solidFill>
          </w14:textFill>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color w:val="000000" w:themeColor="text1"/>
          <w:sz w:val="24"/>
          <w:szCs w:val="24"/>
          <w14:textFill>
            <w14:solidFill>
              <w14:schemeClr w14:val="tx1"/>
            </w14:solidFill>
          </w14:textFill>
        </w:rPr>
      </w:pPr>
      <w:r>
        <w:rPr>
          <w:rStyle w:val="47"/>
          <w:rFonts w:hint="eastAsia" w:ascii="宋体" w:hAnsi="宋体" w:eastAsia="宋体" w:cs="宋体"/>
          <w:b/>
          <w:bCs/>
          <w:color w:val="000000" w:themeColor="text1"/>
          <w:sz w:val="24"/>
          <w:szCs w:val="24"/>
          <w14:textFill>
            <w14:solidFill>
              <w14:schemeClr w14:val="tx1"/>
            </w14:solidFill>
          </w14:textFill>
        </w:rPr>
        <w:t>六、其他补充事宜</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color w:val="000000" w:themeColor="text1"/>
          <w:sz w:val="24"/>
          <w:szCs w:val="24"/>
          <w14:textFill>
            <w14:solidFill>
              <w14:schemeClr w14:val="tx1"/>
            </w14:solidFill>
          </w14:textFill>
        </w:rPr>
      </w:pPr>
      <w:r>
        <w:rPr>
          <w:rStyle w:val="47"/>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color w:val="000000" w:themeColor="text1"/>
          <w:sz w:val="24"/>
          <w:szCs w:val="24"/>
          <w14:textFill>
            <w14:solidFill>
              <w14:schemeClr w14:val="tx1"/>
            </w14:solidFill>
          </w14:textFill>
        </w:rPr>
      </w:pPr>
      <w:r>
        <w:rPr>
          <w:rStyle w:val="47"/>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1.采购人信息</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名称：盐城工业职业技术学院</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地址：盐城市解放南路285号</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联系人：赵老师</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联系电话：0515-88588707</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2.采购代理机构信息</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名称：江苏伟业项目管理有限公司</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地址：盐城市金融城四号楼1103</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 xml:space="preserve">联系人：周鹏              </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联系电话：13024494996</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3.项目联系方式</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项目联系人：吴老师</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联系电话：1</w:t>
      </w:r>
      <w:r>
        <w:rPr>
          <w:rStyle w:val="47"/>
          <w:rFonts w:ascii="宋体" w:hAnsi="宋体" w:cs="宋体"/>
          <w:color w:val="000000" w:themeColor="text1"/>
          <w:sz w:val="24"/>
          <w:szCs w:val="24"/>
          <w14:textFill>
            <w14:solidFill>
              <w14:schemeClr w14:val="tx1"/>
            </w14:solidFill>
          </w14:textFill>
        </w:rPr>
        <w:t>8751430632</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p>
    <w:p>
      <w:pPr>
        <w:pStyle w:val="11"/>
        <w:ind w:left="1470" w:right="1470"/>
        <w:rPr>
          <w:rStyle w:val="47"/>
          <w:rFonts w:ascii="宋体" w:hAnsi="宋体" w:cs="宋体"/>
          <w:color w:val="000000" w:themeColor="text1"/>
          <w:sz w:val="24"/>
          <w:szCs w:val="24"/>
          <w14:textFill>
            <w14:solidFill>
              <w14:schemeClr w14:val="tx1"/>
            </w14:solidFill>
          </w14:textFill>
        </w:rPr>
      </w:pPr>
    </w:p>
    <w:p>
      <w:pPr>
        <w:pStyle w:val="11"/>
        <w:ind w:left="1470" w:right="1470"/>
        <w:rPr>
          <w:rStyle w:val="47"/>
          <w:rFonts w:ascii="宋体" w:hAnsi="宋体" w:cs="宋体"/>
          <w:color w:val="000000" w:themeColor="text1"/>
          <w:sz w:val="24"/>
          <w:szCs w:val="24"/>
          <w14:textFill>
            <w14:solidFill>
              <w14:schemeClr w14:val="tx1"/>
            </w14:solidFill>
          </w14:textFill>
        </w:rPr>
      </w:pPr>
    </w:p>
    <w:p>
      <w:pPr>
        <w:pStyle w:val="11"/>
        <w:ind w:left="1470" w:right="1470"/>
        <w:rPr>
          <w:rStyle w:val="47"/>
          <w:rFonts w:ascii="宋体" w:hAnsi="宋体" w:cs="宋体"/>
          <w:color w:val="000000" w:themeColor="text1"/>
          <w:sz w:val="24"/>
          <w:szCs w:val="24"/>
          <w14:textFill>
            <w14:solidFill>
              <w14:schemeClr w14:val="tx1"/>
            </w14:solidFill>
          </w14:textFill>
        </w:rPr>
      </w:pPr>
    </w:p>
    <w:p>
      <w:pPr>
        <w:pStyle w:val="11"/>
        <w:ind w:left="1470" w:right="1470"/>
        <w:rPr>
          <w:rStyle w:val="47"/>
          <w:rFonts w:ascii="宋体" w:hAnsi="宋体" w:cs="宋体"/>
          <w:color w:val="000000" w:themeColor="text1"/>
          <w:sz w:val="24"/>
          <w:szCs w:val="24"/>
          <w14:textFill>
            <w14:solidFill>
              <w14:schemeClr w14:val="tx1"/>
            </w14:solidFill>
          </w14:textFill>
        </w:rPr>
      </w:pPr>
    </w:p>
    <w:p>
      <w:pPr>
        <w:pStyle w:val="11"/>
        <w:ind w:left="1470" w:right="1470"/>
        <w:rPr>
          <w:rStyle w:val="47"/>
          <w:rFonts w:ascii="宋体" w:hAnsi="宋体" w:cs="宋体"/>
          <w:color w:val="000000" w:themeColor="text1"/>
          <w:sz w:val="24"/>
          <w:szCs w:val="24"/>
          <w14:textFill>
            <w14:solidFill>
              <w14:schemeClr w14:val="tx1"/>
            </w14:solidFill>
          </w14:textFill>
        </w:rPr>
      </w:pPr>
    </w:p>
    <w:p>
      <w:pPr>
        <w:pStyle w:val="11"/>
        <w:ind w:left="1470" w:right="1470"/>
        <w:rPr>
          <w:rStyle w:val="47"/>
          <w:rFonts w:ascii="宋体" w:hAnsi="宋体" w:cs="宋体"/>
          <w:color w:val="000000" w:themeColor="text1"/>
          <w:sz w:val="24"/>
          <w:szCs w:val="24"/>
          <w14:textFill>
            <w14:solidFill>
              <w14:schemeClr w14:val="tx1"/>
            </w14:solidFill>
          </w14:textFill>
        </w:rPr>
      </w:pPr>
    </w:p>
    <w:p>
      <w:pPr>
        <w:pStyle w:val="11"/>
        <w:ind w:left="1470" w:right="1470"/>
        <w:rPr>
          <w:rStyle w:val="47"/>
          <w:rFonts w:ascii="宋体" w:hAnsi="宋体" w:cs="宋体"/>
          <w:color w:val="000000" w:themeColor="text1"/>
          <w:sz w:val="24"/>
          <w:szCs w:val="24"/>
          <w14:textFill>
            <w14:solidFill>
              <w14:schemeClr w14:val="tx1"/>
            </w14:solidFill>
          </w14:textFill>
        </w:rPr>
      </w:pPr>
    </w:p>
    <w:p>
      <w:pPr>
        <w:pStyle w:val="11"/>
        <w:ind w:left="1470" w:right="1470"/>
        <w:rPr>
          <w:rStyle w:val="47"/>
          <w:rFonts w:ascii="宋体" w:hAnsi="宋体" w:cs="宋体"/>
          <w:color w:val="000000" w:themeColor="text1"/>
          <w:sz w:val="24"/>
          <w:szCs w:val="24"/>
          <w14:textFill>
            <w14:solidFill>
              <w14:schemeClr w14:val="tx1"/>
            </w14:solidFill>
          </w14:textFill>
        </w:rPr>
      </w:pPr>
    </w:p>
    <w:p>
      <w:pPr>
        <w:pStyle w:val="11"/>
        <w:ind w:left="1470" w:right="1470"/>
        <w:rPr>
          <w:rStyle w:val="47"/>
          <w:rFonts w:ascii="宋体" w:hAnsi="宋体" w:cs="宋体"/>
          <w:color w:val="000000" w:themeColor="text1"/>
          <w:sz w:val="24"/>
          <w:szCs w:val="24"/>
          <w14:textFill>
            <w14:solidFill>
              <w14:schemeClr w14:val="tx1"/>
            </w14:solidFill>
          </w14:textFill>
        </w:rPr>
      </w:pPr>
    </w:p>
    <w:p>
      <w:pPr>
        <w:pStyle w:val="11"/>
        <w:ind w:left="1470" w:right="1470"/>
        <w:rPr>
          <w:rStyle w:val="47"/>
          <w:rFonts w:ascii="宋体" w:hAnsi="宋体" w:cs="宋体"/>
          <w:color w:val="000000" w:themeColor="text1"/>
          <w:sz w:val="24"/>
          <w:szCs w:val="24"/>
          <w14:textFill>
            <w14:solidFill>
              <w14:schemeClr w14:val="tx1"/>
            </w14:solidFill>
          </w14:textFill>
        </w:rPr>
      </w:pPr>
    </w:p>
    <w:p>
      <w:pPr>
        <w:pStyle w:val="11"/>
        <w:ind w:left="1470" w:right="1470"/>
        <w:rPr>
          <w:rStyle w:val="47"/>
          <w:rFonts w:ascii="宋体" w:hAnsi="宋体" w:cs="宋体"/>
          <w:color w:val="000000" w:themeColor="text1"/>
          <w:sz w:val="24"/>
          <w:szCs w:val="24"/>
          <w14:textFill>
            <w14:solidFill>
              <w14:schemeClr w14:val="tx1"/>
            </w14:solidFill>
          </w14:textFill>
        </w:rPr>
      </w:pPr>
    </w:p>
    <w:p>
      <w:pPr>
        <w:pStyle w:val="11"/>
        <w:ind w:left="1470" w:right="1470"/>
        <w:rPr>
          <w:rStyle w:val="47"/>
          <w:rFonts w:ascii="宋体" w:hAnsi="宋体" w:cs="宋体"/>
          <w:color w:val="000000" w:themeColor="text1"/>
          <w:sz w:val="24"/>
          <w:szCs w:val="24"/>
          <w14:textFill>
            <w14:solidFill>
              <w14:schemeClr w14:val="tx1"/>
            </w14:solidFill>
          </w14:textFill>
        </w:rPr>
      </w:pPr>
    </w:p>
    <w:p>
      <w:pPr>
        <w:pStyle w:val="11"/>
        <w:ind w:left="1470" w:right="1470"/>
        <w:rPr>
          <w:rStyle w:val="47"/>
          <w:rFonts w:ascii="宋体" w:hAnsi="宋体" w:cs="宋体"/>
          <w:color w:val="000000" w:themeColor="text1"/>
          <w:sz w:val="24"/>
          <w:szCs w:val="24"/>
          <w14:textFill>
            <w14:solidFill>
              <w14:schemeClr w14:val="tx1"/>
            </w14:solidFill>
          </w14:textFill>
        </w:rPr>
      </w:pPr>
    </w:p>
    <w:p>
      <w:pPr>
        <w:pStyle w:val="11"/>
        <w:ind w:left="1470" w:right="1470"/>
        <w:rPr>
          <w:rStyle w:val="47"/>
          <w:rFonts w:ascii="宋体" w:hAnsi="宋体" w:cs="宋体"/>
          <w:color w:val="000000" w:themeColor="text1"/>
          <w:sz w:val="24"/>
          <w:szCs w:val="24"/>
          <w14:textFill>
            <w14:solidFill>
              <w14:schemeClr w14:val="tx1"/>
            </w14:solidFill>
          </w14:textFill>
        </w:rPr>
      </w:pPr>
    </w:p>
    <w:p>
      <w:pPr>
        <w:pStyle w:val="11"/>
        <w:ind w:left="1470" w:right="1470"/>
        <w:rPr>
          <w:rStyle w:val="47"/>
          <w:rFonts w:ascii="宋体" w:hAnsi="宋体" w:cs="宋体"/>
          <w:color w:val="000000" w:themeColor="text1"/>
          <w:sz w:val="24"/>
          <w:szCs w:val="24"/>
          <w14:textFill>
            <w14:solidFill>
              <w14:schemeClr w14:val="tx1"/>
            </w14:solidFill>
          </w14:textFill>
        </w:rPr>
      </w:pPr>
    </w:p>
    <w:p>
      <w:pPr>
        <w:pStyle w:val="38"/>
        <w:spacing w:before="0" w:after="0" w:line="240" w:lineRule="auto"/>
        <w:outlineLvl w:val="0"/>
        <w:rPr>
          <w:rStyle w:val="47"/>
          <w:rFonts w:ascii="宋体" w:hAnsi="宋体" w:eastAsia="宋体" w:cs="宋体"/>
          <w:b w:val="0"/>
          <w:bCs w:val="0"/>
          <w:color w:val="000000" w:themeColor="text1"/>
          <w14:textFill>
            <w14:solidFill>
              <w14:schemeClr w14:val="tx1"/>
            </w14:solidFill>
          </w14:textFill>
        </w:rPr>
      </w:pPr>
      <w:bookmarkStart w:id="1" w:name="_Toc21663"/>
      <w:r>
        <w:rPr>
          <w:rStyle w:val="47"/>
          <w:rFonts w:hint="eastAsia" w:ascii="宋体" w:hAnsi="宋体" w:eastAsia="宋体" w:cs="宋体"/>
          <w:color w:val="000000" w:themeColor="text1"/>
          <w14:textFill>
            <w14:solidFill>
              <w14:schemeClr w14:val="tx1"/>
            </w14:solidFill>
          </w14:textFill>
        </w:rPr>
        <w:t>第二章  投标人须知</w:t>
      </w:r>
      <w:bookmarkEnd w:id="1"/>
    </w:p>
    <w:p>
      <w:pPr>
        <w:pStyle w:val="40"/>
        <w:snapToGrid w:val="0"/>
        <w:spacing w:before="0" w:after="0"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一、总则</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2.2 满足本文件实质性条款的规定。</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5.1</w:t>
      </w:r>
      <w:r>
        <w:rPr>
          <w:rStyle w:val="47"/>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40"/>
        <w:snapToGrid w:val="0"/>
        <w:spacing w:before="0" w:after="0"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二、招标文件</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7.1</w:t>
      </w:r>
      <w:r>
        <w:rPr>
          <w:rStyle w:val="47"/>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7.2</w:t>
      </w:r>
      <w:r>
        <w:rPr>
          <w:rStyle w:val="47"/>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8.1</w:t>
      </w:r>
      <w:r>
        <w:rPr>
          <w:rStyle w:val="47"/>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47"/>
          <w:rFonts w:hint="eastAsia" w:ascii="宋体" w:hAnsi="宋体" w:cs="宋体"/>
          <w:b/>
          <w:color w:val="000000" w:themeColor="text1"/>
          <w:sz w:val="24"/>
          <w:szCs w:val="24"/>
          <w14:textFill>
            <w14:solidFill>
              <w14:schemeClr w14:val="tx1"/>
            </w14:solidFill>
          </w14:textFill>
        </w:rPr>
        <w:t>十日</w:t>
      </w:r>
      <w:r>
        <w:rPr>
          <w:rStyle w:val="47"/>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9.1</w:t>
      </w:r>
      <w:r>
        <w:rPr>
          <w:rStyle w:val="47"/>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9.2</w:t>
      </w:r>
      <w:r>
        <w:rPr>
          <w:rStyle w:val="47"/>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9.3</w:t>
      </w:r>
      <w:r>
        <w:rPr>
          <w:rStyle w:val="47"/>
          <w:rFonts w:hint="eastAsia" w:ascii="宋体" w:hAnsi="宋体" w:cs="宋体"/>
          <w:color w:val="000000" w:themeColor="text1"/>
          <w:sz w:val="24"/>
          <w:szCs w:val="24"/>
          <w14:textFill>
            <w14:solidFill>
              <w14:schemeClr w14:val="tx1"/>
            </w14:solidFill>
          </w14:textFill>
        </w:rPr>
        <w:t>招标文件的修改将在江苏省政府采购网或盐城市政府采购网或江苏省政府采购网或盐城市政府采购网或盐城工业职业技术学院招标采购网”公布，补充文件将作为招标文件的组成部分，并对投标人具有约束力。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三、投标文件的编制</w:t>
      </w:r>
    </w:p>
    <w:p>
      <w:pPr>
        <w:pStyle w:val="41"/>
        <w:snapToGrid w:val="0"/>
        <w:spacing w:before="0" w:after="0"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10.1</w:t>
      </w:r>
      <w:r>
        <w:rPr>
          <w:rStyle w:val="47"/>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7"/>
          <w:rFonts w:hint="eastAsia" w:ascii="宋体" w:hAnsi="宋体" w:cs="宋体"/>
          <w:b/>
          <w:bCs/>
          <w:color w:val="000000" w:themeColor="text1"/>
          <w:sz w:val="24"/>
          <w:szCs w:val="24"/>
          <w14:textFill>
            <w14:solidFill>
              <w14:schemeClr w14:val="tx1"/>
            </w14:solidFill>
          </w14:textFill>
        </w:rPr>
        <w:t>简体中文</w:t>
      </w:r>
      <w:r>
        <w:rPr>
          <w:rStyle w:val="47"/>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10.2</w:t>
      </w:r>
      <w:r>
        <w:rPr>
          <w:rStyle w:val="47"/>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7"/>
          <w:rFonts w:hint="eastAsia" w:ascii="宋体" w:hAnsi="宋体" w:cs="宋体"/>
          <w:bCs/>
          <w:color w:val="000000" w:themeColor="text1"/>
          <w:sz w:val="24"/>
          <w:szCs w:val="24"/>
          <w14:textFill>
            <w14:solidFill>
              <w14:schemeClr w14:val="tx1"/>
            </w14:solidFill>
          </w14:textFill>
        </w:rPr>
        <w:t>。</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13.2</w:t>
      </w:r>
      <w:r>
        <w:rPr>
          <w:rStyle w:val="47"/>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47"/>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hint="eastAsia" w:ascii="宋体" w:hAnsi="宋体" w:cs="宋体"/>
          <w:color w:val="000000" w:themeColor="text1"/>
          <w:sz w:val="24"/>
          <w:szCs w:val="24"/>
          <w14:textFill>
            <w14:solidFill>
              <w14:schemeClr w14:val="tx1"/>
            </w14:solidFill>
          </w14:textFill>
        </w:rPr>
        <w:t>包括</w:t>
      </w:r>
      <w:r>
        <w:rPr>
          <w:rStyle w:val="47"/>
          <w:rFonts w:hint="eastAsia" w:ascii="宋体" w:hAnsi="宋体" w:cs="宋体"/>
          <w:bCs/>
          <w:color w:val="000000" w:themeColor="text1"/>
          <w:sz w:val="24"/>
          <w:szCs w:val="24"/>
          <w14:textFill>
            <w14:solidFill>
              <w14:schemeClr w14:val="tx1"/>
            </w14:solidFill>
          </w14:textFill>
        </w:rPr>
        <w:t>买方需求的货物价格</w:t>
      </w:r>
      <w:r>
        <w:rPr>
          <w:rStyle w:val="47"/>
          <w:rFonts w:hint="eastAsia" w:ascii="宋体" w:hAnsi="宋体" w:cs="宋体"/>
          <w:color w:val="000000" w:themeColor="text1"/>
          <w:sz w:val="24"/>
          <w:szCs w:val="24"/>
          <w14:textFill>
            <w14:solidFill>
              <w14:schemeClr w14:val="tx1"/>
            </w14:solidFill>
          </w14:textFill>
        </w:rPr>
        <w:t>、</w:t>
      </w:r>
      <w:r>
        <w:rPr>
          <w:rStyle w:val="47"/>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质量保证费用、培训费用及售后服务费用，项目在指定地点、环境交付、验收所需费用和所有</w:t>
      </w:r>
      <w:r>
        <w:rPr>
          <w:rStyle w:val="47"/>
          <w:rFonts w:hint="eastAsia" w:ascii="宋体" w:hAnsi="宋体" w:cs="宋体"/>
          <w:color w:val="000000" w:themeColor="text1"/>
          <w:sz w:val="24"/>
          <w:szCs w:val="24"/>
          <w14:textFill>
            <w14:solidFill>
              <w14:schemeClr w14:val="tx1"/>
            </w14:solidFill>
          </w14:textFill>
        </w:rPr>
        <w:t>相关税金费用</w:t>
      </w:r>
      <w:r>
        <w:rPr>
          <w:rStyle w:val="47"/>
          <w:rFonts w:hint="eastAsia" w:ascii="宋体" w:hAnsi="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13.4</w:t>
      </w:r>
      <w:r>
        <w:rPr>
          <w:rStyle w:val="47"/>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13.5</w:t>
      </w:r>
      <w:r>
        <w:rPr>
          <w:rStyle w:val="47"/>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投标文件中的货物</w:t>
      </w:r>
      <w:r>
        <w:rPr>
          <w:rStyle w:val="47"/>
          <w:rFonts w:hint="eastAsia" w:ascii="宋体" w:hAnsi="宋体" w:cs="宋体"/>
          <w:color w:val="000000" w:themeColor="text1"/>
          <w:sz w:val="24"/>
          <w:szCs w:val="24"/>
          <w14:textFill>
            <w14:solidFill>
              <w14:schemeClr w14:val="tx1"/>
            </w14:solidFill>
          </w14:textFill>
        </w:rPr>
        <w:t>及服务</w:t>
      </w:r>
      <w:r>
        <w:rPr>
          <w:rStyle w:val="47"/>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47"/>
          <w:rFonts w:hint="eastAsia" w:ascii="宋体" w:hAnsi="宋体" w:cs="宋体"/>
          <w:color w:val="000000" w:themeColor="text1"/>
          <w:sz w:val="24"/>
          <w:szCs w:val="24"/>
          <w14:textFill>
            <w14:solidFill>
              <w14:schemeClr w14:val="tx1"/>
            </w14:solidFill>
          </w14:textFill>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color w:val="000000" w:themeColor="text1"/>
          <w:sz w:val="24"/>
          <w:szCs w:val="24"/>
          <w14:textFill>
            <w14:solidFill>
              <w14:schemeClr w14:val="tx1"/>
            </w14:solidFill>
          </w14:textFill>
        </w:rPr>
        <w:t>明</w:t>
      </w:r>
    </w:p>
    <w:p>
      <w:pPr>
        <w:snapToGrid w:val="0"/>
        <w:spacing w:line="360" w:lineRule="auto"/>
        <w:ind w:firstLine="480" w:firstLineChars="200"/>
        <w:rPr>
          <w:rStyle w:val="47"/>
          <w:rFonts w:ascii="宋体" w:hAnsi="宋体" w:cs="宋体"/>
          <w:color w:val="000000" w:themeColor="text1"/>
          <w:sz w:val="24"/>
          <w:szCs w:val="24"/>
          <w:lang w:val="zh-CN"/>
          <w14:textFill>
            <w14:solidFill>
              <w14:schemeClr w14:val="tx1"/>
            </w14:solidFill>
          </w14:textFill>
        </w:rPr>
      </w:pPr>
      <w:r>
        <w:rPr>
          <w:rStyle w:val="47"/>
          <w:rFonts w:hint="eastAsia" w:ascii="宋体" w:hAnsi="宋体" w:cs="宋体"/>
          <w:bCs/>
          <w:color w:val="000000" w:themeColor="text1"/>
          <w:sz w:val="24"/>
          <w:szCs w:val="24"/>
          <w:lang w:val="zh-CN"/>
          <w14:textFill>
            <w14:solidFill>
              <w14:schemeClr w14:val="tx1"/>
            </w14:solidFill>
          </w14:textFill>
        </w:rPr>
        <w:t>14.1</w:t>
      </w:r>
      <w:r>
        <w:rPr>
          <w:rStyle w:val="47"/>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color w:val="000000" w:themeColor="text1"/>
          <w:sz w:val="24"/>
          <w:szCs w:val="24"/>
          <w:lang w:val="zh-CN"/>
          <w14:textFill>
            <w14:solidFill>
              <w14:schemeClr w14:val="tx1"/>
            </w14:solidFill>
          </w14:textFill>
        </w:rPr>
      </w:pPr>
      <w:r>
        <w:rPr>
          <w:rStyle w:val="47"/>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7"/>
          <w:rFonts w:ascii="宋体" w:hAnsi="宋体" w:cs="宋体"/>
          <w:color w:val="000000" w:themeColor="text1"/>
          <w:sz w:val="24"/>
          <w:szCs w:val="24"/>
          <w:lang w:val="zh-CN"/>
          <w14:textFill>
            <w14:solidFill>
              <w14:schemeClr w14:val="tx1"/>
            </w14:solidFill>
          </w14:textFill>
        </w:rPr>
      </w:pPr>
      <w:r>
        <w:rPr>
          <w:rStyle w:val="47"/>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47"/>
          <w:rFonts w:ascii="宋体" w:hAnsi="宋体" w:cs="宋体"/>
          <w:color w:val="000000" w:themeColor="text1"/>
          <w:sz w:val="24"/>
          <w:szCs w:val="24"/>
          <w:lang w:val="zh-CN"/>
          <w14:textFill>
            <w14:solidFill>
              <w14:schemeClr w14:val="tx1"/>
            </w14:solidFill>
          </w14:textFill>
        </w:rPr>
      </w:pPr>
      <w:r>
        <w:rPr>
          <w:rStyle w:val="47"/>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color w:val="000000" w:themeColor="text1"/>
          <w:sz w:val="24"/>
          <w:szCs w:val="24"/>
          <w:lang w:val="zh-CN"/>
          <w14:textFill>
            <w14:solidFill>
              <w14:schemeClr w14:val="tx1"/>
            </w14:solidFill>
          </w14:textFill>
        </w:rPr>
      </w:pPr>
      <w:r>
        <w:rPr>
          <w:rStyle w:val="47"/>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7"/>
          <w:rFonts w:ascii="宋体" w:hAnsi="宋体" w:cs="宋体"/>
          <w:color w:val="000000" w:themeColor="text1"/>
          <w:sz w:val="24"/>
          <w:szCs w:val="24"/>
          <w:lang w:val="zh-CN"/>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w:t>
      </w:r>
      <w:r>
        <w:rPr>
          <w:rStyle w:val="47"/>
          <w:rFonts w:hint="eastAsia" w:ascii="宋体" w:hAnsi="宋体" w:cs="宋体"/>
          <w:color w:val="000000" w:themeColor="text1"/>
          <w:sz w:val="24"/>
          <w:szCs w:val="24"/>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7"/>
          <w:rFonts w:ascii="宋体" w:hAnsi="宋体" w:cs="宋体"/>
          <w:color w:val="000000" w:themeColor="text1"/>
          <w:sz w:val="24"/>
          <w:szCs w:val="24"/>
          <w:lang w:val="zh-CN"/>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15.1</w:t>
      </w:r>
      <w:r>
        <w:rPr>
          <w:rStyle w:val="47"/>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15.2</w:t>
      </w:r>
      <w:r>
        <w:rPr>
          <w:rStyle w:val="47"/>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16.1</w:t>
      </w:r>
      <w:r>
        <w:rPr>
          <w:rStyle w:val="47"/>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7"/>
          <w:rFonts w:hint="eastAsia" w:ascii="宋体" w:hAnsi="宋体" w:cs="宋体"/>
          <w:color w:val="000000" w:themeColor="text1"/>
          <w:sz w:val="24"/>
          <w:szCs w:val="24"/>
          <w14:textFill>
            <w14:solidFill>
              <w14:schemeClr w14:val="tx1"/>
            </w14:solidFill>
          </w14:textFill>
        </w:rPr>
        <w:t>不作为无效投标处理</w:t>
      </w:r>
      <w:r>
        <w:rPr>
          <w:rStyle w:val="47"/>
          <w:rFonts w:hint="eastAsia" w:ascii="宋体" w:hAnsi="宋体" w:cs="宋体"/>
          <w:bCs/>
          <w:color w:val="000000" w:themeColor="text1"/>
          <w:sz w:val="24"/>
          <w:szCs w:val="24"/>
          <w14:textFill>
            <w14:solidFill>
              <w14:schemeClr w14:val="tx1"/>
            </w14:solidFill>
          </w14:textFill>
        </w:rPr>
        <w:t>，但评标时按开标一览表中价格为准</w:t>
      </w:r>
      <w:r>
        <w:rPr>
          <w:rStyle w:val="47"/>
          <w:rFonts w:hint="eastAsia" w:ascii="宋体" w:hAnsi="宋体" w:cs="宋体"/>
          <w:b/>
          <w:bCs/>
          <w:color w:val="000000" w:themeColor="text1"/>
          <w:sz w:val="24"/>
          <w:szCs w:val="24"/>
          <w14:textFill>
            <w14:solidFill>
              <w14:schemeClr w14:val="tx1"/>
            </w14:solidFill>
          </w14:textFill>
        </w:rPr>
        <w:t>。</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17.1</w:t>
      </w:r>
      <w:r>
        <w:rPr>
          <w:rStyle w:val="47"/>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47"/>
          <w:rFonts w:hint="eastAsia" w:ascii="宋体" w:hAnsi="宋体" w:cs="宋体"/>
          <w:b/>
          <w:color w:val="000000" w:themeColor="text1"/>
          <w:sz w:val="24"/>
          <w:szCs w:val="24"/>
          <w:u w:val="single" w:color="000000"/>
          <w14:textFill>
            <w14:solidFill>
              <w14:schemeClr w14:val="tx1"/>
            </w14:solidFill>
          </w14:textFill>
        </w:rPr>
        <w:t>六十（60）天</w:t>
      </w:r>
      <w:r>
        <w:rPr>
          <w:rStyle w:val="47"/>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17.2</w:t>
      </w:r>
      <w:r>
        <w:rPr>
          <w:rStyle w:val="47"/>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color w:val="000000" w:themeColor="text1"/>
          <w:sz w:val="24"/>
          <w:szCs w:val="24"/>
          <w14:textFill>
            <w14:solidFill>
              <w14:schemeClr w14:val="tx1"/>
            </w14:solidFill>
          </w14:textFill>
        </w:rPr>
        <w:t>。</w:t>
      </w:r>
      <w:r>
        <w:rPr>
          <w:rStyle w:val="47"/>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47"/>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47"/>
          <w:rFonts w:hint="eastAsia" w:ascii="宋体" w:hAnsi="宋体" w:cs="宋体"/>
          <w:bCs/>
          <w:color w:val="000000" w:themeColor="text1"/>
          <w:sz w:val="24"/>
          <w:szCs w:val="24"/>
          <w14:textFill>
            <w14:solidFill>
              <w14:schemeClr w14:val="tx1"/>
            </w14:solidFill>
          </w14:textFill>
        </w:rPr>
        <w:t>。</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18.1</w:t>
      </w:r>
      <w:r>
        <w:rPr>
          <w:rStyle w:val="47"/>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18.2投标文件正本中，</w:t>
      </w:r>
      <w:r>
        <w:rPr>
          <w:rStyle w:val="47"/>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47"/>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18.3</w:t>
      </w:r>
      <w:r>
        <w:rPr>
          <w:rStyle w:val="47"/>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四、投标文件的递交</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19.1</w:t>
      </w:r>
      <w:r>
        <w:rPr>
          <w:rStyle w:val="47"/>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19.2</w:t>
      </w:r>
      <w:r>
        <w:rPr>
          <w:rStyle w:val="47"/>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19.2.2  注明投标项目名称、标书编号及包号。</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19.2.3</w:t>
      </w:r>
      <w:r>
        <w:rPr>
          <w:rStyle w:val="47"/>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20.1</w:t>
      </w:r>
      <w:r>
        <w:rPr>
          <w:rStyle w:val="47"/>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20.2</w:t>
      </w:r>
      <w:r>
        <w:rPr>
          <w:rStyle w:val="47"/>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21.1</w:t>
      </w:r>
      <w:r>
        <w:rPr>
          <w:rStyle w:val="47"/>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22.1</w:t>
      </w:r>
      <w:r>
        <w:rPr>
          <w:rStyle w:val="47"/>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7"/>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22.2</w:t>
      </w:r>
      <w:r>
        <w:rPr>
          <w:rStyle w:val="47"/>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7"/>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22.3</w:t>
      </w:r>
      <w:r>
        <w:rPr>
          <w:rStyle w:val="47"/>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22.4</w:t>
      </w:r>
      <w:r>
        <w:rPr>
          <w:rStyle w:val="47"/>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五、开标与评标</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23.1</w:t>
      </w:r>
      <w:r>
        <w:rPr>
          <w:rStyle w:val="47"/>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47"/>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23.3</w:t>
      </w:r>
      <w:r>
        <w:rPr>
          <w:rStyle w:val="47"/>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24、资格审查</w:t>
      </w:r>
    </w:p>
    <w:p>
      <w:pPr>
        <w:adjustRightInd w:val="0"/>
        <w:snapToGrid w:val="0"/>
        <w:spacing w:line="360" w:lineRule="auto"/>
        <w:ind w:firstLine="480" w:firstLineChars="200"/>
        <w:jc w:val="left"/>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47"/>
          <w:rFonts w:ascii="宋体" w:hAnsi="宋体" w:cs="宋体"/>
          <w:b/>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26、评标过程的保密与公正</w:t>
      </w:r>
    </w:p>
    <w:p>
      <w:pPr>
        <w:widowControl w:val="0"/>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26.1</w:t>
      </w:r>
      <w:r>
        <w:rPr>
          <w:rStyle w:val="47"/>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28.1</w:t>
      </w:r>
      <w:r>
        <w:rPr>
          <w:rStyle w:val="47"/>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28.3</w:t>
      </w:r>
      <w:r>
        <w:rPr>
          <w:rStyle w:val="47"/>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28.4</w:t>
      </w:r>
      <w:r>
        <w:rPr>
          <w:rStyle w:val="47"/>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28.5</w:t>
      </w:r>
      <w:r>
        <w:rPr>
          <w:rStyle w:val="47"/>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28.6</w:t>
      </w:r>
      <w:r>
        <w:rPr>
          <w:rStyle w:val="47"/>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28.7</w:t>
      </w:r>
      <w:r>
        <w:rPr>
          <w:rStyle w:val="47"/>
          <w:rFonts w:hint="eastAsia" w:ascii="宋体" w:hAnsi="宋体" w:cs="宋体"/>
          <w:b/>
          <w:color w:val="000000" w:themeColor="text1"/>
          <w:sz w:val="24"/>
          <w:szCs w:val="24"/>
          <w14:textFill>
            <w14:solidFill>
              <w14:schemeClr w14:val="tx1"/>
            </w14:solidFill>
          </w14:textFill>
        </w:rPr>
        <w:t>采用最低评标价法的采购项目，</w:t>
      </w:r>
      <w:r>
        <w:rPr>
          <w:rStyle w:val="47"/>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
          <w:color w:val="000000" w:themeColor="text1"/>
          <w:sz w:val="24"/>
          <w:szCs w:val="24"/>
          <w14:textFill>
            <w14:solidFill>
              <w14:schemeClr w14:val="tx1"/>
            </w14:solidFill>
          </w14:textFill>
        </w:rPr>
        <w:t>使用综合评分法的采购项目，</w:t>
      </w:r>
      <w:r>
        <w:rPr>
          <w:rStyle w:val="47"/>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
          <w:color w:val="000000" w:themeColor="text1"/>
          <w:sz w:val="24"/>
          <w:szCs w:val="24"/>
          <w14:textFill>
            <w14:solidFill>
              <w14:schemeClr w14:val="tx1"/>
            </w14:solidFill>
          </w14:textFill>
        </w:rPr>
        <w:t>非单一产品采购项目，</w:t>
      </w:r>
      <w:r>
        <w:rPr>
          <w:rStyle w:val="47"/>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47"/>
          <w:rFonts w:ascii="宋体" w:hAnsi="宋体" w:cs="宋体"/>
          <w:bCs/>
          <w:i/>
          <w:color w:val="000000" w:themeColor="text1"/>
          <w:sz w:val="24"/>
          <w:szCs w:val="24"/>
          <w:u w:val="single" w:color="000000"/>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六、定标</w:t>
      </w:r>
    </w:p>
    <w:p>
      <w:pPr>
        <w:pStyle w:val="41"/>
        <w:snapToGrid w:val="0"/>
        <w:spacing w:before="0" w:after="0" w:line="360" w:lineRule="auto"/>
        <w:ind w:firstLine="480" w:firstLineChars="200"/>
        <w:rPr>
          <w:rStyle w:val="47"/>
          <w:rFonts w:ascii="宋体" w:hAnsi="宋体" w:cs="宋体"/>
          <w:b w:val="0"/>
          <w:color w:val="000000" w:themeColor="text1"/>
          <w:sz w:val="24"/>
          <w:szCs w:val="24"/>
          <w14:textFill>
            <w14:solidFill>
              <w14:schemeClr w14:val="tx1"/>
            </w14:solidFill>
          </w14:textFill>
        </w:rPr>
      </w:pPr>
      <w:r>
        <w:rPr>
          <w:rStyle w:val="47"/>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30.3采购人</w:t>
      </w:r>
      <w:r>
        <w:rPr>
          <w:rStyle w:val="47"/>
          <w:rFonts w:hint="eastAsia" w:ascii="宋体" w:hAnsi="宋体" w:cs="宋体"/>
          <w:color w:val="000000" w:themeColor="text1"/>
          <w:sz w:val="24"/>
          <w:szCs w:val="24"/>
          <w14:textFill>
            <w14:solidFill>
              <w14:schemeClr w14:val="tx1"/>
            </w14:solidFill>
          </w14:textFill>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30</w:t>
      </w:r>
      <w:r>
        <w:rPr>
          <w:rStyle w:val="47"/>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30</w:t>
      </w:r>
      <w:r>
        <w:rPr>
          <w:rStyle w:val="47"/>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30</w:t>
      </w:r>
      <w:r>
        <w:rPr>
          <w:rStyle w:val="47"/>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30</w:t>
      </w:r>
      <w:r>
        <w:rPr>
          <w:rStyle w:val="47"/>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 xml:space="preserve">30.5. </w:t>
      </w:r>
      <w:r>
        <w:rPr>
          <w:rStyle w:val="47"/>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color w:val="000000" w:themeColor="text1"/>
          <w:sz w:val="24"/>
          <w:szCs w:val="24"/>
          <w14:textFill>
            <w14:solidFill>
              <w14:schemeClr w14:val="tx1"/>
            </w14:solidFill>
          </w14:textFill>
        </w:rPr>
      </w:pPr>
      <w:r>
        <w:rPr>
          <w:rStyle w:val="47"/>
          <w:rFonts w:hint="eastAsia" w:ascii="宋体" w:hAnsi="宋体" w:cs="宋体"/>
          <w:b w:val="0"/>
          <w:color w:val="000000" w:themeColor="text1"/>
          <w:sz w:val="24"/>
          <w:szCs w:val="24"/>
          <w14:textFill>
            <w14:solidFill>
              <w14:schemeClr w14:val="tx1"/>
            </w14:solidFill>
          </w14:textFill>
        </w:rPr>
        <w:t>31、质疑处理</w:t>
      </w:r>
      <w:r>
        <w:rPr>
          <w:rStyle w:val="47"/>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color w:val="000000" w:themeColor="text1"/>
          <w:kern w:val="0"/>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31.1.1</w:t>
      </w:r>
      <w:r>
        <w:rPr>
          <w:rStyle w:val="47"/>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color w:val="000000" w:themeColor="text1"/>
          <w:kern w:val="0"/>
          <w:sz w:val="24"/>
          <w:szCs w:val="24"/>
          <w14:textFill>
            <w14:solidFill>
              <w14:schemeClr w14:val="tx1"/>
            </w14:solidFill>
          </w14:textFill>
        </w:rPr>
      </w:pPr>
      <w:r>
        <w:rPr>
          <w:rStyle w:val="47"/>
          <w:rFonts w:hint="eastAsia" w:ascii="宋体" w:hAnsi="宋体" w:cs="宋体"/>
          <w:color w:val="000000" w:themeColor="text1"/>
          <w:kern w:val="0"/>
          <w:sz w:val="24"/>
          <w:szCs w:val="24"/>
          <w14:textFill>
            <w14:solidFill>
              <w14:schemeClr w14:val="tx1"/>
            </w14:solidFill>
          </w14:textFill>
        </w:rPr>
        <w:t>　　</w:t>
      </w:r>
      <w:r>
        <w:rPr>
          <w:rStyle w:val="47"/>
          <w:rFonts w:hint="eastAsia" w:ascii="宋体" w:hAnsi="宋体" w:cs="宋体"/>
          <w:color w:val="000000" w:themeColor="text1"/>
          <w:sz w:val="24"/>
          <w:szCs w:val="24"/>
          <w14:textFill>
            <w14:solidFill>
              <w14:schemeClr w14:val="tx1"/>
            </w14:solidFill>
          </w14:textFill>
        </w:rPr>
        <w:t>31.1.2</w:t>
      </w:r>
      <w:r>
        <w:rPr>
          <w:rStyle w:val="47"/>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kern w:val="0"/>
          <w:sz w:val="24"/>
          <w:szCs w:val="24"/>
          <w14:textFill>
            <w14:solidFill>
              <w14:schemeClr w14:val="tx1"/>
            </w14:solidFill>
          </w14:textFill>
        </w:rPr>
        <w:t>　　</w:t>
      </w:r>
      <w:r>
        <w:rPr>
          <w:rStyle w:val="47"/>
          <w:rFonts w:hint="eastAsia" w:ascii="宋体" w:hAnsi="宋体" w:cs="宋体"/>
          <w:color w:val="000000" w:themeColor="text1"/>
          <w:sz w:val="24"/>
          <w:szCs w:val="24"/>
          <w14:textFill>
            <w14:solidFill>
              <w14:schemeClr w14:val="tx1"/>
            </w14:solidFill>
          </w14:textFill>
        </w:rPr>
        <w:t>31.1.3</w:t>
      </w:r>
      <w:r>
        <w:rPr>
          <w:rStyle w:val="47"/>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color w:val="000000" w:themeColor="text1"/>
          <w:sz w:val="24"/>
          <w:szCs w:val="24"/>
          <w14:textFill>
            <w14:solidFill>
              <w14:schemeClr w14:val="tx1"/>
            </w14:solidFill>
          </w14:textFill>
        </w:rPr>
      </w:pPr>
      <w:r>
        <w:rPr>
          <w:rStyle w:val="47"/>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七、合同签订相关事项</w:t>
      </w:r>
    </w:p>
    <w:p>
      <w:pPr>
        <w:pStyle w:val="41"/>
        <w:snapToGrid w:val="0"/>
        <w:spacing w:before="0" w:after="0" w:line="360" w:lineRule="auto"/>
        <w:ind w:firstLine="480" w:firstLineChars="200"/>
        <w:rPr>
          <w:rStyle w:val="47"/>
          <w:rFonts w:ascii="宋体" w:hAnsi="宋体" w:cs="宋体"/>
          <w:b w:val="0"/>
          <w:color w:val="000000" w:themeColor="text1"/>
          <w:sz w:val="24"/>
          <w:szCs w:val="24"/>
          <w14:textFill>
            <w14:solidFill>
              <w14:schemeClr w14:val="tx1"/>
            </w14:solidFill>
          </w14:textFill>
        </w:rPr>
      </w:pPr>
      <w:r>
        <w:rPr>
          <w:rStyle w:val="47"/>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33</w:t>
      </w:r>
      <w:r>
        <w:rPr>
          <w:rStyle w:val="47"/>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color w:val="000000" w:themeColor="text1"/>
          <w:sz w:val="24"/>
          <w:szCs w:val="24"/>
          <w14:textFill>
            <w14:solidFill>
              <w14:schemeClr w14:val="tx1"/>
            </w14:solidFill>
          </w14:textFill>
        </w:rPr>
      </w:pPr>
      <w:r>
        <w:rPr>
          <w:rStyle w:val="47"/>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pStyle w:val="37"/>
        <w:outlineLvl w:val="0"/>
        <w:rPr>
          <w:rStyle w:val="47"/>
          <w:rFonts w:ascii="宋体" w:hAnsi="宋体" w:eastAsia="宋体" w:cs="宋体"/>
          <w:b/>
          <w:color w:val="000000" w:themeColor="text1"/>
          <w:sz w:val="44"/>
          <w14:textFill>
            <w14:solidFill>
              <w14:schemeClr w14:val="tx1"/>
            </w14:solidFill>
          </w14:textFill>
        </w:rPr>
      </w:pPr>
      <w:bookmarkStart w:id="4" w:name="_Toc19468"/>
      <w:r>
        <w:rPr>
          <w:rStyle w:val="47"/>
          <w:rFonts w:hint="eastAsia" w:ascii="宋体" w:hAnsi="宋体" w:eastAsia="宋体" w:cs="宋体"/>
          <w:b/>
          <w:color w:val="000000" w:themeColor="text1"/>
          <w:sz w:val="44"/>
          <w14:textFill>
            <w14:solidFill>
              <w14:schemeClr w14:val="tx1"/>
            </w14:solidFill>
          </w14:textFill>
        </w:rPr>
        <w:t>第三章  合同条款及格式</w:t>
      </w:r>
      <w:bookmarkEnd w:id="4"/>
    </w:p>
    <w:p>
      <w:pPr>
        <w:spacing w:line="440" w:lineRule="exact"/>
        <w:ind w:firstLine="480" w:firstLineChars="200"/>
        <w:rPr>
          <w:rStyle w:val="47"/>
          <w:rFonts w:ascii="宋体" w:hAnsi="宋体" w:cs="宋体"/>
          <w:bCs/>
          <w:color w:val="000000" w:themeColor="text1"/>
          <w:sz w:val="24"/>
          <w14:textFill>
            <w14:solidFill>
              <w14:schemeClr w14:val="tx1"/>
            </w14:solidFill>
          </w14:textFill>
        </w:rPr>
      </w:pPr>
      <w:r>
        <w:rPr>
          <w:rStyle w:val="47"/>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color w:val="000000" w:themeColor="text1"/>
          <w:sz w:val="30"/>
          <w:szCs w:val="20"/>
          <w14:textFill>
            <w14:solidFill>
              <w14:schemeClr w14:val="tx1"/>
            </w14:solidFill>
          </w14:textFill>
        </w:rPr>
      </w:pPr>
      <w:bookmarkStart w:id="5" w:name="_Toc17926"/>
      <w:r>
        <w:rPr>
          <w:rStyle w:val="47"/>
          <w:rFonts w:hint="eastAsia" w:ascii="宋体" w:hAnsi="宋体" w:cs="宋体"/>
          <w:b/>
          <w:color w:val="000000" w:themeColor="text1"/>
          <w:sz w:val="30"/>
          <w14:textFill>
            <w14:solidFill>
              <w14:schemeClr w14:val="tx1"/>
            </w14:solidFill>
          </w14:textFill>
        </w:rPr>
        <w:t>采购合同（货物格式）</w:t>
      </w:r>
    </w:p>
    <w:bookmarkEnd w:id="5"/>
    <w:p>
      <w:pPr>
        <w:pStyle w:val="73"/>
        <w:snapToGrid w:val="0"/>
        <w:spacing w:line="420" w:lineRule="exact"/>
        <w:ind w:firstLine="480" w:firstLineChars="200"/>
        <w:jc w:val="left"/>
        <w:rPr>
          <w:rStyle w:val="47"/>
          <w:rFonts w:hAnsi="宋体" w:cs="宋体"/>
          <w:color w:val="000000" w:themeColor="text1"/>
          <w:sz w:val="24"/>
          <w:szCs w:val="24"/>
          <w:u w:val="single" w:color="000000"/>
          <w14:textFill>
            <w14:solidFill>
              <w14:schemeClr w14:val="tx1"/>
            </w14:solidFill>
          </w14:textFill>
        </w:rPr>
      </w:pPr>
      <w:r>
        <w:rPr>
          <w:rStyle w:val="47"/>
          <w:rFonts w:hint="eastAsia" w:hAnsi="宋体" w:cs="宋体"/>
          <w:color w:val="000000" w:themeColor="text1"/>
          <w:sz w:val="24"/>
          <w:szCs w:val="24"/>
          <w14:textFill>
            <w14:solidFill>
              <w14:schemeClr w14:val="tx1"/>
            </w14:solidFill>
          </w14:textFill>
        </w:rPr>
        <w:t>项目名称：</w:t>
      </w:r>
      <w:r>
        <w:rPr>
          <w:rStyle w:val="47"/>
          <w:rFonts w:hint="eastAsia" w:hAnsi="宋体" w:cs="宋体"/>
          <w:color w:val="000000" w:themeColor="text1"/>
          <w:sz w:val="24"/>
          <w:szCs w:val="24"/>
          <w:u w:val="single" w:color="000000"/>
          <w14:textFill>
            <w14:solidFill>
              <w14:schemeClr w14:val="tx1"/>
            </w14:solidFill>
          </w14:textFill>
        </w:rPr>
        <w:t>盐城工业职业技术学院安防监控</w:t>
      </w:r>
    </w:p>
    <w:p>
      <w:pPr>
        <w:pStyle w:val="73"/>
        <w:snapToGrid w:val="0"/>
        <w:spacing w:line="420" w:lineRule="exact"/>
        <w:ind w:firstLine="480" w:firstLineChars="200"/>
        <w:jc w:val="left"/>
        <w:rPr>
          <w:rStyle w:val="47"/>
          <w:rFonts w:hAnsi="宋体" w:cs="宋体"/>
          <w:color w:val="000000" w:themeColor="text1"/>
          <w:sz w:val="24"/>
          <w:szCs w:val="24"/>
          <w14:textFill>
            <w14:solidFill>
              <w14:schemeClr w14:val="tx1"/>
            </w14:solidFill>
          </w14:textFill>
        </w:rPr>
      </w:pPr>
      <w:r>
        <w:rPr>
          <w:rStyle w:val="47"/>
          <w:rFonts w:hint="eastAsia" w:hAnsi="宋体" w:cs="宋体"/>
          <w:color w:val="000000" w:themeColor="text1"/>
          <w:sz w:val="24"/>
          <w:szCs w:val="24"/>
          <w14:textFill>
            <w14:solidFill>
              <w14:schemeClr w14:val="tx1"/>
            </w14:solidFill>
          </w14:textFill>
        </w:rPr>
        <w:t>项目编号：</w:t>
      </w:r>
    </w:p>
    <w:p>
      <w:pPr>
        <w:pStyle w:val="73"/>
        <w:snapToGrid w:val="0"/>
        <w:spacing w:line="420" w:lineRule="exact"/>
        <w:ind w:firstLine="480" w:firstLineChars="200"/>
        <w:rPr>
          <w:rStyle w:val="47"/>
          <w:rFonts w:hAnsi="宋体" w:cs="宋体"/>
          <w:color w:val="000000" w:themeColor="text1"/>
          <w:sz w:val="24"/>
          <w:szCs w:val="24"/>
          <w14:textFill>
            <w14:solidFill>
              <w14:schemeClr w14:val="tx1"/>
            </w14:solidFill>
          </w14:textFill>
        </w:rPr>
      </w:pPr>
      <w:r>
        <w:rPr>
          <w:rStyle w:val="47"/>
          <w:rFonts w:hint="eastAsia" w:hAnsi="宋体" w:cs="宋体"/>
          <w:color w:val="000000" w:themeColor="text1"/>
          <w:sz w:val="24"/>
          <w:szCs w:val="24"/>
          <w14:textFill>
            <w14:solidFill>
              <w14:schemeClr w14:val="tx1"/>
            </w14:solidFill>
          </w14:textFill>
        </w:rPr>
        <w:t>甲方：（买方）</w:t>
      </w:r>
      <w:r>
        <w:rPr>
          <w:rStyle w:val="47"/>
          <w:rFonts w:hint="eastAsia" w:hAnsi="宋体" w:cs="宋体"/>
          <w:color w:val="000000" w:themeColor="text1"/>
          <w:sz w:val="24"/>
          <w:szCs w:val="24"/>
          <w:u w:val="single" w:color="000000"/>
          <w14:textFill>
            <w14:solidFill>
              <w14:schemeClr w14:val="tx1"/>
            </w14:solidFill>
          </w14:textFill>
        </w:rPr>
        <w:t>盐城工业职业技术学院</w:t>
      </w:r>
    </w:p>
    <w:p>
      <w:pPr>
        <w:pStyle w:val="73"/>
        <w:snapToGrid w:val="0"/>
        <w:spacing w:line="420" w:lineRule="exact"/>
        <w:ind w:firstLine="480" w:firstLineChars="200"/>
        <w:rPr>
          <w:rStyle w:val="47"/>
          <w:rFonts w:hAnsi="宋体" w:cs="宋体"/>
          <w:color w:val="000000" w:themeColor="text1"/>
          <w:sz w:val="24"/>
          <w:szCs w:val="24"/>
          <w14:textFill>
            <w14:solidFill>
              <w14:schemeClr w14:val="tx1"/>
            </w14:solidFill>
          </w14:textFill>
        </w:rPr>
      </w:pPr>
      <w:r>
        <w:rPr>
          <w:rStyle w:val="47"/>
          <w:rFonts w:hint="eastAsia" w:hAnsi="宋体" w:cs="宋体"/>
          <w:color w:val="000000" w:themeColor="text1"/>
          <w:sz w:val="24"/>
          <w:szCs w:val="24"/>
          <w14:textFill>
            <w14:solidFill>
              <w14:schemeClr w14:val="tx1"/>
            </w14:solidFill>
          </w14:textFill>
        </w:rPr>
        <w:t>乙方：（卖方）</w:t>
      </w:r>
    </w:p>
    <w:p>
      <w:pPr>
        <w:spacing w:line="420" w:lineRule="exact"/>
        <w:ind w:firstLine="480" w:firstLineChars="200"/>
        <w:rPr>
          <w:rStyle w:val="47"/>
          <w:rFonts w:ascii="宋体" w:hAnsi="宋体" w:cs="宋体"/>
          <w:b/>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甲、乙双方根据</w:t>
      </w:r>
      <w:r>
        <w:rPr>
          <w:rStyle w:val="47"/>
          <w:rFonts w:hint="eastAsia" w:ascii="宋体" w:hAnsi="宋体" w:cs="宋体"/>
          <w:color w:val="000000" w:themeColor="text1"/>
          <w:sz w:val="24"/>
          <w:szCs w:val="24"/>
          <w:u w:val="single" w:color="000000"/>
          <w14:textFill>
            <w14:solidFill>
              <w14:schemeClr w14:val="tx1"/>
            </w14:solidFill>
          </w14:textFill>
        </w:rPr>
        <w:t>盐城工业职业技术学院安防监控</w:t>
      </w:r>
      <w:r>
        <w:rPr>
          <w:rStyle w:val="47"/>
          <w:rFonts w:hint="eastAsia" w:ascii="宋体" w:hAnsi="宋体" w:cs="宋体"/>
          <w:color w:val="000000" w:themeColor="text1"/>
          <w:sz w:val="24"/>
          <w:szCs w:val="24"/>
          <w14:textFill>
            <w14:solidFill>
              <w14:schemeClr w14:val="tx1"/>
            </w14:solidFill>
          </w14:textFill>
        </w:rPr>
        <w:t>公开招标的结果，签署本合同。</w:t>
      </w:r>
    </w:p>
    <w:p>
      <w:pPr>
        <w:pStyle w:val="20"/>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20"/>
        <w:widowControl w:val="0"/>
        <w:snapToGrid w:val="0"/>
        <w:spacing w:before="0" w:beforeAutospacing="0" w:after="0" w:afterAutospacing="0" w:line="460" w:lineRule="exact"/>
        <w:ind w:firstLine="480" w:firstLineChars="200"/>
        <w:jc w:val="both"/>
        <w:rPr>
          <w:rStyle w:val="47"/>
          <w:bCs/>
          <w:color w:val="000000" w:themeColor="text1"/>
          <w:kern w:val="2"/>
          <w14:textFill>
            <w14:solidFill>
              <w14:schemeClr w14:val="tx1"/>
            </w14:solidFill>
          </w14:textFill>
        </w:rPr>
      </w:pPr>
      <w:r>
        <w:rPr>
          <w:rStyle w:val="47"/>
          <w:rFonts w:hint="eastAsia"/>
          <w:bCs/>
          <w:color w:val="000000" w:themeColor="text1"/>
          <w:kern w:val="2"/>
          <w14:textFill>
            <w14:solidFill>
              <w14:schemeClr w14:val="tx1"/>
            </w14:solidFill>
          </w14:textFill>
        </w:rPr>
        <w:t>详见招标文件项目需求</w:t>
      </w:r>
    </w:p>
    <w:p>
      <w:pPr>
        <w:pStyle w:val="2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2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2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20"/>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20"/>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2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2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2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2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2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质保期：提供3年免费质保及免费升级（具体以投标时承诺为准）。（自交货验收合格之日起计）</w:t>
      </w:r>
    </w:p>
    <w:p>
      <w:pPr>
        <w:pStyle w:val="2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质保期内设备内置系统不限版本不限次数免费升级和维护。</w:t>
      </w:r>
    </w:p>
    <w:p>
      <w:pPr>
        <w:pStyle w:val="2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8.3、中标人须设有维修服务电话，负责解答用户在设备使用中遇到的问题，及时提出解决问题的建议和操作方法。</w:t>
      </w:r>
    </w:p>
    <w:p>
      <w:pPr>
        <w:pStyle w:val="2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8.4、售后服务响应时间：如设备出现故障，电话响应无法解决，中标人必须在接报修电话24 小时到现场并解决问题。</w:t>
      </w:r>
    </w:p>
    <w:p>
      <w:pPr>
        <w:pStyle w:val="2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9.1交货期:在签订合同后90个日历天内完成全部内容的服务工作。</w:t>
      </w:r>
    </w:p>
    <w:p>
      <w:pPr>
        <w:pStyle w:val="2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10.1付款方式:招标范围内容全部完成并经安装调试、培训结束，验收合格后付总价的90%；余款一年后根据售后服务情况付总价的5%；验收合格满三年根据售后服务情况付总价的5%。</w:t>
      </w:r>
      <w:r>
        <w:rPr>
          <w:rFonts w:hint="eastAsia"/>
          <w:color w:val="000000" w:themeColor="text1"/>
          <w:kern w:val="2"/>
          <w14:textFill>
            <w14:solidFill>
              <w14:schemeClr w14:val="tx1"/>
            </w14:solidFill>
          </w14:textFill>
        </w:rPr>
        <w:t>乙方必须提供增值税专用发票，否则甲方有权不付款。</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20"/>
        <w:widowControl w:val="0"/>
        <w:snapToGrid w:val="0"/>
        <w:spacing w:before="0" w:beforeAutospacing="0" w:after="0" w:afterAutospacing="0" w:line="460" w:lineRule="exact"/>
        <w:ind w:firstLine="482" w:firstLineChars="200"/>
        <w:jc w:val="both"/>
        <w:rPr>
          <w:b/>
          <w:bCs/>
          <w:color w:val="000000" w:themeColor="text1"/>
          <w:kern w:val="2"/>
          <w:highlight w:val="none"/>
          <w14:textFill>
            <w14:solidFill>
              <w14:schemeClr w14:val="tx1"/>
            </w14:solidFill>
          </w14:textFill>
        </w:rPr>
      </w:pPr>
      <w:r>
        <w:rPr>
          <w:rFonts w:hint="eastAsia"/>
          <w:b/>
          <w:bCs/>
          <w:color w:val="000000" w:themeColor="text1"/>
          <w:kern w:val="2"/>
          <w:highlight w:val="none"/>
          <w14:textFill>
            <w14:solidFill>
              <w14:schemeClr w14:val="tx1"/>
            </w14:solidFill>
          </w14:textFill>
        </w:rPr>
        <w:t>注：本项目招标主体单位为盐城工业职业技术学院，资金来源为第三方单位，最终由第三方单位支付合同价款。</w:t>
      </w:r>
    </w:p>
    <w:p>
      <w:pPr>
        <w:pStyle w:val="2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2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12.3如在使用过程中发生质量问题，乙方在接到甲方通知后在24小时内到达甲方现场。</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2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2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2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2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20"/>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20"/>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7" w:type="default"/>
          <w:footerReference r:id="rId8"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ind w:right="1470"/>
        <w:outlineLvl w:val="0"/>
        <w:rPr>
          <w:rStyle w:val="47"/>
          <w:rFonts w:ascii="宋体" w:hAnsi="宋体" w:eastAsia="宋体" w:cs="宋体"/>
          <w:b/>
          <w:color w:val="000000" w:themeColor="text1"/>
          <w:sz w:val="24"/>
          <w:szCs w:val="24"/>
          <w14:textFill>
            <w14:solidFill>
              <w14:schemeClr w14:val="tx1"/>
            </w14:solidFill>
          </w14:textFill>
        </w:rPr>
      </w:pPr>
      <w:r>
        <w:rPr>
          <w:rStyle w:val="47"/>
          <w:rFonts w:hint="eastAsia" w:ascii="宋体" w:hAnsi="宋体" w:eastAsia="宋体" w:cs="宋体"/>
          <w:b/>
          <w:color w:val="000000" w:themeColor="text1"/>
          <w:sz w:val="44"/>
          <w14:textFill>
            <w14:solidFill>
              <w14:schemeClr w14:val="tx1"/>
            </w14:solidFill>
          </w14:textFill>
        </w:rPr>
        <w:t xml:space="preserve">     第四章  项目需求</w:t>
      </w:r>
    </w:p>
    <w:p>
      <w:pPr>
        <w:spacing w:line="440" w:lineRule="exact"/>
        <w:jc w:val="left"/>
        <w:outlineLvl w:val="1"/>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一、项目基本要求</w:t>
      </w:r>
    </w:p>
    <w:p>
      <w:pPr>
        <w:snapToGrid w:val="0"/>
        <w:spacing w:line="440" w:lineRule="exact"/>
        <w:ind w:firstLine="480" w:firstLineChars="200"/>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因本项目实施及报价与现场实际情况紧密相连，所以各供应商投标前应踏勘现场以了解项目实际情况。现场踏勘时须确保完全了解项目现状及须达到的效果，并充分考虑施工带来的影响，同时了解施工对周围环境的影响、水电供应、装卸限制及任何其它足以影响承包价格的情况。中标后不得以未踏勘现场或踏勘现场不细致而怠工或要求增加施工费用，供应商未进行踏勘，后果自负。供应商的现场踏勘行为有任何责任须自行承担，不得因此使招采购人承担有关的责任和蒙受损失。</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勘查联系人吴老师：</w:t>
      </w:r>
      <w:r>
        <w:rPr>
          <w:rStyle w:val="47"/>
          <w:rFonts w:hint="eastAsia" w:ascii="宋体" w:hAnsi="宋体" w:cs="宋体"/>
          <w:color w:val="000000" w:themeColor="text1"/>
          <w:sz w:val="24"/>
          <w:szCs w:val="24"/>
          <w14:textFill>
            <w14:solidFill>
              <w14:schemeClr w14:val="tx1"/>
            </w14:solidFill>
          </w14:textFill>
        </w:rPr>
        <w:t>1</w:t>
      </w:r>
      <w:r>
        <w:rPr>
          <w:rStyle w:val="47"/>
          <w:rFonts w:ascii="宋体" w:hAnsi="宋体" w:cs="宋体"/>
          <w:color w:val="000000" w:themeColor="text1"/>
          <w:sz w:val="24"/>
          <w:szCs w:val="24"/>
          <w14:textFill>
            <w14:solidFill>
              <w14:schemeClr w14:val="tx1"/>
            </w14:solidFill>
          </w14:textFill>
        </w:rPr>
        <w:t>8751430632</w:t>
      </w:r>
      <w:r>
        <w:rPr>
          <w:rFonts w:hint="eastAsia" w:ascii="宋体" w:hAnsi="宋体" w:cs="宋体"/>
          <w:color w:val="000000" w:themeColor="text1"/>
          <w:kern w:val="0"/>
          <w:sz w:val="24"/>
          <w:szCs w:val="24"/>
          <w:lang w:eastAsia="zh-CN"/>
          <w14:textFill>
            <w14:solidFill>
              <w14:schemeClr w14:val="tx1"/>
            </w14:solidFill>
          </w14:textFill>
        </w:rPr>
        <w:t>）</w:t>
      </w:r>
    </w:p>
    <w:p>
      <w:pPr>
        <w:snapToGrid w:val="0"/>
        <w:spacing w:line="44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甲方保留因实际需求，对数量和位置做适当调整的权利</w:t>
      </w:r>
    </w:p>
    <w:p>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供应商中标后，需要提供本项目所有监控摄像机点位图供</w:t>
      </w:r>
      <w:bookmarkStart w:id="6" w:name="_Hlk115774966"/>
      <w:r>
        <w:rPr>
          <w:rFonts w:hint="eastAsia" w:ascii="宋体" w:hAnsi="宋体" w:cs="宋体"/>
          <w:color w:val="000000" w:themeColor="text1"/>
          <w:kern w:val="0"/>
          <w:sz w:val="24"/>
          <w:szCs w:val="24"/>
          <w14:textFill>
            <w14:solidFill>
              <w14:schemeClr w14:val="tx1"/>
            </w14:solidFill>
          </w14:textFill>
        </w:rPr>
        <w:t>后勤管理处（第一、第二食堂）和安全保卫处（图文信息中心）确认</w:t>
      </w:r>
      <w:bookmarkEnd w:id="6"/>
      <w:r>
        <w:rPr>
          <w:rFonts w:hint="eastAsia" w:ascii="宋体" w:hAnsi="宋体" w:cs="宋体"/>
          <w:color w:val="000000" w:themeColor="text1"/>
          <w:kern w:val="0"/>
          <w:sz w:val="24"/>
          <w:szCs w:val="24"/>
          <w14:textFill>
            <w14:solidFill>
              <w14:schemeClr w14:val="tx1"/>
            </w14:solidFill>
          </w14:textFill>
        </w:rPr>
        <w:t>。</w:t>
      </w:r>
    </w:p>
    <w:p>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bookmarkStart w:id="7" w:name="_Hlk115775094"/>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监控摄像机点位以图纸</w:t>
      </w:r>
      <w:bookmarkEnd w:id="7"/>
      <w:r>
        <w:rPr>
          <w:rFonts w:hint="eastAsia" w:ascii="宋体" w:hAnsi="宋体" w:cs="宋体"/>
          <w:color w:val="000000" w:themeColor="text1"/>
          <w:kern w:val="0"/>
          <w:sz w:val="24"/>
          <w:szCs w:val="24"/>
          <w14:textFill>
            <w14:solidFill>
              <w14:schemeClr w14:val="tx1"/>
            </w14:solidFill>
          </w14:textFill>
        </w:rPr>
        <w:t>形式提供，图纸副本数与合同副本数一致。后勤管理处和安全保卫处确认后，部门领导在图纸上</w:t>
      </w:r>
      <w:bookmarkStart w:id="8" w:name="_Hlk115775076"/>
      <w:r>
        <w:rPr>
          <w:rFonts w:hint="eastAsia" w:ascii="宋体" w:hAnsi="宋体" w:cs="宋体"/>
          <w:color w:val="000000" w:themeColor="text1"/>
          <w:kern w:val="0"/>
          <w:sz w:val="24"/>
          <w:szCs w:val="24"/>
          <w14:textFill>
            <w14:solidFill>
              <w14:schemeClr w14:val="tx1"/>
            </w14:solidFill>
          </w14:textFill>
        </w:rPr>
        <w:t>签字并签部门章</w:t>
      </w:r>
      <w:bookmarkEnd w:id="8"/>
      <w:r>
        <w:rPr>
          <w:rFonts w:hint="eastAsia" w:ascii="宋体" w:hAnsi="宋体" w:cs="宋体"/>
          <w:color w:val="000000" w:themeColor="text1"/>
          <w:kern w:val="0"/>
          <w:sz w:val="24"/>
          <w:szCs w:val="24"/>
          <w14:textFill>
            <w14:solidFill>
              <w14:schemeClr w14:val="tx1"/>
            </w14:solidFill>
          </w14:textFill>
        </w:rPr>
        <w:t>。</w:t>
      </w:r>
    </w:p>
    <w:p>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.签订合同前，真实环境展示综合安防管理平台的功能。重点展示前端设备兼容、权限分级管理、算法等。</w:t>
      </w:r>
    </w:p>
    <w:p>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.功能展示合格和点位图确认后，签订合同。签字并签部门章的监控摄像机点位图纸作为合同的一部分。</w:t>
      </w:r>
    </w:p>
    <w:p>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投标报价是投标人在投标（报价）文件中提出的各项支付金额的总和，包括投标人为完成招标文件（含采购清单）确定的采购范围内的所有工作内容，进行货物采购、供应（含全套设备、备品备件、专用工具、技术资料等）、运输、安装（含辅材）、调试、验收和售后等相关伴随服务而涵盖的所有费用。单价和总价均应包括全部设备价、包装费、运输、安装（含辅材）、调试、培训、技术服务、必不可少的部件、标准备件、专用工具等费用，以及已支付或将支付的营业税和其它税费，合同期内的市场风险及国家政策性调整风险、不可预见费等所有费用，凡漏项或少计均视为优惠，采购人不另行增加费用。</w:t>
      </w:r>
    </w:p>
    <w:p>
      <w:pPr>
        <w:ind w:right="210"/>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二、售后服务及质保要求</w:t>
      </w:r>
    </w:p>
    <w:p>
      <w:pPr>
        <w:spacing w:line="500" w:lineRule="exact"/>
        <w:ind w:firstLine="480" w:firstLineChars="200"/>
        <w:jc w:val="left"/>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按照国家规定的标准和标书规定的标准执行。</w:t>
      </w:r>
    </w:p>
    <w:p>
      <w:pPr>
        <w:spacing w:line="500" w:lineRule="exact"/>
        <w:ind w:firstLine="480" w:firstLineChars="200"/>
        <w:jc w:val="left"/>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按招标文件规定的软件技术要求、质量标准向采购方提供未经使用的全新产品。并向甲方提供质量保证书、出厂合格证。</w:t>
      </w:r>
    </w:p>
    <w:p>
      <w:pPr>
        <w:spacing w:line="500" w:lineRule="exact"/>
        <w:ind w:firstLine="480" w:firstLineChars="200"/>
        <w:jc w:val="left"/>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供应商提供的软件在质保期内因本身的质量问题发生故障，乙方应负责免费维修。供应商应对提供的软件免费安装、免费调试、免费培训、免费提供软件学习资料。</w:t>
      </w:r>
    </w:p>
    <w:p>
      <w:pPr>
        <w:spacing w:line="500" w:lineRule="exact"/>
        <w:ind w:firstLine="480" w:firstLineChars="200"/>
        <w:jc w:val="left"/>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软件如在使用过程中发生质量问题，供应商应在接到采购方通知后24小时内到达现场。</w:t>
      </w:r>
    </w:p>
    <w:p>
      <w:pPr>
        <w:spacing w:line="500" w:lineRule="exact"/>
        <w:ind w:firstLine="482" w:firstLineChars="200"/>
        <w:jc w:val="left"/>
        <w:rPr>
          <w:rFonts w:ascii="宋体" w:hAnsi="宋体" w:cs="宋体"/>
          <w:bCs/>
          <w:color w:val="000000" w:themeColor="text1"/>
          <w:kern w:val="0"/>
          <w:sz w:val="24"/>
          <w:szCs w:val="28"/>
          <w14:textFill>
            <w14:solidFill>
              <w14:schemeClr w14:val="tx1"/>
            </w14:solidFill>
          </w14:textFill>
        </w:rPr>
      </w:pPr>
      <w:r>
        <w:rPr>
          <w:rFonts w:hint="eastAsia" w:ascii="宋体" w:hAnsi="宋体" w:cs="宋体"/>
          <w:b/>
          <w:bCs/>
          <w:color w:val="000000" w:themeColor="text1"/>
          <w:kern w:val="0"/>
          <w:sz w:val="24"/>
          <w:szCs w:val="28"/>
          <w14:textFill>
            <w14:solidFill>
              <w14:schemeClr w14:val="tx1"/>
            </w14:solidFill>
          </w14:textFill>
        </w:rPr>
        <w:t>质保期三年</w:t>
      </w:r>
      <w:r>
        <w:rPr>
          <w:rFonts w:hint="eastAsia" w:ascii="宋体" w:hAnsi="宋体" w:cs="宋体"/>
          <w:bCs/>
          <w:color w:val="000000" w:themeColor="text1"/>
          <w:kern w:val="0"/>
          <w:sz w:val="24"/>
          <w:szCs w:val="28"/>
          <w14:textFill>
            <w14:solidFill>
              <w14:schemeClr w14:val="tx1"/>
            </w14:solidFill>
          </w14:textFill>
        </w:rPr>
        <w:t>，质保期内乙方应对软件免费升级，质保期满软件如需升级，升级费用不得超过软件合同价与当期价中较低值的10%。</w:t>
      </w:r>
    </w:p>
    <w:p>
      <w:pPr>
        <w:spacing w:before="145" w:beforeLines="50" w:after="145" w:afterLines="50"/>
        <w:rPr>
          <w:rFonts w:ascii="宋体" w:hAnsi="宋体" w:cs="宋体"/>
          <w:color w:val="000000" w:themeColor="text1"/>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三、技术参数及要求</w:t>
      </w:r>
    </w:p>
    <w:tbl>
      <w:tblPr>
        <w:tblStyle w:val="22"/>
        <w:tblW w:w="5183"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4"/>
        <w:gridCol w:w="880"/>
        <w:gridCol w:w="5875"/>
        <w:gridCol w:w="558"/>
        <w:gridCol w:w="593"/>
        <w:gridCol w:w="10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trPr>
        <w:tc>
          <w:tcPr>
            <w:tcW w:w="265" w:type="pct"/>
            <w:vAlign w:val="center"/>
          </w:tcPr>
          <w:p>
            <w:pPr>
              <w:spacing w:before="100" w:beforeAutospacing="1" w:after="100" w:afterAutospacing="1"/>
              <w:jc w:val="center"/>
              <w:rPr>
                <w:rFonts w:ascii="宋体" w:hAnsi="宋体" w:cs="宋体"/>
                <w:b/>
                <w:bCs/>
                <w:color w:val="000000" w:themeColor="text1"/>
                <w14:textFill>
                  <w14:solidFill>
                    <w14:schemeClr w14:val="tx1"/>
                  </w14:solidFill>
                </w14:textFill>
              </w:rPr>
            </w:pPr>
            <w:bookmarkStart w:id="9" w:name="_Hlk100928392"/>
            <w:r>
              <w:rPr>
                <w:rFonts w:hint="eastAsia" w:ascii="宋体" w:hAnsi="宋体" w:cs="宋体"/>
                <w:b/>
                <w:bCs/>
                <w:color w:val="000000" w:themeColor="text1"/>
                <w14:textFill>
                  <w14:solidFill>
                    <w14:schemeClr w14:val="tx1"/>
                  </w14:solidFill>
                </w14:textFill>
              </w:rPr>
              <w:t>序号</w:t>
            </w:r>
          </w:p>
        </w:tc>
        <w:tc>
          <w:tcPr>
            <w:tcW w:w="463" w:type="pct"/>
            <w:vAlign w:val="center"/>
          </w:tcPr>
          <w:p>
            <w:pPr>
              <w:spacing w:before="100" w:beforeAutospacing="1" w:after="100" w:afterAutospacing="1"/>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名 称</w:t>
            </w:r>
          </w:p>
        </w:tc>
        <w:tc>
          <w:tcPr>
            <w:tcW w:w="3090" w:type="pct"/>
            <w:vAlign w:val="center"/>
          </w:tcPr>
          <w:p>
            <w:pPr>
              <w:jc w:val="center"/>
              <w:textAlignment w:val="center"/>
              <w:rPr>
                <w:rFonts w:ascii="宋体" w:hAnsi="宋体" w:cs="宋体"/>
                <w:b/>
                <w:color w:val="000000" w:themeColor="text1"/>
                <w:lang w:val="zh-CN" w:bidi="zh-CN"/>
                <w14:textFill>
                  <w14:solidFill>
                    <w14:schemeClr w14:val="tx1"/>
                  </w14:solidFill>
                </w14:textFill>
              </w:rPr>
            </w:pPr>
            <w:r>
              <w:rPr>
                <w:rFonts w:hint="eastAsia" w:ascii="宋体" w:hAnsi="宋体" w:cs="宋体"/>
                <w:b/>
                <w:bCs/>
                <w:color w:val="000000" w:themeColor="text1"/>
                <w14:textFill>
                  <w14:solidFill>
                    <w14:schemeClr w14:val="tx1"/>
                  </w14:solidFill>
                </w14:textFill>
              </w:rPr>
              <w:t>主要</w:t>
            </w:r>
            <w:r>
              <w:rPr>
                <w:rFonts w:hint="eastAsia" w:ascii="宋体" w:hAnsi="宋体" w:cs="宋体"/>
                <w:b/>
                <w:color w:val="000000" w:themeColor="text1"/>
                <w:kern w:val="0"/>
                <w14:textFill>
                  <w14:solidFill>
                    <w14:schemeClr w14:val="tx1"/>
                  </w14:solidFill>
                </w14:textFill>
              </w:rPr>
              <w:t>技术参数及要求（实质性要求及重要指标用★标注）</w:t>
            </w:r>
          </w:p>
        </w:tc>
        <w:tc>
          <w:tcPr>
            <w:tcW w:w="294" w:type="pct"/>
            <w:vAlign w:val="center"/>
          </w:tcPr>
          <w:p>
            <w:pPr>
              <w:spacing w:before="100" w:beforeAutospacing="1" w:after="100" w:afterAutospacing="1"/>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单位</w:t>
            </w:r>
          </w:p>
        </w:tc>
        <w:tc>
          <w:tcPr>
            <w:tcW w:w="312" w:type="pct"/>
            <w:vAlign w:val="center"/>
          </w:tcPr>
          <w:p>
            <w:pPr>
              <w:spacing w:before="100" w:beforeAutospacing="1" w:after="100" w:afterAutospacing="1"/>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数量</w:t>
            </w:r>
          </w:p>
        </w:tc>
        <w:tc>
          <w:tcPr>
            <w:tcW w:w="576" w:type="pct"/>
            <w:vAlign w:val="center"/>
          </w:tcPr>
          <w:p>
            <w:pPr>
              <w:spacing w:before="100" w:beforeAutospacing="1" w:after="100" w:afterAutospacing="1"/>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95" w:hRule="atLeast"/>
        </w:trPr>
        <w:tc>
          <w:tcPr>
            <w:tcW w:w="5000" w:type="pct"/>
            <w:gridSpan w:val="6"/>
            <w:vAlign w:val="center"/>
          </w:tcPr>
          <w:p>
            <w:pPr>
              <w:spacing w:before="100" w:beforeAutospacing="1" w:after="100" w:afterAutospacing="1"/>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一、综合安防管理平台</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总体要求：</w:t>
            </w:r>
          </w:p>
          <w:p>
            <w:pPr>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1、支持视频安防、门禁（人脸、指纹等）、报警、电子地图、系统运维、访客管理、考勤、巡更、卡口管理、AR实景、视频图像质量诊断等常见校园安防应用按需部署使用。</w:t>
            </w:r>
          </w:p>
          <w:p>
            <w:pPr>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2、具有良好的兼容性，免费支持不同厂家的各类前端设备接入；</w:t>
            </w:r>
          </w:p>
          <w:p>
            <w:pPr>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3、支持人脸识别、车辆识别、行为识别、物体识别等算法，算法运行于本地。</w:t>
            </w:r>
          </w:p>
          <w:p>
            <w:pPr>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4、支持以图搜图、以图搜人等功能。在监控摄像机拍摄到人脸数据后，自动进行以图搜人，并在报警信息中显示人员基本信息。</w:t>
            </w:r>
          </w:p>
          <w:p>
            <w:pPr>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5、免费与智慧校园、一卡通等系统进行数据对接。</w:t>
            </w:r>
          </w:p>
          <w:p>
            <w:pPr>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6、支持权限分级管理。</w:t>
            </w:r>
          </w:p>
          <w:p>
            <w:pPr>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7、支持运行在虚拟机上，如果使用加密技术，可以使用软加密或硬件加密狗，不得使用基于硬件服务器相关信息进行加密的方式进行加密。</w:t>
            </w:r>
          </w:p>
          <w:p>
            <w:pPr>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8、视频监控存储配置企业级监控专用磁盘，磁盘固件（Firmware）为视频监控存储专用，磁盘标签上品牌与视频监控存储品牌一致，磁盘标签上只有希捷、西数等磁盘原厂商品牌标签视为不合格。</w:t>
            </w:r>
          </w:p>
          <w:p>
            <w:pPr>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支持以Web浏览器作为客户端进行系统管理与配置，并与教育厅相关部门对接。</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推荐品牌：海康威视、大华、宇视。投标人选投的设备品牌可以是招标人的参考品牌，如果在参考品牌之外自选品牌（国产）的，其技术标准与性能要求应相当于或者优于招标人的参考品牌和技术要求，并得到评标委员会的认可。</w:t>
            </w:r>
          </w:p>
        </w:tc>
      </w:tr>
      <w:bookmarkEnd w:id="9"/>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463"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综合安防管理平台</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服务器：</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1、标准1U或2U机架式服务器</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2、处理器：≥2颗intel 64位多核处理器，单CPU≥12核，主频≥2.2GHz</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★3、GPU：配置1块GPU，可以扩展到4块GPU，缓存≥32GB，计算能力（INT8 Winograd ON）≥100TOPS</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4、内存≥128GB，单条容量≥</w:t>
            </w:r>
            <w:r>
              <w:rPr>
                <w:rFonts w:ascii="宋体" w:hAnsi="宋体" w:cs="宋体"/>
                <w:color w:val="000000" w:themeColor="text1"/>
                <w14:textFill>
                  <w14:solidFill>
                    <w14:schemeClr w14:val="tx1"/>
                  </w14:solidFill>
                </w14:textFill>
              </w:rPr>
              <w:t>32</w:t>
            </w:r>
            <w:r>
              <w:rPr>
                <w:rFonts w:hint="eastAsia" w:ascii="宋体" w:hAnsi="宋体" w:cs="宋体"/>
                <w:color w:val="000000" w:themeColor="text1"/>
                <w14:textFill>
                  <w14:solidFill>
                    <w14:schemeClr w14:val="tx1"/>
                  </w14:solidFill>
                </w14:textFill>
              </w:rPr>
              <w:t>GB，内存插槽数量≥24</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5、硬件RAID 阵列卡，配置超级电容模块，支持断电保护，支持Raid1/10/5/6等</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6、网卡：≥</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个万兆端口</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7、其他接口：1个RJ45管理接口，≥5个USB3.0接口，1个VGA接口</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8、硬盘位≥1</w:t>
            </w:r>
            <w:r>
              <w:rPr>
                <w:rFonts w:ascii="宋体" w:hAns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，配置两块960GB</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SSD，系统盘，RAID1</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9、满配冗余电源和风扇,支持风扇模块、电源模块的热插拔</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10、标配远程可视化管理（包括远程开关机、部署操作系统等）</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平台功能要求：</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平台配置包括但不限于视频监控模块、人脸抓拍模块，支持包括人脸道闸模块、访客验证模块、电子巡更模块、电子测速模块、电子地图、系统运维、AR实景、视频图像质量诊断等在内的校园安防平台常见模块或具备上述功能组件。提供厂家相关证明材料并加盖投标人公章。</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★2、免费支持不同厂家的各类前端设备接入，投标人必须出具承诺函并加盖投标人公章，且对接所产生的费用须由投标人承担。</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3、符合《普通高等学校安全技术防范系统要求（GB/T 31068-2014）》</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4、平台需支持统一的认证（cas，ldap等）和本地用户认证，支持HTTPS以及密码安全加密访问认证；</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5、支持监控点统计，支持包括设备在线率、 监控点在线率、视频达标率、报警统计等。</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支持分级授权管理机制，可对指定账号授予指定系统模块的权限、指定监控摄像机的访问权限、指定人脸抓拍摄像机识别结果的访问权限；支持教职工、学生、服务外包人员和家长等不同类型人员的管理，满足学校多重管理需求</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配置视频质量诊断功能，可对视频进行分析诊断，可按下列异常类型进行配置：视频抖动；条纹干扰；视频信号丢失；视频遮挡；视频卡顿（冻结）；视频对比度异常；亮度异常；噪声干扰；颜色异常（偏色）；清晰度异常；场景变化；横纹干扰；滚动条纹。</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★8、支持最大接入码流为1024Mbps，最大转发码流为1024Mbps 。最大回放码流为1024Mbps。</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9、软件平台需支持安全防护，支持验证码、连续登陆尝试次数、用户IP地址限制等多种验证方式，支持登录密码强度提醒，用户密码强度设置，支持密码重置功能</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10、支持查看摄像机、轮切、组显示、轮巡、场景资源的实况</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11、支持查询回放、分段回放录像、录像切片等操作</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12、支持配置并启动电视墙业务</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13、支持对监控点、编码设备、门禁设备的在线状态进行设备巡检，并以统计图方式展示巡检结果</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支持BS客户端、CS客户端、移动客户端（Android、iOS）视频预览，支持多浏览器实时预览；支持在手机上用移动客户端实时预览视频通道画面、并可用移动客户端进行云台控制，视频通道录像回放，查看报警信息。</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15、支持自动在1/4/6/8/9/16/24画面分隔模式间进行监控点轮巡预览，轮巡时间可设置，支持全屏显示，预览画面支持监控点信息、语音对讲、开关声音、抓图、多图抓拍等</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支持按时间、监控点、录像存储方式检索录像；客户端回放支持最大16画面分隔模式及全屏显示；支持单帧回放、播放速度控制（16倍加速或加速）、同步回放、异步回放；录像回放支持拖动进度条或指定时间点来进行录像定位；支持分段回放，以分段缩略图展示录像片段</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17、支持人脸监控，查询管理人脸识别、抓拍的记录，查询指定人员的人脸识别记录。展示人脸识别的总体情况，运行状态，生成相关的运行分析报告</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★18、支持对重点人员识别，处于重点人员名单内的人脸出现时，系统自动报警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19、支持监测某一监控区域的进出人数和区域人数情况，以便掌握人流动态信息，可适时制定相关的疏散、维稳措施，保障区域内的人员安全</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20、支持照片查询人脸轨迹。通过轨迹可以获取该人员的活动范围、落脚点等有用线索</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21、免费与省市教育、公安、市场监督等相关系统（监控、报警）的对接以及与智慧校园的对接，与我的盐城APP智慧教育阳光餐饮平台对接。</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★22、配置设备接入许可不少于</w:t>
            </w:r>
            <w:r>
              <w:rPr>
                <w:rFonts w:ascii="宋体" w:hAnsi="宋体" w:cs="宋体"/>
                <w:color w:val="000000" w:themeColor="text1"/>
                <w:sz w:val="21"/>
                <w:szCs w:val="21"/>
                <w14:textFill>
                  <w14:solidFill>
                    <w14:schemeClr w14:val="tx1"/>
                  </w14:solidFill>
                </w14:textFill>
              </w:rPr>
              <w:t>1000</w:t>
            </w:r>
            <w:r>
              <w:rPr>
                <w:rFonts w:hint="eastAsia" w:ascii="宋体" w:hAnsi="宋体" w:cs="宋体"/>
                <w:color w:val="000000" w:themeColor="text1"/>
                <w:sz w:val="21"/>
                <w:szCs w:val="21"/>
                <w14:textFill>
                  <w14:solidFill>
                    <w14:schemeClr w14:val="tx1"/>
                  </w14:solidFill>
                </w14:textFill>
              </w:rPr>
              <w:t>路；</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平台算法功能要求</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1、支持单路智能解析任务同时可以完成人脸识别和视频结构化功能。</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2、支持视频截图搜索，支持对抓拍的人脸图片、人体图片、背影图片进行框选以图搜图</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3、支持对重点人员识别，处于重点人员名单内的人脸出现时，系统自动报警。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4、★最大支持200路实时并发视频流分析，实配支持不少于60路实时并发视频流分析。 </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5、支持在线录像解析、离线视频解析、实时图片流解析、实时视频流解析。</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6、支持对视频进行机动车、非机动车、行人混合识别。</w:t>
            </w:r>
          </w:p>
          <w:p>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、支持配置包括海康威视、大华、宇视、紫光华智等在内的多种主流厂家算法。</w:t>
            </w:r>
          </w:p>
          <w:p>
            <w:pPr>
              <w:rPr>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w:t>
            </w:r>
            <w:r>
              <w:rPr>
                <w:rFonts w:hint="eastAsia" w:ascii="宋体" w:hAnsi="宋体" w:cs="宋体"/>
                <w:color w:val="000000" w:themeColor="text1"/>
                <w14:textFill>
                  <w14:solidFill>
                    <w14:schemeClr w14:val="tx1"/>
                  </w14:solidFill>
                </w14:textFill>
              </w:rPr>
              <w:t>、★配置人脸识别、绊线、区域入侵、进入区域、离开区域、徘徊滞留、攀高、奔跑、人员聚集、人员跌倒、肢体冲突、违停检测、火焰识别、物品遗留、物品拿取、区域内人数统计、进出人数统计等算法，不少于2</w:t>
            </w:r>
            <w:r>
              <w:rPr>
                <w:rFonts w:ascii="宋体" w:hAns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种。</w:t>
            </w:r>
          </w:p>
          <w:p>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9</w:t>
            </w:r>
            <w:r>
              <w:rPr>
                <w:rFonts w:hint="eastAsia" w:ascii="宋体" w:hAnsi="宋体" w:cs="宋体"/>
                <w:color w:val="000000" w:themeColor="text1"/>
                <w14:textFill>
                  <w14:solidFill>
                    <w14:schemeClr w14:val="tx1"/>
                  </w14:solidFill>
                </w14:textFill>
              </w:rPr>
              <w:t>、支持查询管理人脸识别、抓拍的记录，支持最大</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00个名单库，单个名单库可支持20万。</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76" w:type="pct"/>
            <w:vAlign w:val="center"/>
          </w:tcPr>
          <w:p>
            <w:pPr>
              <w:jc w:val="left"/>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综合安防管理平台的功能（包括但不限于人脸识别、智慧校园综合管理、流媒体服务、系统运维服务等）可以分布在多台服务器上，相应地，应提供多台服务器，配置参考服务器配置。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视频监控存储</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1、★总可用容量可保存本项目中所有摄像机监控录像≥</w:t>
            </w:r>
            <w:r>
              <w:rPr>
                <w:rFonts w:ascii="宋体" w:hAnsi="宋体" w:cs="宋体"/>
                <w:color w:val="000000" w:themeColor="text1"/>
                <w14:textFill>
                  <w14:solidFill>
                    <w14:schemeClr w14:val="tx1"/>
                  </w14:solidFill>
                </w14:textFill>
              </w:rPr>
              <w:t>90</w:t>
            </w:r>
            <w:r>
              <w:rPr>
                <w:rFonts w:hint="eastAsia" w:ascii="宋体" w:hAnsi="宋体" w:cs="宋体"/>
                <w:color w:val="000000" w:themeColor="text1"/>
                <w14:textFill>
                  <w14:solidFill>
                    <w14:schemeClr w14:val="tx1"/>
                  </w14:solidFill>
                </w14:textFill>
              </w:rPr>
              <w:t>天；</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2、★单盘容量≥8TB，总裸容量≥2</w:t>
            </w:r>
            <w:r>
              <w:rPr>
                <w:rFonts w:ascii="宋体" w:hAnsi="宋体" w:cs="宋体"/>
                <w:color w:val="000000" w:themeColor="text1"/>
                <w14:textFill>
                  <w14:solidFill>
                    <w14:schemeClr w14:val="tx1"/>
                  </w14:solidFill>
                </w14:textFill>
              </w:rPr>
              <w:t>100</w:t>
            </w:r>
            <w:r>
              <w:rPr>
                <w:rFonts w:hint="eastAsia" w:ascii="宋体" w:hAnsi="宋体" w:cs="宋体"/>
                <w:color w:val="000000" w:themeColor="text1"/>
                <w14:textFill>
                  <w14:solidFill>
                    <w14:schemeClr w14:val="tx1"/>
                  </w14:solidFill>
                </w14:textFill>
              </w:rPr>
              <w:t>TB；配置企业级监控专用磁盘，磁盘固件（Firmware）为视频监控存储专用，磁盘标签上品牌与视频监控存储品牌一致，磁盘标签上只有希捷、西数等磁盘原厂商品牌标签视为不合格。</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3、★单盘柜硬盘位数≥24个，硬盘容量支持1TB至16TB；</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4、单存储节点支持≥1280路2Mbps视频流的同时，可读取≥128路2Mbps视频流</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5、支持接入协议Onvif、GB/T 28181；支持流媒体协议直接存储功能；</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6、支持同时开启SAN、NAS模式；支持视频流存储模式、图片直存模式；</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配置独立RAID卡，缓存≥2G，配置超级电容模块，支持断电保护，节点异常掉电时缓存数据无丢失，支持RAID0、RAID1、RAID5、RAID6、RAID10、RAID50、RAID60、VRAID等模式，支持RAID即建即用模式。支持RAID组扩容，新增加的硬盘加入RAID组，不影响原有录像，扩容过程中业务不中断，硬盘读写状态正常。</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8、配置Intel可扩展处理器；支持不少于16个内存卡槽，标配16GB内存，可扩展至256GB；支持扩展不少于4个万兆网络接口，配置不少于4 个千兆网络接口（不含带外管理端口和调试端口）；</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9、支持对硬件组件（CPU、内存、风扇、电源、硬盘等）工作状态进行监测以及报警，并可根据设置的阈值输出报警级别。</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10、★管理端完成配置后，支持客户端参数进行一键配置。设备运行状态下，可一键配置存储模式，自动实现RAID创建和空间划分及IPSAN服务配置。</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11、满配冗余电源和风扇。</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76" w:type="pct"/>
            <w:vAlign w:val="center"/>
          </w:tcPr>
          <w:p>
            <w:pPr>
              <w:jc w:val="left"/>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1、可以使用多台相同配置存储组成一套集中存储，总容量、功能和性能满足项目需求。</w:t>
            </w:r>
          </w:p>
          <w:p>
            <w:pPr>
              <w:jc w:val="left"/>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2、监控集中存储如具有带外管理接口，则应配置全功能带外管理，特别是远程可视化管理。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管理客户端</w:t>
            </w:r>
          </w:p>
        </w:tc>
        <w:tc>
          <w:tcPr>
            <w:tcW w:w="3090" w:type="pct"/>
            <w:vAlign w:val="center"/>
          </w:tcPr>
          <w:p>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HuaWei MateBook X Pro</w:t>
            </w:r>
            <w:r>
              <w:rPr>
                <w:rFonts w:hint="eastAsia" w:ascii="宋体" w:hAnsi="宋体" w:cs="宋体"/>
                <w:color w:val="000000" w:themeColor="text1"/>
                <w14:textFill>
                  <w14:solidFill>
                    <w14:schemeClr w14:val="tx1"/>
                  </w14:solidFill>
                </w14:textFill>
              </w:rPr>
              <w:t>（i5/16GB/512GB/win</w:t>
            </w:r>
            <w:r>
              <w:rPr>
                <w:rFonts w:ascii="宋体" w:hAnsi="宋体" w:cs="宋体"/>
                <w:color w:val="000000" w:themeColor="text1"/>
                <w14:textFill>
                  <w14:solidFill>
                    <w14:schemeClr w14:val="tx1"/>
                  </w14:solidFill>
                </w14:textFill>
              </w:rPr>
              <w:t>11</w:t>
            </w:r>
            <w:r>
              <w:rPr>
                <w:rFonts w:hint="eastAsia" w:ascii="宋体" w:hAnsi="宋体" w:cs="宋体"/>
                <w:color w:val="000000" w:themeColor="text1"/>
                <w14:textFill>
                  <w14:solidFill>
                    <w14:schemeClr w14:val="tx1"/>
                  </w14:solidFill>
                </w14:textFill>
              </w:rPr>
              <w:t>专业版/鼠包）</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76" w:type="pct"/>
            <w:vAlign w:val="center"/>
          </w:tcPr>
          <w:p>
            <w:pPr>
              <w:jc w:val="left"/>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管理客户端</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联想</w:t>
            </w:r>
            <w:r>
              <w:rPr>
                <w:rFonts w:ascii="宋体" w:hAnsi="宋体" w:cs="宋体"/>
                <w:color w:val="000000" w:themeColor="text1"/>
                <w14:textFill>
                  <w14:solidFill>
                    <w14:schemeClr w14:val="tx1"/>
                  </w14:solidFill>
                </w14:textFill>
              </w:rPr>
              <w:t>ThinkCentre neo P780</w:t>
            </w:r>
            <w:r>
              <w:rPr>
                <w:rFonts w:hint="eastAsia" w:ascii="宋体" w:hAnsi="宋体" w:cs="宋体"/>
                <w:color w:val="000000" w:themeColor="text1"/>
                <w14:textFill>
                  <w14:solidFill>
                    <w14:schemeClr w14:val="tx1"/>
                  </w14:solidFill>
                </w14:textFill>
              </w:rPr>
              <w:t>（i5/16GB/512GB/</w:t>
            </w:r>
            <w:r>
              <w:rPr>
                <w:rFonts w:ascii="宋体" w:hAnsi="宋体" w:cs="宋体"/>
                <w:color w:val="000000" w:themeColor="text1"/>
                <w14:textFill>
                  <w14:solidFill>
                    <w14:schemeClr w14:val="tx1"/>
                  </w14:solidFill>
                </w14:textFill>
              </w:rPr>
              <w:t>RTX3060</w:t>
            </w:r>
            <w:r>
              <w:rPr>
                <w:rFonts w:hint="eastAsia" w:ascii="宋体" w:hAnsi="宋体" w:cs="宋体"/>
                <w:color w:val="000000" w:themeColor="text1"/>
                <w14:textFill>
                  <w14:solidFill>
                    <w14:schemeClr w14:val="tx1"/>
                  </w14:solidFill>
                </w14:textFill>
              </w:rPr>
              <w:t>/win</w:t>
            </w:r>
            <w:r>
              <w:rPr>
                <w:rFonts w:ascii="宋体" w:hAnsi="宋体" w:cs="宋体"/>
                <w:color w:val="000000" w:themeColor="text1"/>
                <w14:textFill>
                  <w14:solidFill>
                    <w14:schemeClr w14:val="tx1"/>
                  </w14:solidFill>
                </w14:textFill>
              </w:rPr>
              <w:t>11</w:t>
            </w:r>
            <w:r>
              <w:rPr>
                <w:rFonts w:hint="eastAsia" w:ascii="宋体" w:hAnsi="宋体" w:cs="宋体"/>
                <w:color w:val="000000" w:themeColor="text1"/>
                <w14:textFill>
                  <w14:solidFill>
                    <w14:schemeClr w14:val="tx1"/>
                  </w14:solidFill>
                </w14:textFill>
              </w:rPr>
              <w:t>专业版/</w:t>
            </w:r>
            <w:r>
              <w:rPr>
                <w:rFonts w:ascii="宋体" w:hAnsi="宋体" w:cs="宋体"/>
                <w:color w:val="000000" w:themeColor="text1"/>
                <w14:textFill>
                  <w14:solidFill>
                    <w14:schemeClr w14:val="tx1"/>
                  </w14:solidFill>
                </w14:textFill>
              </w:rPr>
              <w:t>27</w:t>
            </w:r>
            <w:r>
              <w:rPr>
                <w:rFonts w:hint="eastAsia" w:ascii="宋体" w:hAnsi="宋体" w:cs="宋体"/>
                <w:color w:val="000000" w:themeColor="text1"/>
                <w14:textFill>
                  <w14:solidFill>
                    <w14:schemeClr w14:val="tx1"/>
                  </w14:solidFill>
                </w14:textFill>
              </w:rPr>
              <w:t>寸显示器/键鼠）</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76" w:type="pct"/>
            <w:vAlign w:val="center"/>
          </w:tcPr>
          <w:p>
            <w:pPr>
              <w:jc w:val="left"/>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463" w:type="pct"/>
            <w:shd w:val="clear" w:color="auto" w:fill="auto"/>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拼接屏</w:t>
            </w:r>
          </w:p>
        </w:tc>
        <w:tc>
          <w:tcPr>
            <w:tcW w:w="3090"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1、55寸液晶LED背光监视显示单元，支持多块拼接；</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2、像素间距（mm）：0.630(H)*0.630(V)；</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3、分辨率：1920*1080；亮度（cd/m2）：500；对比度：1200:1；响时间：≤8ms；</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4、3.5mm拼缝，含底座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5、超高亮度、超高对比度、超耐用性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6、整体结构需具备完整外壳，减少电线裸露，整体美观大方</w:t>
            </w:r>
          </w:p>
        </w:tc>
        <w:tc>
          <w:tcPr>
            <w:tcW w:w="294" w:type="pct"/>
            <w:shd w:val="clear" w:color="auto" w:fill="auto"/>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块</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9</w:t>
            </w:r>
          </w:p>
        </w:tc>
        <w:tc>
          <w:tcPr>
            <w:tcW w:w="576" w:type="pct"/>
          </w:tcPr>
          <w:p>
            <w:pPr>
              <w:jc w:val="left"/>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w:t>
            </w:r>
          </w:p>
        </w:tc>
        <w:tc>
          <w:tcPr>
            <w:tcW w:w="463" w:type="pct"/>
            <w:shd w:val="clear" w:color="auto" w:fill="auto"/>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解码拼控一体机</w:t>
            </w:r>
          </w:p>
        </w:tc>
        <w:tc>
          <w:tcPr>
            <w:tcW w:w="3090"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t>支持H.264/265/MJPEG解码格式；</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2、解码能力：</w:t>
            </w:r>
            <w:r>
              <w:rPr>
                <w:rFonts w:ascii="宋体" w:hAnsi="宋体" w:cs="宋体"/>
                <w:color w:val="000000" w:themeColor="text1"/>
                <w14:textFill>
                  <w14:solidFill>
                    <w14:schemeClr w14:val="tx1"/>
                  </w14:solidFill>
                </w14:textFill>
              </w:rPr>
              <w:t>9</w:t>
            </w:r>
            <w:r>
              <w:rPr>
                <w:rFonts w:hint="eastAsia" w:ascii="宋体" w:hAnsi="宋体" w:cs="宋体"/>
                <w:color w:val="000000" w:themeColor="text1"/>
                <w14:textFill>
                  <w14:solidFill>
                    <w14:schemeClr w14:val="tx1"/>
                  </w14:solidFill>
                </w14:textFill>
              </w:rPr>
              <w:t>路4096*2160@25fps，或20路2560*1440@25fps，或</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 xml:space="preserve">0路1920*1080@30fps实时视频解码； </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3、输入通道：1路HDMI视频输入接口；输出通道：5路HDMI视频输出接口； </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4、2个RJ45，千兆网口,支持负载均衡；</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5、支持拼接、开窗、叠加、漫游等功能。</w:t>
            </w:r>
          </w:p>
        </w:tc>
        <w:tc>
          <w:tcPr>
            <w:tcW w:w="294" w:type="pct"/>
            <w:shd w:val="clear" w:color="auto" w:fill="auto"/>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76" w:type="pct"/>
          </w:tcPr>
          <w:p>
            <w:pPr>
              <w:jc w:val="left"/>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trPr>
        <w:tc>
          <w:tcPr>
            <w:tcW w:w="5000" w:type="pct"/>
            <w:gridSpan w:val="6"/>
            <w:vAlign w:val="center"/>
          </w:tcPr>
          <w:p>
            <w:pPr>
              <w:spacing w:before="100" w:beforeAutospacing="1" w:after="100" w:afterAutospacing="1"/>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二、PON全光网络</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总体要求：</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1、本项目网络采用PON全光技术路线，EPON全光或GPON全光方案均可，使用以太全光网络方案视为不符合要求；使用光电转换器视为不符合要求。</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2、网络设备提供原厂安装、调试服务，原厂技术支持服务，投标人必须出具承诺函并加盖公章。</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3、周界监控摄像机所需网络由学校数据中心机房分光至五个大门后引出。</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推荐品牌：华为、H3C、锐捷、中兴。投标人选投的设备品牌可以是招标人的参考品牌，如果在参考品牌之外自选品牌的，其技术标准与性能要求应相当于或者优于招标人的参考品牌和技术要求，并得到评标委员会的认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w:t>
            </w:r>
          </w:p>
        </w:tc>
        <w:tc>
          <w:tcPr>
            <w:tcW w:w="463"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方案一：核心交换机（内置OLT板卡）</w:t>
            </w:r>
          </w:p>
        </w:tc>
        <w:tc>
          <w:tcPr>
            <w:tcW w:w="3090" w:type="pct"/>
            <w:vAlign w:val="center"/>
          </w:tcPr>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★1、主控引擎插槽≥2个，业务插槽（不含主控引擎）≥6个</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★2、交换容量≥75Tbps，包转发率≥8600Mpps（以官网最小值为准）</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★3、本次配置双主控、冗余电源，整机配置≥24个千兆电口以太网接口，≥24个万兆电口以太网接口，≥6个万兆以太网光接口，≥12个万兆OLT端口，所有端口满配模块，配置防火墙插卡，非外置硬件设备</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4、支持IPv4/IPv6 RIP、OSPF、IS-IS、BGP、等价路由、策略路由</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5、支持多业务融合板卡，与设备紧耦合无需外部连线</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6、整机最大支持不少于120口的10GE端口</w:t>
            </w:r>
          </w:p>
        </w:tc>
        <w:tc>
          <w:tcPr>
            <w:tcW w:w="294"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76" w:type="pct"/>
            <w:vMerge w:val="restart"/>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投标人投标时方案一和方案二只能选择其一。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w:t>
            </w:r>
          </w:p>
        </w:tc>
        <w:tc>
          <w:tcPr>
            <w:tcW w:w="463"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方案二：核心交换机+OLT设备</w:t>
            </w:r>
          </w:p>
        </w:tc>
        <w:tc>
          <w:tcPr>
            <w:tcW w:w="3090" w:type="pct"/>
            <w:vAlign w:val="center"/>
          </w:tcPr>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核心交换机：</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★1、主控引擎插槽≥2个，业务插槽≥6个</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★2、交换容量≥75Tbps，包转发率≥8600Mpps（以官网最小值为准）</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★3、本次配置双主控、冗余电源，整机配置≥24个千兆电口以太网接口，≥24个万兆电口以太网接口，≥6个万兆以太网光接口，所有端口满配模块，配置防火墙插卡，非外置硬件设备</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4、支持IPv4/IPv6 RIP、OSPF、IS-IS、BGP、等价路由、策略路由</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OLT设备：</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★1、主控引擎插槽≥2个，业务插槽≥6个</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★2、本次配置双主控、冗余电源，整机配置≥12个万兆OLT端口，所有端口满配模块</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3、≥4个万兆以太光口</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4、整机最大支持不少于120口的10GE端口</w:t>
            </w:r>
          </w:p>
        </w:tc>
        <w:tc>
          <w:tcPr>
            <w:tcW w:w="294"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76" w:type="pct"/>
            <w:vMerge w:val="continue"/>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9</w:t>
            </w:r>
          </w:p>
        </w:tc>
        <w:tc>
          <w:tcPr>
            <w:tcW w:w="463"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分光器</w:t>
            </w:r>
          </w:p>
        </w:tc>
        <w:tc>
          <w:tcPr>
            <w:tcW w:w="3090"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光分路器-单模-1×8均分-SC/UPC</w:t>
            </w:r>
          </w:p>
        </w:tc>
        <w:tc>
          <w:tcPr>
            <w:tcW w:w="294"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w:t>
            </w:r>
          </w:p>
        </w:tc>
        <w:tc>
          <w:tcPr>
            <w:tcW w:w="576" w:type="pct"/>
            <w:vMerge w:val="restart"/>
            <w:vAlign w:val="center"/>
          </w:tcPr>
          <w:p>
            <w:pPr>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、ONU下行端口按照每4口预留1口的比例预留冗余端口。</w:t>
            </w:r>
          </w:p>
          <w:p>
            <w:pPr>
              <w:pStyle w:val="2"/>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2、分光器、8口ONU和24口ONU的数量可根据实际情况调整，端口总数满足摄像机的要求即可。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10</w:t>
            </w:r>
          </w:p>
        </w:tc>
        <w:tc>
          <w:tcPr>
            <w:tcW w:w="463"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8口ONU</w:t>
            </w:r>
          </w:p>
        </w:tc>
        <w:tc>
          <w:tcPr>
            <w:tcW w:w="3090" w:type="pct"/>
            <w:shd w:val="clear" w:color="auto" w:fill="auto"/>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1、★上行千兆PON接口，下行8个千兆电口，POE供电，单端口及整机功率满足摄像头的供电需求；</w:t>
            </w:r>
          </w:p>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2、指示灯包括电源、系统运行状态、PON和以太网电口接口；</w:t>
            </w:r>
          </w:p>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3、支持ONU注册认证机制,认证方式：MAC地址认证，LOID认证，LOID+PASSWORD认证，混合认证等多种认证方式；</w:t>
            </w:r>
          </w:p>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4、支持动态带宽分配，链路加密，支持设置管理VLAN，支持端口环路检测；</w:t>
            </w:r>
          </w:p>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5、支持Web、Telnet 和CLI管理，支持以太网端口的状态管理、限速和隔离；</w:t>
            </w:r>
          </w:p>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6、支持远程批量软件升级，支持升级失败自动回退功能</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30</w:t>
            </w:r>
          </w:p>
        </w:tc>
        <w:tc>
          <w:tcPr>
            <w:tcW w:w="576" w:type="pct"/>
            <w:vMerge w:val="continue"/>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1</w:t>
            </w:r>
          </w:p>
        </w:tc>
        <w:tc>
          <w:tcPr>
            <w:tcW w:w="463"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4口ONU</w:t>
            </w:r>
          </w:p>
        </w:tc>
        <w:tc>
          <w:tcPr>
            <w:tcW w:w="3090"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★上行万兆PON接口，下行24个千兆电口，POE供电，单端口及整机功率满足摄像头的供电需求；</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2、指示灯包括电源、系统运行状态、PON和以太网电口接口；</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3、支持ONU注册认证机制,认证方式：MAC地址认证，LOID认证，LOID+PASSWORD认证，混合认证等多种认证方式；</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4、支持动态带宽分配，链路加密，支持设置管理VLAN，支持端口环路检测；</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5、支持Web、Telnet 和CLI管理，支持以太网端口的状态管理、限速和隔离 ；</w:t>
            </w:r>
          </w:p>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6、支持远程批量软件升级，支持升级失败自动回退功能</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w:t>
            </w:r>
          </w:p>
        </w:tc>
        <w:tc>
          <w:tcPr>
            <w:tcW w:w="576" w:type="pct"/>
            <w:vMerge w:val="continue"/>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2</w:t>
            </w:r>
          </w:p>
        </w:tc>
        <w:tc>
          <w:tcPr>
            <w:tcW w:w="463"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光纤</w:t>
            </w:r>
          </w:p>
        </w:tc>
        <w:tc>
          <w:tcPr>
            <w:tcW w:w="3090" w:type="pct"/>
            <w:shd w:val="clear" w:color="auto" w:fill="auto"/>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单模8芯</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米</w:t>
            </w: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0000</w:t>
            </w:r>
          </w:p>
        </w:tc>
        <w:tc>
          <w:tcPr>
            <w:tcW w:w="576"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3</w:t>
            </w:r>
          </w:p>
        </w:tc>
        <w:tc>
          <w:tcPr>
            <w:tcW w:w="463"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光纤跳线（尾纤）</w:t>
            </w:r>
          </w:p>
        </w:tc>
        <w:tc>
          <w:tcPr>
            <w:tcW w:w="3090" w:type="pct"/>
            <w:shd w:val="clear" w:color="auto" w:fill="auto"/>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单 模 LC </w:t>
            </w:r>
            <w:r>
              <w:rPr>
                <w:rFonts w:ascii="宋体" w:hAnsi="宋体" w:cs="宋体"/>
                <w:color w:val="000000" w:themeColor="text1"/>
                <w14:textFill>
                  <w14:solidFill>
                    <w14:schemeClr w14:val="tx1"/>
                  </w14:solidFill>
                </w14:textFill>
              </w:rPr>
              <w:t>GTX-SC/PC-SC/PC-2*1.0-SM-2</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r>
              <w:rPr>
                <w:rFonts w:ascii="宋体" w:hAnsi="宋体" w:cs="宋体"/>
                <w:color w:val="000000" w:themeColor="text1"/>
                <w14:textFill>
                  <w14:solidFill>
                    <w14:schemeClr w14:val="tx1"/>
                  </w14:solidFill>
                </w14:textFill>
              </w:rPr>
              <w:t>0</w:t>
            </w:r>
          </w:p>
        </w:tc>
        <w:tc>
          <w:tcPr>
            <w:tcW w:w="576"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4" w:hRule="atLeast"/>
        </w:trPr>
        <w:tc>
          <w:tcPr>
            <w:tcW w:w="265" w:type="pct"/>
            <w:vAlign w:val="center"/>
          </w:tcPr>
          <w:p>
            <w:pPr>
              <w:pStyle w:val="2"/>
              <w:ind w:firstLine="0" w:firstLineChars="0"/>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1</w:t>
            </w:r>
            <w:r>
              <w:rPr>
                <w:rFonts w:cs="宋体"/>
                <w:color w:val="000000" w:themeColor="text1"/>
                <w14:textFill>
                  <w14:solidFill>
                    <w14:schemeClr w14:val="tx1"/>
                  </w14:solidFill>
                </w14:textFill>
              </w:rPr>
              <w:t>4</w:t>
            </w:r>
          </w:p>
        </w:tc>
        <w:tc>
          <w:tcPr>
            <w:tcW w:w="463"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光纤跳线</w:t>
            </w:r>
          </w:p>
        </w:tc>
        <w:tc>
          <w:tcPr>
            <w:tcW w:w="3090" w:type="pct"/>
            <w:shd w:val="clear" w:color="auto" w:fill="auto"/>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 模 LC-LC</w:t>
            </w:r>
            <w:r>
              <w:rPr>
                <w:rFonts w:ascii="宋体" w:hAnsi="宋体" w:cs="宋体"/>
                <w:color w:val="000000" w:themeColor="text1"/>
                <w14:textFill>
                  <w14:solidFill>
                    <w14:schemeClr w14:val="tx1"/>
                  </w14:solidFill>
                </w14:textFill>
              </w:rPr>
              <w:t xml:space="preserve"> GTX-LC/PC-LC/PC-2*1.0-A1a-2</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00</w:t>
            </w:r>
          </w:p>
        </w:tc>
        <w:tc>
          <w:tcPr>
            <w:tcW w:w="576"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pStyle w:val="2"/>
              <w:ind w:firstLine="0" w:firstLineChars="0"/>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1</w:t>
            </w:r>
            <w:r>
              <w:rPr>
                <w:rFonts w:cs="宋体"/>
                <w:color w:val="000000" w:themeColor="text1"/>
                <w14:textFill>
                  <w14:solidFill>
                    <w14:schemeClr w14:val="tx1"/>
                  </w14:solidFill>
                </w14:textFill>
              </w:rPr>
              <w:t>5</w:t>
            </w:r>
          </w:p>
        </w:tc>
        <w:tc>
          <w:tcPr>
            <w:tcW w:w="463"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光纤熔接盒</w:t>
            </w:r>
          </w:p>
        </w:tc>
        <w:tc>
          <w:tcPr>
            <w:tcW w:w="3090" w:type="pct"/>
            <w:shd w:val="clear" w:color="auto" w:fill="auto"/>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单模 LC 16 芯熔接</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r>
              <w:rPr>
                <w:rFonts w:ascii="宋体" w:hAnsi="宋体" w:cs="宋体"/>
                <w:color w:val="000000" w:themeColor="text1"/>
                <w14:textFill>
                  <w14:solidFill>
                    <w14:schemeClr w14:val="tx1"/>
                  </w14:solidFill>
                </w14:textFill>
              </w:rPr>
              <w:t>0</w:t>
            </w:r>
          </w:p>
        </w:tc>
        <w:tc>
          <w:tcPr>
            <w:tcW w:w="576"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4" w:hRule="atLeast"/>
        </w:trPr>
        <w:tc>
          <w:tcPr>
            <w:tcW w:w="265" w:type="pct"/>
            <w:vAlign w:val="center"/>
          </w:tcPr>
          <w:p>
            <w:pPr>
              <w:pStyle w:val="2"/>
              <w:ind w:firstLine="0" w:firstLineChars="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w:t>
            </w:r>
            <w:r>
              <w:rPr>
                <w:rFonts w:cs="宋体"/>
                <w:color w:val="000000" w:themeColor="text1"/>
                <w14:textFill>
                  <w14:solidFill>
                    <w14:schemeClr w14:val="tx1"/>
                  </w14:solidFill>
                </w14:textFill>
              </w:rPr>
              <w:t>6</w:t>
            </w:r>
          </w:p>
        </w:tc>
        <w:tc>
          <w:tcPr>
            <w:tcW w:w="463" w:type="pct"/>
            <w:shd w:val="clear" w:color="000000" w:fill="FFFFFF"/>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光纤藕合器</w:t>
            </w:r>
          </w:p>
        </w:tc>
        <w:tc>
          <w:tcPr>
            <w:tcW w:w="3090" w:type="pct"/>
            <w:shd w:val="clear" w:color="auto" w:fill="auto"/>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单模 LC GSP-LC2</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0</w:t>
            </w:r>
          </w:p>
        </w:tc>
        <w:tc>
          <w:tcPr>
            <w:tcW w:w="576"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4" w:hRule="atLeast"/>
        </w:trPr>
        <w:tc>
          <w:tcPr>
            <w:tcW w:w="265" w:type="pct"/>
            <w:vAlign w:val="center"/>
          </w:tcPr>
          <w:p>
            <w:pPr>
              <w:pStyle w:val="2"/>
              <w:ind w:firstLine="0" w:firstLineChars="0"/>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1</w:t>
            </w:r>
            <w:r>
              <w:rPr>
                <w:rFonts w:cs="宋体"/>
                <w:color w:val="000000" w:themeColor="text1"/>
                <w14:textFill>
                  <w14:solidFill>
                    <w14:schemeClr w14:val="tx1"/>
                  </w14:solidFill>
                </w14:textFill>
              </w:rPr>
              <w:t>7</w:t>
            </w:r>
          </w:p>
        </w:tc>
        <w:tc>
          <w:tcPr>
            <w:tcW w:w="463"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水晶头</w:t>
            </w:r>
          </w:p>
        </w:tc>
        <w:tc>
          <w:tcPr>
            <w:tcW w:w="3090" w:type="pct"/>
            <w:shd w:val="clear" w:color="auto" w:fill="auto"/>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六类水晶头</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盒</w:t>
            </w: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w:t>
            </w:r>
          </w:p>
        </w:tc>
        <w:tc>
          <w:tcPr>
            <w:tcW w:w="576"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00</w:t>
            </w:r>
            <w:r>
              <w:rPr>
                <w:rFonts w:hint="eastAsia" w:ascii="宋体" w:hAnsi="宋体" w:cs="宋体"/>
                <w:color w:val="000000" w:themeColor="text1"/>
                <w14:textFill>
                  <w14:solidFill>
                    <w14:schemeClr w14:val="tx1"/>
                  </w14:solidFill>
                </w14:textFill>
              </w:rPr>
              <w:t>个/盒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8</w:t>
            </w:r>
          </w:p>
        </w:tc>
        <w:tc>
          <w:tcPr>
            <w:tcW w:w="463"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网线</w:t>
            </w:r>
          </w:p>
        </w:tc>
        <w:tc>
          <w:tcPr>
            <w:tcW w:w="3090" w:type="pct"/>
            <w:shd w:val="clear" w:color="auto" w:fill="auto"/>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六类，室内和室外网线</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w:t>
            </w: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r>
              <w:rPr>
                <w:rFonts w:ascii="宋体" w:hAnsi="宋体" w:cs="宋体"/>
                <w:color w:val="000000" w:themeColor="text1"/>
                <w14:textFill>
                  <w14:solidFill>
                    <w14:schemeClr w14:val="tx1"/>
                  </w14:solidFill>
                </w14:textFill>
              </w:rPr>
              <w:t>0</w:t>
            </w:r>
          </w:p>
        </w:tc>
        <w:tc>
          <w:tcPr>
            <w:tcW w:w="576"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00</w:t>
            </w:r>
            <w:r>
              <w:rPr>
                <w:rFonts w:hint="eastAsia" w:ascii="宋体" w:hAnsi="宋体" w:cs="宋体"/>
                <w:color w:val="000000" w:themeColor="text1"/>
                <w14:textFill>
                  <w14:solidFill>
                    <w14:schemeClr w14:val="tx1"/>
                  </w14:solidFill>
                </w14:textFill>
              </w:rPr>
              <w:t>米/箱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9</w:t>
            </w:r>
          </w:p>
        </w:tc>
        <w:tc>
          <w:tcPr>
            <w:tcW w:w="463"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直连线缆</w:t>
            </w:r>
          </w:p>
        </w:tc>
        <w:tc>
          <w:tcPr>
            <w:tcW w:w="3090" w:type="pct"/>
            <w:shd w:val="clear" w:color="auto" w:fill="auto"/>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DAC-Q28-4S28-25G-5M</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576"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20</w:t>
            </w:r>
          </w:p>
        </w:tc>
        <w:tc>
          <w:tcPr>
            <w:tcW w:w="463"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直连线缆</w:t>
            </w:r>
          </w:p>
        </w:tc>
        <w:tc>
          <w:tcPr>
            <w:tcW w:w="3090" w:type="pct"/>
            <w:shd w:val="clear" w:color="auto" w:fill="auto"/>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DAC-SFP-10G-5M</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60</w:t>
            </w:r>
          </w:p>
        </w:tc>
        <w:tc>
          <w:tcPr>
            <w:tcW w:w="576"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1</w:t>
            </w:r>
          </w:p>
        </w:tc>
        <w:tc>
          <w:tcPr>
            <w:tcW w:w="463"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电线</w:t>
            </w:r>
          </w:p>
        </w:tc>
        <w:tc>
          <w:tcPr>
            <w:tcW w:w="3090" w:type="pct"/>
            <w:shd w:val="clear" w:color="auto" w:fill="auto"/>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RVV3*2.5</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米</w:t>
            </w: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0000</w:t>
            </w:r>
          </w:p>
        </w:tc>
        <w:tc>
          <w:tcPr>
            <w:tcW w:w="576"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2</w:t>
            </w:r>
          </w:p>
        </w:tc>
        <w:tc>
          <w:tcPr>
            <w:tcW w:w="463"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室外视频监控设备箱</w:t>
            </w:r>
          </w:p>
        </w:tc>
        <w:tc>
          <w:tcPr>
            <w:tcW w:w="3090" w:type="pct"/>
            <w:shd w:val="clear" w:color="auto" w:fill="auto"/>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1、箱体采用1.2mm厚镀锌钢板加喷塑，保证室外长期不生锈</w:t>
            </w:r>
          </w:p>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2、箱体侧面与底面设有散热通风孔；散热孔加有不锈钢防尘防虫网；在烈日下，实现箱内空气对流通风</w:t>
            </w:r>
          </w:p>
          <w:p>
            <w:pPr>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、高自由度模块化结构设计，箱内配置：电器安装板，可平铺、可分层，位置可任意调整；防雷器、漏电保护开关、插座等</w:t>
            </w:r>
          </w:p>
          <w:p>
            <w:pPr>
              <w:pStyle w:val="2"/>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4、标配抱杆安装，支持挂墙及落地安装</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5</w:t>
            </w:r>
          </w:p>
        </w:tc>
        <w:tc>
          <w:tcPr>
            <w:tcW w:w="576" w:type="pct"/>
            <w:shd w:val="clear" w:color="auto" w:fill="auto"/>
            <w:vAlign w:val="center"/>
          </w:tcPr>
          <w:p>
            <w:pPr>
              <w:spacing w:before="100" w:beforeAutospacing="1" w:after="100" w:afterAutospacing="1"/>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与第2</w:t>
            </w:r>
            <w:r>
              <w:rPr>
                <w:rFonts w:ascii="宋体" w:hAnsi="宋体" w:cs="宋体"/>
                <w:color w:val="000000" w:themeColor="text1"/>
                <w14:textFill>
                  <w14:solidFill>
                    <w14:schemeClr w14:val="tx1"/>
                  </w14:solidFill>
                </w14:textFill>
              </w:rPr>
              <w:t>8</w:t>
            </w:r>
            <w:r>
              <w:rPr>
                <w:rFonts w:hint="eastAsia" w:ascii="宋体" w:hAnsi="宋体" w:cs="宋体"/>
                <w:color w:val="000000" w:themeColor="text1"/>
                <w14:textFill>
                  <w14:solidFill>
                    <w14:schemeClr w14:val="tx1"/>
                  </w14:solidFill>
                </w14:textFill>
              </w:rPr>
              <w:t>项 立杆/支架配合使用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3</w:t>
            </w:r>
          </w:p>
        </w:tc>
        <w:tc>
          <w:tcPr>
            <w:tcW w:w="463"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光纤熔接</w:t>
            </w:r>
          </w:p>
        </w:tc>
        <w:tc>
          <w:tcPr>
            <w:tcW w:w="3090" w:type="pct"/>
            <w:shd w:val="clear" w:color="auto" w:fill="auto"/>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定制</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r>
              <w:rPr>
                <w:rFonts w:ascii="宋体" w:hAnsi="宋体" w:cs="宋体"/>
                <w:color w:val="000000" w:themeColor="text1"/>
                <w14:textFill>
                  <w14:solidFill>
                    <w14:schemeClr w14:val="tx1"/>
                  </w14:solidFill>
                </w14:textFill>
              </w:rPr>
              <w:t>00</w:t>
            </w:r>
          </w:p>
        </w:tc>
        <w:tc>
          <w:tcPr>
            <w:tcW w:w="576"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4</w:t>
            </w:r>
          </w:p>
        </w:tc>
        <w:tc>
          <w:tcPr>
            <w:tcW w:w="463"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波纹管</w:t>
            </w:r>
          </w:p>
        </w:tc>
        <w:tc>
          <w:tcPr>
            <w:tcW w:w="3090" w:type="pct"/>
            <w:shd w:val="clear" w:color="auto" w:fill="auto"/>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PP 阻燃塑料波纹管</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米</w:t>
            </w: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000</w:t>
            </w:r>
          </w:p>
        </w:tc>
        <w:tc>
          <w:tcPr>
            <w:tcW w:w="576"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5</w:t>
            </w:r>
          </w:p>
        </w:tc>
        <w:tc>
          <w:tcPr>
            <w:tcW w:w="463"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辅材</w:t>
            </w:r>
          </w:p>
        </w:tc>
        <w:tc>
          <w:tcPr>
            <w:tcW w:w="3090" w:type="pct"/>
            <w:shd w:val="clear" w:color="auto" w:fill="auto"/>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管接、软管、胶布、标签、脚手架租赁</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批</w:t>
            </w: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76"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6</w:t>
            </w:r>
          </w:p>
        </w:tc>
        <w:tc>
          <w:tcPr>
            <w:tcW w:w="463"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施工</w:t>
            </w:r>
          </w:p>
        </w:tc>
        <w:tc>
          <w:tcPr>
            <w:tcW w:w="3090" w:type="pct"/>
            <w:shd w:val="clear" w:color="auto" w:fill="auto"/>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原有视频监控设备拆除、土方开挖、混凝土立模施工、管沟、线缆布设等</w:t>
            </w:r>
          </w:p>
        </w:tc>
        <w:tc>
          <w:tcPr>
            <w:tcW w:w="29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批</w:t>
            </w:r>
          </w:p>
        </w:tc>
        <w:tc>
          <w:tcPr>
            <w:tcW w:w="31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76"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9" w:hRule="atLeast"/>
        </w:trPr>
        <w:tc>
          <w:tcPr>
            <w:tcW w:w="5000" w:type="pct"/>
            <w:gridSpan w:val="6"/>
            <w:vAlign w:val="center"/>
          </w:tcPr>
          <w:p>
            <w:pPr>
              <w:spacing w:before="100" w:beforeAutospacing="1" w:after="100" w:afterAutospacing="1"/>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三、周界视频监控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总体要求：</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1、所有周界视频监控摄像机按顺时针或逆时针同一方向沿学校周界布置，形成无死角环形周界监控。</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2、摄像机具有声光报警功能，通过警报、语音提示、灯光闪烁提示进入设定区域的人员。</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3、学校每个大门值班室设置一台监视器，显示附近周界摄像机监视图像，方便安保人员快速响应。</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推荐品牌：海康威视、大华、宇视。投标人选投的设备品牌可以是招标人的参考品牌，如果在参考品牌之外自选品牌的，其技术标准与性能要求应相当于或者优于招标人的参考品牌和技术要求，并得到评标委员会的认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7</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周界摄像机</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1、≥400万像素筒型网络摄像机</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2、内置M</w:t>
            </w:r>
            <w:r>
              <w:rPr>
                <w:rFonts w:ascii="宋体" w:hAnsi="宋体" w:cs="宋体"/>
                <w:color w:val="000000" w:themeColor="text1"/>
                <w14:textFill>
                  <w14:solidFill>
                    <w14:schemeClr w14:val="tx1"/>
                  </w14:solidFill>
                </w14:textFill>
              </w:rPr>
              <w:t>IC</w:t>
            </w:r>
            <w:r>
              <w:rPr>
                <w:rFonts w:hint="eastAsia" w:ascii="宋体" w:hAnsi="宋体" w:cs="宋体"/>
                <w:color w:val="000000" w:themeColor="text1"/>
                <w14:textFill>
                  <w14:solidFill>
                    <w14:schemeClr w14:val="tx1"/>
                  </w14:solidFill>
                </w14:textFill>
              </w:rPr>
              <w:t>，内置扬声器，支持红白蓝三光联动报警,当报警产生时,可触发联动设备自带的声音警报和白光闪烁告警</w:t>
            </w:r>
          </w:p>
          <w:p>
            <w:pPr>
              <w:rPr>
                <w:rFonts w:ascii="仿宋" w:hAnsi="仿宋"/>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3、内置GPU芯片,</w:t>
            </w:r>
            <w:r>
              <w:rPr>
                <w:rFonts w:hint="eastAsia" w:ascii="仿宋" w:hAnsi="仿宋"/>
                <w:color w:val="000000" w:themeColor="text1"/>
                <w14:textFill>
                  <w14:solidFill>
                    <w14:schemeClr w14:val="tx1"/>
                  </w14:solidFill>
                </w14:textFill>
              </w:rPr>
              <w:t xml:space="preserve"> 支持深度学习算法,提供精准的人、机动车、非机动车分类检测</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★4、最低照度：彩色≤0.005lx，黑白≤0.001lx，照度适应范围≥135dB</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5、支持五码流视频分辨率、帧率与码率设置：在浏览器下，支持五码流分辨率设置</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6、走廊模式：开启走廊模式之后，监控画面旋转角度≥90°并自动调整宽高比</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7、具备智能报警防干扰和智能分析抗干扰功能，只有经过人形物体时才会触发报警，猫狗等小动物和树木摇晃等不触发报警。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8、支持监控区域和非监控区域的划分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9、防护等级不低于IP67</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10、在IE浏览器下，具有H.265、H.264、MJPEG设置选项</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11、标配PoE供电</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w:t>
            </w:r>
          </w:p>
        </w:tc>
        <w:tc>
          <w:tcPr>
            <w:tcW w:w="576" w:type="pct"/>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8</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立杆/支架</w:t>
            </w:r>
          </w:p>
        </w:tc>
        <w:tc>
          <w:tcPr>
            <w:tcW w:w="3090" w:type="pct"/>
            <w:vAlign w:val="center"/>
          </w:tcPr>
          <w:p>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、立杆，含主体、基础，国产优质，表面防锈处理，摄像机安装位置高度高于围墙一米（以摄像机位置附近围墙最高点为起点）。</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2、引下线</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3、立杆壁厚≥6mm，材质选用优质低碳钢，支持抗≥11 级风力能力，自动埋弧焊接，焊接可靠，表面光滑，无明显的气孔、焊瘤、咬边等焊接缺陷，采用镀锌工艺、静电喷塑（颜色可选择）</w:t>
            </w:r>
          </w:p>
          <w:p>
            <w:pP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4、根据安装摄像机实际情况设置横杆</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w:t>
            </w:r>
          </w:p>
        </w:tc>
        <w:tc>
          <w:tcPr>
            <w:tcW w:w="576" w:type="pct"/>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9</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室外亮化灯带</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1、led 360度通体发光霓虹光带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2、220v户外防水</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3、超亮柔性软光带圆形线条灯</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4、4000K中性光</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5、7瓦/米</w:t>
            </w:r>
          </w:p>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6、围学校围墙上部一周，含相应支架和辅材</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76" w:type="pct"/>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30</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监视器</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1、55寸液晶LED背光监视显示单元，支持多块拼接；</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2、像素间距（mm）：0.630(H)*0.630(V)；</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3、分辨率：1920*1080；亮度（cd/m2）：500；对比度：1200:1；响时间：≤8ms；</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4、3.5mm拼缝，含底座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5、超高亮度、超高对比度、超耐用性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6、整体结构需具备完整外壳，减少电线裸露，整体美观大方</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76" w:type="pct"/>
            <w:vMerge w:val="restart"/>
            <w:vAlign w:val="center"/>
          </w:tcPr>
          <w:p>
            <w:pPr>
              <w:jc w:val="left"/>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可以使用一体化产品，同时具备监视器和解码器所有功能。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1</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解码器</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1、支持H.264/265/MJPEG解码格式；</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2、解码能力：40路1920*1080@30fps实时视频解码；</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3、输入通道：1路HDMI视频输入接口；输出通道：5路HDMI视频输出接口； </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4、千兆网口；</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5、支持拼接、开窗、叠加等功能。</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76" w:type="pct"/>
            <w:vMerge w:val="continue"/>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trPr>
        <w:tc>
          <w:tcPr>
            <w:tcW w:w="5000" w:type="pct"/>
            <w:gridSpan w:val="6"/>
            <w:vAlign w:val="center"/>
          </w:tcPr>
          <w:p>
            <w:pPr>
              <w:spacing w:before="100" w:beforeAutospacing="1" w:after="100" w:afterAutospacing="1"/>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四、食堂视频监控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总体要求：</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1、食堂售饭区和厨房操作间使用透雾防油污厨房专用摄像机，适应厨房高温高湿环境。</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2、食堂就餐区使用室内半球或筒型监控摄像机。</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3、每个食堂入口内设置一台监视器，实时显示食堂售饭区和厨房操作间图像，达到明厨亮灶的要求。</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4、按要求与政府监管部门对接。</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推荐品牌：海康威视、大华、宇视。投标人选投的设备品牌可以是招标人的参考品牌，如果在参考品牌之外自选品牌的，其技术标准与性能要求应相当于或者优于招标人的参考品牌和技术要求，并得到评标委员会的认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2</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透雾防油污厨房专用摄像机</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1、具有≥400万像素 CMOS传感器</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2、2颗LED点阵红外灯，50m有效红外距离</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3、防雾、防油污，在蒸汽环境中可以清晰监控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4、摄像机在30米距离以内应能探测到目标</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5、在2560××1440@25fps下，清晰度≥1400TVL。最大亮度鉴别等级≥11级，信噪比≥55dB</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6、支持Smart H.264/Smart H.265，支持码流平滑，适应不同场景下对图像质量、流畅性不同要求</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、支持多种智能算法切换：人脸抓拍、AI侦测</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8、支持内置MIC，环向音频采集功能</w:t>
            </w:r>
          </w:p>
          <w:p>
            <w:pPr>
              <w:rPr>
                <w:rFonts w:ascii="仿宋" w:hAnsi="仿宋"/>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9</w:t>
            </w:r>
            <w:r>
              <w:rPr>
                <w:rFonts w:hint="eastAsia" w:ascii="宋体" w:hAnsi="宋体" w:cs="宋体"/>
                <w:color w:val="000000" w:themeColor="text1"/>
                <w14:textFill>
                  <w14:solidFill>
                    <w14:schemeClr w14:val="tx1"/>
                  </w14:solidFill>
                </w14:textFill>
              </w:rPr>
              <w:t>、</w:t>
            </w:r>
            <w:r>
              <w:rPr>
                <w:rFonts w:hint="eastAsia" w:ascii="仿宋" w:hAnsi="仿宋"/>
                <w:color w:val="000000" w:themeColor="text1"/>
                <w14:textFill>
                  <w14:solidFill>
                    <w14:schemeClr w14:val="tx1"/>
                  </w14:solidFill>
                </w14:textFill>
              </w:rPr>
              <w:t>IP67级以上防尘防水设计，可靠性高</w:t>
            </w:r>
          </w:p>
          <w:p>
            <w:pPr>
              <w:pStyle w:val="21"/>
              <w:ind w:firstLine="0" w:firstLineChars="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10</w:t>
            </w:r>
            <w:r>
              <w:rPr>
                <w:rFonts w:hint="eastAsia" w:ascii="宋体" w:hAnsi="宋体" w:cs="宋体"/>
                <w:color w:val="000000" w:themeColor="text1"/>
                <w:sz w:val="21"/>
                <w:szCs w:val="21"/>
                <w14:textFill>
                  <w14:solidFill>
                    <w14:schemeClr w14:val="tx1"/>
                  </w14:solidFill>
                </w14:textFill>
              </w:rPr>
              <w:t>、标配DC12V/POE供电</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113</w:t>
            </w:r>
          </w:p>
        </w:tc>
        <w:tc>
          <w:tcPr>
            <w:tcW w:w="576"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监控食堂售饭区和厨房操作间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3</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室内摄像机</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1、具有≥400万像素 CMOS传感器</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2、摄像机在30米距离以内应能探测到目标</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3、在2560××1440@25fps下，清晰度≥1400TVL。最大亮度鉴别等级≥11级，信噪比≥55dB</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4、支持H.264、H.265、MJPEG视频编码格式</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5、支持内置MIC，环向拾音</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6、不低于IP66防尘防水等级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7、标配POE供电</w:t>
            </w:r>
          </w:p>
          <w:p>
            <w:pPr>
              <w:pStyle w:val="2"/>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8、红外补光</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48</w:t>
            </w:r>
          </w:p>
        </w:tc>
        <w:tc>
          <w:tcPr>
            <w:tcW w:w="576"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监控食堂就餐区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4</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人脸抓拍摄像机</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1、≥400万像素 CMOS传感器</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2、同一静止场景下，设备在H.264或H.265编码方式时，开启智能编码后，码率可节约≥70％，图像主观质量无明显降低；在H.265编码方式时，开启智能编码功能后，最低码率≥80Kbps，并可呈现正常监控画面</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3、1颗红外补光，30m有效红外距离</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4、内置MIC，扬声器，双向对讲，拾音距离5米</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5、支持智能监控、人脸抓拍双模式切换；人脸抓拍支持年龄、性别、口罩、眼镜、人脸属性可信度等属性叠加；</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6、内置GPU芯片,支持深度学习算法,提供精准的人、机动车、非机动车分类检测</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7、标配PoE供电</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w:t>
            </w:r>
          </w:p>
        </w:tc>
        <w:tc>
          <w:tcPr>
            <w:tcW w:w="576"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监控公共走廊和楼梯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5</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安装支架</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定制，国产优质，表面防锈处理，适应食堂高温高湿环境</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179</w:t>
            </w:r>
          </w:p>
        </w:tc>
        <w:tc>
          <w:tcPr>
            <w:tcW w:w="576" w:type="pct"/>
            <w:vAlign w:val="center"/>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6</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监视器</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1、55寸液晶LED；</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2、像素间距（mm）：0.630(H)*0.630(V)；</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3、分辨率：1920*1080；亮度（cd/m2）：500；对比度：1200:1；响时间：≤8ms；</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4、超高亮度、超高对比度、超耐用性</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76" w:type="pct"/>
            <w:vMerge w:val="restart"/>
            <w:vAlign w:val="center"/>
          </w:tcPr>
          <w:p>
            <w:pPr>
              <w:jc w:val="left"/>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可以使用一体化产品，同时具备监视器和解码器所有功能。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7</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解码器</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1、支持H.264/265/MJPEG解码格式；</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2、解码能力：40路1920*1080@30fps实时视频解码；</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3、输入通道：1路HDMI视频输入接口；输出通道：5路HDMI视频输出接口； </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4、千兆网口；</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5、支持拼接、开窗、叠加等功能。</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76" w:type="pct"/>
            <w:vMerge w:val="continue"/>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trPr>
        <w:tc>
          <w:tcPr>
            <w:tcW w:w="5000" w:type="pct"/>
            <w:gridSpan w:val="6"/>
            <w:vAlign w:val="center"/>
          </w:tcPr>
          <w:p>
            <w:pPr>
              <w:spacing w:before="100" w:beforeAutospacing="1" w:after="100" w:afterAutospacing="1"/>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五、图文信息中心视频监控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总体要求：</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1、覆盖图文信息中心所有楼梯电梯出口、公共走廊和阅览室等公共场所。</w:t>
            </w:r>
          </w:p>
          <w:p>
            <w:pPr>
              <w:pStyle w:val="21"/>
              <w:ind w:firstLine="21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推荐品牌：海康威视、大华、宇视。投标人选投的设备品牌可以是招标人的参考品牌，如果在参考品牌之外自选品牌的，其技术标准与性能要求应相当于或者优于招标人的参考品牌和技术要求，并得到评标委员会的认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8</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监控摄像机</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1、≥400万像素 CMOS传感器</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2、摄像机在30米距离以内应能探测到目标</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3、在2560××1440@25fps下，清晰度≥1400TVL。最大亮度鉴别等级≥11级，信噪比≥55dB</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4、支持H.264、H.265、MJPEG视频编码格式</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5、内置MIC，扬声器，双向对讲，拾音距离5米</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6、不低于IP66防尘防水等级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7、支持POE供电</w:t>
            </w:r>
          </w:p>
          <w:p>
            <w:pPr>
              <w:pStyle w:val="2"/>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8、红外补光</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40</w:t>
            </w:r>
          </w:p>
        </w:tc>
        <w:tc>
          <w:tcPr>
            <w:tcW w:w="576"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监控阅览室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9</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人脸抓拍摄像机一</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1、≥400万像素 CMOS传感器</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2、同一静止场景下，设备在H.264或H.265编码方式时，开启智能编码后，码率可节约≥70％，图像主观质量无明显降低；在H.265编码方式时，开启智能编码功能后，最低码率≥80Kbps，并可呈现正常监控画面</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3、1颗红外补光，30m有效红外距离</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4、内置MIC，扬声器，双向对讲，拾音距离5米</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5、支持智能监控、人脸抓拍双模式切换；人脸抓拍支持年龄、性别、口罩、眼镜、人脸属性可信度等属性叠加；</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6、内置GPU芯片,支持深度学习算法,提供精准的人、机动车、非机动车分类检测</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7、标配PoE供电</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w:t>
            </w:r>
          </w:p>
        </w:tc>
        <w:tc>
          <w:tcPr>
            <w:tcW w:w="576"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监控公共走廊和楼梯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0</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人脸抓拍摄像机二</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≥400万像素CMOS传感器</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2.支持三码流同时输出，主码流最高分辨率2688×1520@25fps</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3.支持H.265、H.264编码方式</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4.软件定义，支持算法在线动态加载、升级、卸载，过程中摄像机的音视频业务不中断</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5.支持混行检测抓拍、关联抓拍</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6.支持人脸优选抓拍、人脸属性提取、人脸识别比对</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7.支持区域人数统计、客流统计</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8.配置256G Micro SD卡</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9.支持超宽动态、背光补偿、强光抑制、3D降噪、电子防抖、数字透雾</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10.ROI支持8个感兴趣区域</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11.支持IP67防护等级</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76"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监控图文信息中心一楼三个大门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2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1</w:t>
            </w:r>
          </w:p>
        </w:tc>
        <w:tc>
          <w:tcPr>
            <w:tcW w:w="463"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安装支架</w:t>
            </w:r>
          </w:p>
        </w:tc>
        <w:tc>
          <w:tcPr>
            <w:tcW w:w="3090"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定制，国产优质，表面防锈处理</w:t>
            </w:r>
          </w:p>
        </w:tc>
        <w:tc>
          <w:tcPr>
            <w:tcW w:w="294"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w:t>
            </w:r>
          </w:p>
        </w:tc>
        <w:tc>
          <w:tcPr>
            <w:tcW w:w="312"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93</w:t>
            </w:r>
          </w:p>
        </w:tc>
        <w:tc>
          <w:tcPr>
            <w:tcW w:w="576" w:type="pct"/>
            <w:vAlign w:val="center"/>
          </w:tcPr>
          <w:p>
            <w:pPr>
              <w:jc w:val="center"/>
              <w:textAlignment w:val="center"/>
              <w:rPr>
                <w:rFonts w:ascii="宋体" w:hAnsi="宋体" w:cs="宋体"/>
                <w:color w:val="000000" w:themeColor="text1"/>
                <w14:textFill>
                  <w14:solidFill>
                    <w14:schemeClr w14:val="tx1"/>
                  </w14:solidFill>
                </w14:textFill>
              </w:rPr>
            </w:pPr>
          </w:p>
        </w:tc>
      </w:tr>
    </w:tbl>
    <w:p>
      <w:pPr>
        <w:rPr>
          <w:color w:val="000000" w:themeColor="text1"/>
          <w14:textFill>
            <w14:solidFill>
              <w14:schemeClr w14:val="tx1"/>
            </w14:solidFill>
          </w14:textFill>
        </w:rPr>
      </w:pPr>
    </w:p>
    <w:p>
      <w:pPr>
        <w:jc w:val="left"/>
        <w:textAlignment w:val="auto"/>
        <w:rPr>
          <w:rFonts w:ascii="宋体" w:hAnsi="宋体" w:cs="宋体"/>
          <w:b/>
          <w:color w:val="000000" w:themeColor="text1"/>
          <w:kern w:val="0"/>
          <w:sz w:val="44"/>
          <w:szCs w:val="24"/>
          <w14:textFill>
            <w14:solidFill>
              <w14:schemeClr w14:val="tx1"/>
            </w14:solidFill>
          </w14:textFill>
        </w:rPr>
      </w:pPr>
      <w:r>
        <w:rPr>
          <w:rFonts w:ascii="宋体" w:hAnsi="宋体" w:cs="宋体"/>
          <w:b/>
          <w:color w:val="000000" w:themeColor="text1"/>
          <w:kern w:val="0"/>
          <w:sz w:val="44"/>
          <w:szCs w:val="24"/>
          <w14:textFill>
            <w14:solidFill>
              <w14:schemeClr w14:val="tx1"/>
            </w14:solidFill>
          </w14:textFill>
        </w:rPr>
        <w:br w:type="page"/>
      </w:r>
    </w:p>
    <w:p>
      <w:pPr>
        <w:spacing w:before="290" w:beforeAutospacing="1" w:after="290" w:afterAutospacing="1"/>
        <w:jc w:val="center"/>
        <w:outlineLvl w:val="0"/>
        <w:rPr>
          <w:rFonts w:ascii="宋体" w:hAnsi="宋体" w:cs="宋体"/>
          <w:color w:val="000000" w:themeColor="text1"/>
          <w:kern w:val="0"/>
          <w:sz w:val="24"/>
          <w:szCs w:val="24"/>
          <w14:textFill>
            <w14:solidFill>
              <w14:schemeClr w14:val="tx1"/>
            </w14:solidFill>
          </w14:textFill>
        </w:rPr>
      </w:pPr>
      <w:r>
        <w:rPr>
          <w:rStyle w:val="47"/>
          <w:rFonts w:hint="eastAsia" w:ascii="宋体" w:hAnsi="宋体" w:cs="宋体"/>
          <w:b/>
          <w:color w:val="000000" w:themeColor="text1"/>
          <w:sz w:val="44"/>
          <w14:textFill>
            <w14:solidFill>
              <w14:schemeClr w14:val="tx1"/>
            </w14:solidFill>
          </w14:textFill>
        </w:rPr>
        <w:t xml:space="preserve">第五章  </w:t>
      </w:r>
      <w:r>
        <w:rPr>
          <w:rFonts w:hint="eastAsia" w:ascii="宋体" w:hAnsi="宋体" w:cs="宋体"/>
          <w:b/>
          <w:color w:val="000000" w:themeColor="text1"/>
          <w:kern w:val="0"/>
          <w:sz w:val="44"/>
          <w:szCs w:val="24"/>
          <w14:textFill>
            <w14:solidFill>
              <w14:schemeClr w14:val="tx1"/>
            </w14:solidFill>
          </w14:textFill>
        </w:rPr>
        <w:t>评标方法与评标标准</w:t>
      </w:r>
    </w:p>
    <w:p>
      <w:pPr>
        <w:snapToGrid w:val="0"/>
        <w:spacing w:line="500" w:lineRule="exact"/>
        <w:rPr>
          <w:rFonts w:asci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一、评标方法与定标原则</w:t>
      </w:r>
    </w:p>
    <w:p>
      <w:pPr>
        <w:snapToGrid w:val="0"/>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评标采用综合评分法，总分为</w:t>
      </w:r>
      <w:r>
        <w:rPr>
          <w:rFonts w:ascii="宋体" w:hAnsi="宋体" w:cs="宋体"/>
          <w:bCs/>
          <w:color w:val="000000" w:themeColor="text1"/>
          <w:sz w:val="24"/>
          <w:szCs w:val="24"/>
          <w14:textFill>
            <w14:solidFill>
              <w14:schemeClr w14:val="tx1"/>
            </w14:solidFill>
          </w14:textFill>
        </w:rPr>
        <w:t>100</w:t>
      </w:r>
      <w:r>
        <w:rPr>
          <w:rFonts w:hint="eastAsia" w:ascii="宋体" w:hAnsi="宋体" w:cs="宋体"/>
          <w:bCs/>
          <w:color w:val="000000" w:themeColor="text1"/>
          <w:sz w:val="24"/>
          <w:szCs w:val="24"/>
          <w14:textFill>
            <w14:solidFill>
              <w14:schemeClr w14:val="tx1"/>
            </w14:solidFill>
          </w14:textFill>
        </w:rPr>
        <w:t>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adjustRightInd w:val="0"/>
        <w:snapToGrid w:val="0"/>
        <w:spacing w:line="360" w:lineRule="auto"/>
        <w:ind w:firstLine="482" w:firstLineChars="200"/>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政府采购政策功能落实</w:t>
      </w:r>
    </w:p>
    <w:p>
      <w:pPr>
        <w:snapToGrid w:val="0"/>
        <w:spacing w:line="360" w:lineRule="auto"/>
        <w:ind w:firstLine="480" w:firstLineChars="200"/>
        <w:rPr>
          <w:rFonts w:asci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、小微型企业价格扣除</w:t>
      </w:r>
    </w:p>
    <w:p>
      <w:pPr>
        <w:snapToGrid w:val="0"/>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）本项目对小型和微型企业产品给予</w:t>
      </w:r>
      <w:r>
        <w:rPr>
          <w:rFonts w:ascii="宋体" w:hAnsi="宋体" w:cs="宋体"/>
          <w:bCs/>
          <w:color w:val="000000" w:themeColor="text1"/>
          <w:sz w:val="24"/>
          <w:szCs w:val="24"/>
          <w14:textFill>
            <w14:solidFill>
              <w14:schemeClr w14:val="tx1"/>
            </w14:solidFill>
          </w14:textFill>
        </w:rPr>
        <w:t>10%</w:t>
      </w:r>
      <w:r>
        <w:rPr>
          <w:rFonts w:hint="eastAsia" w:ascii="宋体" w:hAnsi="宋体" w:cs="宋体"/>
          <w:bCs/>
          <w:color w:val="000000" w:themeColor="text1"/>
          <w:sz w:val="24"/>
          <w:szCs w:val="24"/>
          <w14:textFill>
            <w14:solidFill>
              <w14:schemeClr w14:val="tx1"/>
            </w14:solidFill>
          </w14:textFill>
        </w:rPr>
        <w:t>的扣除价格，用扣除后的价格参与评审。</w:t>
      </w:r>
    </w:p>
    <w:p>
      <w:pPr>
        <w:snapToGrid w:val="0"/>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）供应商需按照采购文件的要求提供相应的《企业声明函》。</w:t>
      </w:r>
    </w:p>
    <w:p>
      <w:pPr>
        <w:snapToGrid w:val="0"/>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）企业标准请参照《关于印发中小企业划型标准规定的通知》（工信部联企业</w:t>
      </w:r>
      <w:r>
        <w:rPr>
          <w:rFonts w:ascii="宋体" w:hAnsi="宋体" w:cs="宋体"/>
          <w:bCs/>
          <w:color w:val="000000" w:themeColor="text1"/>
          <w:sz w:val="24"/>
          <w:szCs w:val="24"/>
          <w14:textFill>
            <w14:solidFill>
              <w14:schemeClr w14:val="tx1"/>
            </w14:solidFill>
          </w14:textFill>
        </w:rPr>
        <w:t>[2011]300</w:t>
      </w:r>
      <w:r>
        <w:rPr>
          <w:rFonts w:hint="eastAsia" w:ascii="宋体" w:hAnsi="宋体" w:cs="宋体"/>
          <w:bCs/>
          <w:color w:val="000000" w:themeColor="text1"/>
          <w:sz w:val="24"/>
          <w:szCs w:val="24"/>
          <w14:textFill>
            <w14:solidFill>
              <w14:schemeClr w14:val="tx1"/>
            </w14:solidFill>
          </w14:textFill>
        </w:rPr>
        <w:t>号）文件规定自行填写。</w:t>
      </w:r>
      <w:r>
        <w:rPr>
          <w:rFonts w:hint="eastAsia" w:ascii="宋体" w:hAnsi="宋体" w:cs="宋体"/>
          <w:b/>
          <w:color w:val="000000" w:themeColor="text1"/>
          <w:sz w:val="24"/>
          <w:szCs w:val="24"/>
          <w14:textFill>
            <w14:solidFill>
              <w14:schemeClr w14:val="tx1"/>
            </w14:solidFill>
          </w14:textFill>
        </w:rPr>
        <w:t>本采购标的的所属行业为制造业</w:t>
      </w:r>
      <w:r>
        <w:rPr>
          <w:rFonts w:hint="eastAsia" w:ascii="宋体" w:hAnsi="宋体" w:cs="宋体"/>
          <w:bCs/>
          <w:color w:val="000000" w:themeColor="text1"/>
          <w:sz w:val="24"/>
          <w:szCs w:val="24"/>
          <w14:textFill>
            <w14:solidFill>
              <w14:schemeClr w14:val="tx1"/>
            </w14:solidFill>
          </w14:textFill>
        </w:rPr>
        <w:t>。如未按要求填写，不得享受价格扣除。</w:t>
      </w:r>
    </w:p>
    <w:p>
      <w:pPr>
        <w:snapToGrid w:val="0"/>
        <w:spacing w:line="360" w:lineRule="auto"/>
        <w:ind w:firstLine="480" w:firstLineChars="200"/>
        <w:rPr>
          <w:rFonts w:ascii="宋体" w:cs="宋体"/>
          <w:b/>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4</w:t>
      </w:r>
      <w:r>
        <w:rPr>
          <w:rFonts w:hint="eastAsia" w:ascii="宋体" w:hAnsi="宋体" w:cs="宋体"/>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、残疾人福利单位价格扣除</w:t>
      </w:r>
    </w:p>
    <w:p>
      <w:pPr>
        <w:snapToGrid w:val="0"/>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）本项目对残疾人福利性单位视同小型、微型企业，给予</w:t>
      </w:r>
      <w:r>
        <w:rPr>
          <w:rFonts w:ascii="宋体" w:hAnsi="宋体" w:cs="宋体"/>
          <w:bCs/>
          <w:color w:val="000000" w:themeColor="text1"/>
          <w:sz w:val="24"/>
          <w:szCs w:val="24"/>
          <w14:textFill>
            <w14:solidFill>
              <w14:schemeClr w14:val="tx1"/>
            </w14:solidFill>
          </w14:textFill>
        </w:rPr>
        <w:t>10%</w:t>
      </w:r>
      <w:r>
        <w:rPr>
          <w:rFonts w:hint="eastAsia" w:ascii="宋体" w:hAnsi="宋体" w:cs="宋体"/>
          <w:bCs/>
          <w:color w:val="000000" w:themeColor="text1"/>
          <w:sz w:val="24"/>
          <w:szCs w:val="24"/>
          <w14:textFill>
            <w14:solidFill>
              <w14:schemeClr w14:val="tx1"/>
            </w14:solidFill>
          </w14:textFill>
        </w:rPr>
        <w:t>的价格扣除，用扣除后的价格参与评审。</w:t>
      </w:r>
    </w:p>
    <w:p>
      <w:pPr>
        <w:snapToGrid w:val="0"/>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）残疾人福利单位标准请参照《关于促进残疾人就业政府采购政策的通知》（财库〔</w:t>
      </w:r>
      <w:r>
        <w:rPr>
          <w:rFonts w:ascii="宋体" w:hAnsi="宋体" w:cs="宋体"/>
          <w:bCs/>
          <w:color w:val="000000" w:themeColor="text1"/>
          <w:sz w:val="24"/>
          <w:szCs w:val="24"/>
          <w14:textFill>
            <w14:solidFill>
              <w14:schemeClr w14:val="tx1"/>
            </w14:solidFill>
          </w14:textFill>
        </w:rPr>
        <w:t>2017</w:t>
      </w:r>
      <w:r>
        <w:rPr>
          <w:rFonts w:hint="eastAsia" w:ascii="宋体" w:hAnsi="宋体" w:cs="宋体"/>
          <w:bCs/>
          <w:color w:val="000000" w:themeColor="text1"/>
          <w:sz w:val="24"/>
          <w:szCs w:val="24"/>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141</w:t>
      </w:r>
      <w:r>
        <w:rPr>
          <w:rFonts w:hint="eastAsia" w:ascii="宋体" w:hAnsi="宋体" w:cs="宋体"/>
          <w:bCs/>
          <w:color w:val="000000" w:themeColor="text1"/>
          <w:sz w:val="24"/>
          <w:szCs w:val="24"/>
          <w14:textFill>
            <w14:solidFill>
              <w14:schemeClr w14:val="tx1"/>
            </w14:solidFill>
          </w14:textFill>
        </w:rPr>
        <w:t>号），需提供《残疾人福利性单位声明函》，格式自拟。</w:t>
      </w:r>
    </w:p>
    <w:p>
      <w:pPr>
        <w:snapToGrid w:val="0"/>
        <w:spacing w:line="360" w:lineRule="auto"/>
        <w:ind w:firstLine="480" w:firstLineChars="200"/>
        <w:rPr>
          <w:rFonts w:asci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、监狱和戒毒企业价格扣除</w:t>
      </w:r>
    </w:p>
    <w:p>
      <w:pPr>
        <w:snapToGrid w:val="0"/>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）本项目对监狱和戒毒企业（简称监狱企业）视同小型、微型企业，给予</w:t>
      </w:r>
      <w:r>
        <w:rPr>
          <w:rFonts w:ascii="宋体" w:hAnsi="宋体" w:cs="宋体"/>
          <w:bCs/>
          <w:color w:val="000000" w:themeColor="text1"/>
          <w:sz w:val="24"/>
          <w:szCs w:val="24"/>
          <w14:textFill>
            <w14:solidFill>
              <w14:schemeClr w14:val="tx1"/>
            </w14:solidFill>
          </w14:textFill>
        </w:rPr>
        <w:t>10%</w:t>
      </w:r>
      <w:r>
        <w:rPr>
          <w:rFonts w:hint="eastAsia" w:ascii="宋体" w:hAnsi="宋体" w:cs="宋体"/>
          <w:bCs/>
          <w:color w:val="000000" w:themeColor="text1"/>
          <w:sz w:val="24"/>
          <w:szCs w:val="24"/>
          <w14:textFill>
            <w14:solidFill>
              <w14:schemeClr w14:val="tx1"/>
            </w14:solidFill>
          </w14:textFill>
        </w:rPr>
        <w:t>的价格扣除，用扣除后的价格参与评审。</w:t>
      </w:r>
    </w:p>
    <w:p>
      <w:pPr>
        <w:snapToGrid w:val="0"/>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）监狱企业参加政府采购活动时，需提供由省级以上监狱管理局、戒毒管理局</w:t>
      </w:r>
      <w:r>
        <w:rPr>
          <w:rFonts w:ascii="宋体" w:hAnsi="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含新疆生产建设兵团</w:t>
      </w:r>
      <w:r>
        <w:rPr>
          <w:rFonts w:ascii="宋体" w:hAnsi="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出具的属于监狱企业的证明文件。供应商如不提供上述证明文件，价格将不做相应扣除。</w:t>
      </w:r>
    </w:p>
    <w:p>
      <w:pPr>
        <w:snapToGrid w:val="0"/>
        <w:spacing w:line="360" w:lineRule="auto"/>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）监狱企业标准请参照《关于政府采购支持监狱企业发展有关问题的通知》（财库</w:t>
      </w:r>
      <w:r>
        <w:rPr>
          <w:rFonts w:ascii="宋体" w:hAnsi="宋体" w:cs="宋体"/>
          <w:bCs/>
          <w:color w:val="000000" w:themeColor="text1"/>
          <w:sz w:val="24"/>
          <w:szCs w:val="24"/>
          <w14:textFill>
            <w14:solidFill>
              <w14:schemeClr w14:val="tx1"/>
            </w14:solidFill>
          </w14:textFill>
        </w:rPr>
        <w:t>[2014]68</w:t>
      </w:r>
      <w:r>
        <w:rPr>
          <w:rFonts w:hint="eastAsia" w:ascii="宋体" w:hAnsi="宋体" w:cs="宋体"/>
          <w:bCs/>
          <w:color w:val="000000" w:themeColor="text1"/>
          <w:sz w:val="24"/>
          <w:szCs w:val="24"/>
          <w14:textFill>
            <w14:solidFill>
              <w14:schemeClr w14:val="tx1"/>
            </w14:solidFill>
          </w14:textFill>
        </w:rPr>
        <w:t>号）。</w:t>
      </w:r>
    </w:p>
    <w:p>
      <w:pPr>
        <w:snapToGrid w:val="0"/>
        <w:spacing w:line="360" w:lineRule="auto"/>
        <w:ind w:firstLine="480" w:firstLineChars="200"/>
        <w:rPr>
          <w:rFonts w:asci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4</w:t>
      </w:r>
      <w:r>
        <w:rPr>
          <w:rFonts w:hint="eastAsia" w:ascii="宋体" w:hAnsi="宋体" w:cs="宋体"/>
          <w:bCs/>
          <w:color w:val="000000" w:themeColor="text1"/>
          <w:sz w:val="24"/>
          <w:szCs w:val="24"/>
          <w14:textFill>
            <w14:solidFill>
              <w14:schemeClr w14:val="tx1"/>
            </w14:solidFill>
          </w14:textFill>
        </w:rPr>
        <w:t>、残疾人福利单位、监狱企业属于小型、微型企业的，不重复享受政策。</w:t>
      </w:r>
    </w:p>
    <w:p>
      <w:pPr>
        <w:snapToGrid w:val="0"/>
        <w:spacing w:line="500" w:lineRule="exact"/>
        <w:ind w:firstLine="480" w:firstLineChars="200"/>
        <w:rPr>
          <w:rFonts w:asci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w:t>
      </w:r>
      <w:r>
        <w:rPr>
          <w:rFonts w:ascii="宋体" w:hAnsi="宋体" w:cs="宋体"/>
          <w:bCs/>
          <w:color w:val="000000" w:themeColor="text1"/>
          <w:sz w:val="24"/>
          <w:szCs w:val="24"/>
          <w14:textFill>
            <w14:solidFill>
              <w14:schemeClr w14:val="tx1"/>
            </w14:solidFill>
          </w14:textFill>
        </w:rPr>
        <w:t>10%</w:t>
      </w:r>
      <w:r>
        <w:rPr>
          <w:rFonts w:hint="eastAsia" w:ascii="宋体" w:hAnsi="宋体" w:cs="宋体"/>
          <w:bCs/>
          <w:color w:val="000000" w:themeColor="text1"/>
          <w:sz w:val="24"/>
          <w:szCs w:val="24"/>
          <w14:textFill>
            <w14:solidFill>
              <w14:schemeClr w14:val="tx1"/>
            </w14:solidFill>
          </w14:textFill>
        </w:rPr>
        <w:t>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Fonts w:ascii="宋体" w:cs="宋体"/>
          <w:color w:val="000000" w:themeColor="text1"/>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二、评标标准</w:t>
      </w:r>
    </w:p>
    <w:p>
      <w:pPr>
        <w:snapToGrid w:val="0"/>
        <w:spacing w:line="440" w:lineRule="exact"/>
        <w:ind w:firstLine="480" w:firstLineChars="200"/>
        <w:rPr>
          <w:rFonts w:asci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本项目评分总分值为</w:t>
      </w:r>
      <w:r>
        <w:rPr>
          <w:rFonts w:ascii="宋体" w:hAnsi="宋体" w:cs="宋体"/>
          <w:snapToGrid w:val="0"/>
          <w:color w:val="000000" w:themeColor="text1"/>
          <w:kern w:val="0"/>
          <w:sz w:val="24"/>
          <w:szCs w:val="24"/>
          <w14:textFill>
            <w14:solidFill>
              <w14:schemeClr w14:val="tx1"/>
            </w14:solidFill>
          </w14:textFill>
        </w:rPr>
        <w:t>100</w:t>
      </w:r>
      <w:r>
        <w:rPr>
          <w:rFonts w:hint="eastAsia" w:ascii="宋体" w:hAnsi="宋体" w:cs="宋体"/>
          <w:snapToGrid w:val="0"/>
          <w:color w:val="000000" w:themeColor="text1"/>
          <w:kern w:val="0"/>
          <w:sz w:val="24"/>
          <w:szCs w:val="24"/>
          <w14:textFill>
            <w14:solidFill>
              <w14:schemeClr w14:val="tx1"/>
            </w14:solidFill>
          </w14:textFill>
        </w:rPr>
        <w:t>分。</w:t>
      </w:r>
    </w:p>
    <w:tbl>
      <w:tblPr>
        <w:tblStyle w:val="22"/>
        <w:tblpPr w:leftFromText="180" w:rightFromText="180" w:vertAnchor="text" w:horzAnchor="page" w:tblpXSpec="center" w:tblpY="302"/>
        <w:tblOverlap w:val="never"/>
        <w:tblW w:w="8784" w:type="dxa"/>
        <w:jc w:val="center"/>
        <w:tblLayout w:type="fixed"/>
        <w:tblCellMar>
          <w:top w:w="0" w:type="dxa"/>
          <w:left w:w="108" w:type="dxa"/>
          <w:bottom w:w="0" w:type="dxa"/>
          <w:right w:w="108" w:type="dxa"/>
        </w:tblCellMar>
      </w:tblPr>
      <w:tblGrid>
        <w:gridCol w:w="1526"/>
        <w:gridCol w:w="7258"/>
      </w:tblGrid>
      <w:tr>
        <w:tblPrEx>
          <w:tblCellMar>
            <w:top w:w="0" w:type="dxa"/>
            <w:left w:w="108" w:type="dxa"/>
            <w:bottom w:w="0" w:type="dxa"/>
            <w:right w:w="108" w:type="dxa"/>
          </w:tblCellMar>
        </w:tblPrEx>
        <w:trPr>
          <w:trHeight w:val="690"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评审项目</w:t>
            </w:r>
          </w:p>
        </w:tc>
        <w:tc>
          <w:tcPr>
            <w:tcW w:w="72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评分细则</w:t>
            </w:r>
          </w:p>
        </w:tc>
      </w:tr>
      <w:tr>
        <w:tblPrEx>
          <w:tblCellMar>
            <w:top w:w="0" w:type="dxa"/>
            <w:left w:w="108" w:type="dxa"/>
            <w:bottom w:w="0" w:type="dxa"/>
            <w:right w:w="108" w:type="dxa"/>
          </w:tblCellMar>
        </w:tblPrEx>
        <w:trPr>
          <w:trHeight w:val="446"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w:t>
            </w:r>
          </w:p>
          <w:p>
            <w:pPr>
              <w:spacing w:line="360" w:lineRule="auto"/>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50</w:t>
            </w:r>
            <w:r>
              <w:rPr>
                <w:rFonts w:hint="eastAsia" w:ascii="宋体" w:hAnsi="宋体" w:cs="宋体"/>
                <w:color w:val="000000" w:themeColor="text1"/>
                <w:sz w:val="24"/>
                <w14:textFill>
                  <w14:solidFill>
                    <w14:schemeClr w14:val="tx1"/>
                  </w14:solidFill>
                </w14:textFill>
              </w:rPr>
              <w:t>分）</w:t>
            </w:r>
          </w:p>
        </w:tc>
        <w:tc>
          <w:tcPr>
            <w:tcW w:w="7258"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价格得分统一采用低价优先法计算，即满足招标文件要求且投标价格最低的有效投标报价为评标基准价，其价格分为满分（</w:t>
            </w:r>
            <w:r>
              <w:rPr>
                <w:rFonts w:ascii="宋体" w:hAnsi="宋体" w:cs="宋体"/>
                <w:color w:val="000000" w:themeColor="text1"/>
                <w14:textFill>
                  <w14:solidFill>
                    <w14:schemeClr w14:val="tx1"/>
                  </w14:solidFill>
                </w14:textFill>
              </w:rPr>
              <w:t>50</w:t>
            </w:r>
            <w:r>
              <w:rPr>
                <w:rFonts w:hint="eastAsia" w:ascii="宋体" w:hAnsi="宋体" w:cs="宋体"/>
                <w:color w:val="000000" w:themeColor="text1"/>
                <w14:textFill>
                  <w14:solidFill>
                    <w14:schemeClr w14:val="tx1"/>
                  </w14:solidFill>
                </w14:textFill>
              </w:rPr>
              <w:t>分）。</w:t>
            </w:r>
          </w:p>
          <w:p>
            <w:pPr>
              <w:rPr>
                <w:rFonts w:asci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其他投标人报价得分：投标报价得分</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评标基准价／投标报价</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50</w:t>
            </w:r>
            <w:r>
              <w:rPr>
                <w:rFonts w:hint="eastAsia" w:ascii="宋体" w:hAnsi="宋体" w:cs="宋体"/>
                <w:color w:val="000000" w:themeColor="text1"/>
                <w14:textFill>
                  <w14:solidFill>
                    <w14:schemeClr w14:val="tx1"/>
                  </w14:solidFill>
                </w14:textFill>
              </w:rPr>
              <w:t>（四舍五入后保留小数点后两位）</w:t>
            </w:r>
          </w:p>
        </w:tc>
      </w:tr>
      <w:tr>
        <w:tblPrEx>
          <w:tblCellMar>
            <w:top w:w="0" w:type="dxa"/>
            <w:left w:w="108" w:type="dxa"/>
            <w:bottom w:w="0" w:type="dxa"/>
            <w:right w:w="108" w:type="dxa"/>
          </w:tblCellMar>
        </w:tblPrEx>
        <w:trPr>
          <w:trHeight w:val="557"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分）</w:t>
            </w:r>
          </w:p>
        </w:tc>
        <w:tc>
          <w:tcPr>
            <w:tcW w:w="7258"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1、投标人具有有效期内的ISO</w:t>
            </w:r>
            <w:r>
              <w:rPr>
                <w:rFonts w:ascii="宋体" w:hAnsi="宋体"/>
                <w:bCs/>
                <w:color w:val="000000" w:themeColor="text1"/>
                <w14:textFill>
                  <w14:solidFill>
                    <w14:schemeClr w14:val="tx1"/>
                  </w14:solidFill>
                </w14:textFill>
              </w:rPr>
              <w:t>9001</w:t>
            </w:r>
            <w:r>
              <w:rPr>
                <w:rFonts w:hint="eastAsia" w:ascii="宋体" w:hAnsi="宋体"/>
                <w:bCs/>
                <w:color w:val="000000" w:themeColor="text1"/>
                <w14:textFill>
                  <w14:solidFill>
                    <w14:schemeClr w14:val="tx1"/>
                  </w14:solidFill>
                </w14:textFill>
              </w:rPr>
              <w:t>质量管理体系认证、ISO</w:t>
            </w:r>
            <w:r>
              <w:rPr>
                <w:rFonts w:ascii="宋体" w:hAnsi="宋体"/>
                <w:bCs/>
                <w:color w:val="000000" w:themeColor="text1"/>
                <w14:textFill>
                  <w14:solidFill>
                    <w14:schemeClr w14:val="tx1"/>
                  </w14:solidFill>
                </w14:textFill>
              </w:rPr>
              <w:t>14001</w:t>
            </w:r>
            <w:r>
              <w:rPr>
                <w:rFonts w:hint="eastAsia" w:ascii="宋体" w:hAnsi="宋体"/>
                <w:bCs/>
                <w:color w:val="000000" w:themeColor="text1"/>
                <w14:textFill>
                  <w14:solidFill>
                    <w14:schemeClr w14:val="tx1"/>
                  </w14:solidFill>
                </w14:textFill>
              </w:rPr>
              <w:t>环境管理体系认证、ISO</w:t>
            </w:r>
            <w:r>
              <w:rPr>
                <w:rFonts w:ascii="宋体" w:hAnsi="宋体"/>
                <w:bCs/>
                <w:color w:val="000000" w:themeColor="text1"/>
                <w14:textFill>
                  <w14:solidFill>
                    <w14:schemeClr w14:val="tx1"/>
                  </w14:solidFill>
                </w14:textFill>
              </w:rPr>
              <w:t>45001</w:t>
            </w:r>
            <w:r>
              <w:rPr>
                <w:rFonts w:hint="eastAsia" w:ascii="宋体" w:hAnsi="宋体"/>
                <w:bCs/>
                <w:color w:val="000000" w:themeColor="text1"/>
                <w14:textFill>
                  <w14:solidFill>
                    <w14:schemeClr w14:val="tx1"/>
                  </w14:solidFill>
                </w14:textFill>
              </w:rPr>
              <w:t>职业健康管理体系证书、ISO</w:t>
            </w:r>
            <w:r>
              <w:rPr>
                <w:rFonts w:ascii="宋体" w:hAnsi="宋体"/>
                <w:bCs/>
                <w:color w:val="000000" w:themeColor="text1"/>
                <w14:textFill>
                  <w14:solidFill>
                    <w14:schemeClr w14:val="tx1"/>
                  </w14:solidFill>
                </w14:textFill>
              </w:rPr>
              <w:t>27001</w:t>
            </w:r>
            <w:r>
              <w:rPr>
                <w:rFonts w:hint="eastAsia" w:ascii="宋体" w:hAnsi="宋体"/>
                <w:bCs/>
                <w:color w:val="000000" w:themeColor="text1"/>
                <w14:textFill>
                  <w14:solidFill>
                    <w14:schemeClr w14:val="tx1"/>
                  </w14:solidFill>
                </w14:textFill>
              </w:rPr>
              <w:t>信息安全管理体系证书、ISO</w:t>
            </w:r>
            <w:r>
              <w:rPr>
                <w:rFonts w:ascii="宋体" w:hAnsi="宋体"/>
                <w:bCs/>
                <w:color w:val="000000" w:themeColor="text1"/>
                <w14:textFill>
                  <w14:solidFill>
                    <w14:schemeClr w14:val="tx1"/>
                  </w14:solidFill>
                </w14:textFill>
              </w:rPr>
              <w:t>20000</w:t>
            </w:r>
            <w:r>
              <w:rPr>
                <w:rFonts w:hint="eastAsia" w:ascii="宋体" w:hAnsi="宋体"/>
                <w:bCs/>
                <w:color w:val="000000" w:themeColor="text1"/>
                <w14:textFill>
                  <w14:solidFill>
                    <w14:schemeClr w14:val="tx1"/>
                  </w14:solidFill>
                </w14:textFill>
              </w:rPr>
              <w:t>信息技术服务管理体系，有一份证书得1分，最高得</w:t>
            </w:r>
            <w:r>
              <w:rPr>
                <w:rFonts w:ascii="宋体" w:hAnsi="宋体"/>
                <w:bCs/>
                <w:color w:val="000000" w:themeColor="text1"/>
                <w14:textFill>
                  <w14:solidFill>
                    <w14:schemeClr w14:val="tx1"/>
                  </w14:solidFill>
                </w14:textFill>
              </w:rPr>
              <w:t>5</w:t>
            </w:r>
            <w:r>
              <w:rPr>
                <w:rFonts w:hint="eastAsia" w:ascii="宋体" w:hAnsi="宋体"/>
                <w:bCs/>
                <w:color w:val="000000" w:themeColor="text1"/>
                <w14:textFill>
                  <w14:solidFill>
                    <w14:schemeClr w14:val="tx1"/>
                  </w14:solidFill>
                </w14:textFill>
              </w:rPr>
              <w:t>分；（投标时须提供证书复印件和官网查询截图加盖投标单位公章，提供不全不得分）。</w:t>
            </w:r>
          </w:p>
          <w:p>
            <w:pPr>
              <w:wordWrap w:val="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2、投标人所投综合安防管理平台配置设备接入许可在技术参数及要求（</w:t>
            </w:r>
            <w:r>
              <w:rPr>
                <w:rFonts w:ascii="宋体" w:hAnsi="宋体" w:cs="宋体"/>
                <w:color w:val="000000" w:themeColor="text1"/>
                <w14:textFill>
                  <w14:solidFill>
                    <w14:schemeClr w14:val="tx1"/>
                  </w14:solidFill>
                </w14:textFill>
              </w:rPr>
              <w:t>1000</w:t>
            </w:r>
            <w:r>
              <w:rPr>
                <w:rFonts w:hint="eastAsia" w:ascii="宋体" w:hAnsi="宋体" w:cs="宋体"/>
                <w:color w:val="000000" w:themeColor="text1"/>
                <w14:textFill>
                  <w14:solidFill>
                    <w14:schemeClr w14:val="tx1"/>
                  </w14:solidFill>
                </w14:textFill>
              </w:rPr>
              <w:t>许可）之外，每增加</w:t>
            </w:r>
            <w:r>
              <w:rPr>
                <w:rFonts w:ascii="宋体" w:hAnsi="宋体" w:cs="宋体"/>
                <w:color w:val="000000" w:themeColor="text1"/>
                <w14:textFill>
                  <w14:solidFill>
                    <w14:schemeClr w14:val="tx1"/>
                  </w14:solidFill>
                </w14:textFill>
              </w:rPr>
              <w:t>100</w:t>
            </w:r>
            <w:r>
              <w:rPr>
                <w:rFonts w:hint="eastAsia" w:ascii="宋体" w:hAnsi="宋体" w:cs="宋体"/>
                <w:color w:val="000000" w:themeColor="text1"/>
                <w14:textFill>
                  <w14:solidFill>
                    <w14:schemeClr w14:val="tx1"/>
                  </w14:solidFill>
                </w14:textFill>
              </w:rPr>
              <w:t>许可，加</w:t>
            </w:r>
            <w:r>
              <w:rPr>
                <w:rFonts w:ascii="宋体" w:hAnsi="宋体" w:cs="宋体"/>
                <w:color w:val="000000" w:themeColor="text1"/>
                <w14:textFill>
                  <w14:solidFill>
                    <w14:schemeClr w14:val="tx1"/>
                  </w14:solidFill>
                </w14:textFill>
              </w:rPr>
              <w:t>0.5</w:t>
            </w:r>
            <w:r>
              <w:rPr>
                <w:rFonts w:hint="eastAsia" w:ascii="宋体" w:hAnsi="宋体" w:cs="宋体"/>
                <w:color w:val="000000" w:themeColor="text1"/>
                <w14:textFill>
                  <w14:solidFill>
                    <w14:schemeClr w14:val="tx1"/>
                  </w14:solidFill>
                </w14:textFill>
              </w:rPr>
              <w:t>分；满分</w:t>
            </w:r>
            <w:r>
              <w:rPr>
                <w:rFonts w:ascii="宋体" w:hAnsi="宋体" w:cs="宋体"/>
                <w:color w:val="000000" w:themeColor="text1"/>
                <w14:textFill>
                  <w14:solidFill>
                    <w14:schemeClr w14:val="tx1"/>
                  </w14:solidFill>
                </w14:textFill>
              </w:rPr>
              <w:t>10</w:t>
            </w:r>
            <w:r>
              <w:rPr>
                <w:rFonts w:hint="eastAsia" w:ascii="宋体" w:hAnsi="宋体" w:cs="宋体"/>
                <w:color w:val="000000" w:themeColor="text1"/>
                <w14:textFill>
                  <w14:solidFill>
                    <w14:schemeClr w14:val="tx1"/>
                  </w14:solidFill>
                </w14:textFill>
              </w:rPr>
              <w:t>分。</w:t>
            </w:r>
          </w:p>
        </w:tc>
      </w:tr>
      <w:tr>
        <w:tblPrEx>
          <w:tblCellMar>
            <w:top w:w="0" w:type="dxa"/>
            <w:left w:w="108" w:type="dxa"/>
            <w:bottom w:w="0" w:type="dxa"/>
            <w:right w:w="108" w:type="dxa"/>
          </w:tblCellMar>
        </w:tblPrEx>
        <w:trPr>
          <w:trHeight w:val="557"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w:t>
            </w:r>
            <w:r>
              <w:rPr>
                <w:rFonts w:ascii="宋体" w:hAnsi="宋体" w:cs="宋体"/>
                <w:color w:val="000000" w:themeColor="text1"/>
                <w:sz w:val="24"/>
                <w14:textFill>
                  <w14:solidFill>
                    <w14:schemeClr w14:val="tx1"/>
                  </w14:solidFill>
                </w14:textFill>
              </w:rPr>
              <w:t>25</w:t>
            </w:r>
            <w:r>
              <w:rPr>
                <w:rFonts w:hint="eastAsia" w:ascii="宋体" w:hAnsi="宋体" w:cs="宋体"/>
                <w:color w:val="000000" w:themeColor="text1"/>
                <w:sz w:val="24"/>
                <w14:textFill>
                  <w14:solidFill>
                    <w14:schemeClr w14:val="tx1"/>
                  </w14:solidFill>
                </w14:textFill>
              </w:rPr>
              <w:t>分）</w:t>
            </w:r>
          </w:p>
        </w:tc>
        <w:tc>
          <w:tcPr>
            <w:tcW w:w="7258"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投标人所投产品完全满足或正偏离招标文件产品技术参数要求的得</w:t>
            </w:r>
            <w:r>
              <w:rPr>
                <w:rFonts w:ascii="宋体" w:hAnsi="宋体" w:cs="宋体"/>
                <w:color w:val="000000" w:themeColor="text1"/>
                <w14:textFill>
                  <w14:solidFill>
                    <w14:schemeClr w14:val="tx1"/>
                  </w14:solidFill>
                </w14:textFill>
              </w:rPr>
              <w:t>25</w:t>
            </w:r>
            <w:r>
              <w:rPr>
                <w:rFonts w:hint="eastAsia" w:ascii="宋体" w:hAnsi="宋体" w:cs="宋体"/>
                <w:color w:val="000000" w:themeColor="text1"/>
                <w14:textFill>
                  <w14:solidFill>
                    <w14:schemeClr w14:val="tx1"/>
                  </w14:solidFill>
                </w14:textFill>
              </w:rPr>
              <w:t>分，负偏离扣分。其中带“★”项参数有一项不满足扣</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分，其他非带“★”项参数有一项不满足扣</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分，</w:t>
            </w:r>
            <w:r>
              <w:rPr>
                <w:rFonts w:ascii="宋体" w:hAnsi="宋体" w:cs="宋体"/>
                <w:color w:val="000000" w:themeColor="text1"/>
                <w14:textFill>
                  <w14:solidFill>
                    <w14:schemeClr w14:val="tx1"/>
                  </w14:solidFill>
                </w14:textFill>
              </w:rPr>
              <w:t>25</w:t>
            </w:r>
            <w:r>
              <w:rPr>
                <w:rFonts w:hint="eastAsia" w:ascii="宋体" w:hAnsi="宋体" w:cs="宋体"/>
                <w:color w:val="000000" w:themeColor="text1"/>
                <w14:textFill>
                  <w14:solidFill>
                    <w14:schemeClr w14:val="tx1"/>
                  </w14:solidFill>
                </w14:textFill>
              </w:rPr>
              <w:t>分扣完为止。</w:t>
            </w:r>
          </w:p>
          <w:p>
            <w:pP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注：技术参数中要求提供相关证明材料的，需提供材料原件或复印件加盖投标单位公章核查，否则不予认可；技术参数不得虚假响应，如经查实，将予以取消中标资格。</w:t>
            </w:r>
          </w:p>
        </w:tc>
      </w:tr>
      <w:tr>
        <w:tblPrEx>
          <w:tblCellMar>
            <w:top w:w="0" w:type="dxa"/>
            <w:left w:w="108" w:type="dxa"/>
            <w:bottom w:w="0" w:type="dxa"/>
            <w:right w:w="108" w:type="dxa"/>
          </w:tblCellMar>
        </w:tblPrEx>
        <w:trPr>
          <w:trHeight w:val="9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方案（</w:t>
            </w:r>
            <w:r>
              <w:rPr>
                <w:rFonts w:ascii="宋体" w:hAnsi="宋体" w:cs="宋体"/>
                <w:color w:val="000000" w:themeColor="text1"/>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分）</w:t>
            </w:r>
          </w:p>
        </w:tc>
        <w:tc>
          <w:tcPr>
            <w:tcW w:w="7258" w:type="dxa"/>
            <w:tcBorders>
              <w:top w:val="single" w:color="auto" w:sz="4" w:space="0"/>
              <w:left w:val="single" w:color="auto" w:sz="4" w:space="0"/>
              <w:bottom w:val="single" w:color="auto" w:sz="4" w:space="0"/>
              <w:right w:val="single" w:color="auto" w:sz="4" w:space="0"/>
            </w:tcBorders>
          </w:tcPr>
          <w:p>
            <w:pP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、实施方案，应结合项目实施现场制定相应方案，评委从实施方案的完整性、合理性、可行性、针对性进行评审，本项满分为</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分：</w:t>
            </w:r>
          </w:p>
          <w:p>
            <w:pP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①方案优秀，有相关安全生产证书，专业人员配备齐全，分工与职责明确；进度安排合理，且相关保障措施得力；对各项关键工作安排合理，方案完整合理、针对性及可行性强，得</w:t>
            </w:r>
            <w:r>
              <w:rPr>
                <w:rFonts w:ascii="宋体" w:hAnsi="宋体" w:cs="宋体"/>
                <w:color w:val="000000" w:themeColor="text1"/>
                <w14:textFill>
                  <w14:solidFill>
                    <w14:schemeClr w14:val="tx1"/>
                  </w14:solidFill>
                </w14:textFill>
              </w:rPr>
              <w:t>3.6-5</w:t>
            </w:r>
            <w:r>
              <w:rPr>
                <w:rFonts w:hint="eastAsia" w:ascii="宋体" w:hAnsi="宋体" w:cs="宋体"/>
                <w:color w:val="000000" w:themeColor="text1"/>
                <w14:textFill>
                  <w14:solidFill>
                    <w14:schemeClr w14:val="tx1"/>
                  </w14:solidFill>
                </w14:textFill>
              </w:rPr>
              <w:t>分；</w:t>
            </w:r>
          </w:p>
          <w:p>
            <w:pP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②方案良好，专业人员配备较为齐全，分工与职责较为明确；进度安排较为合理，相关保障措施良好；对各项关键工作安排比较合理，方案较为完整合理、针对性及可行性较强，得</w:t>
            </w:r>
            <w:r>
              <w:rPr>
                <w:rFonts w:ascii="宋体" w:hAnsi="宋体" w:cs="宋体"/>
                <w:color w:val="000000" w:themeColor="text1"/>
                <w14:textFill>
                  <w14:solidFill>
                    <w14:schemeClr w14:val="tx1"/>
                  </w14:solidFill>
                </w14:textFill>
              </w:rPr>
              <w:t>2.1-3.5</w:t>
            </w:r>
            <w:r>
              <w:rPr>
                <w:rFonts w:hint="eastAsia" w:ascii="宋体" w:hAnsi="宋体" w:cs="宋体"/>
                <w:color w:val="000000" w:themeColor="text1"/>
                <w14:textFill>
                  <w14:solidFill>
                    <w14:schemeClr w14:val="tx1"/>
                  </w14:solidFill>
                </w14:textFill>
              </w:rPr>
              <w:t>分；</w:t>
            </w:r>
          </w:p>
          <w:p>
            <w:pP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③方案一般，专业人员配备基本齐全，分工与职责基本明确；进度安排基本合理，基本有相关保障措施；对各项关键工作基本做出安排，方案基本完整合理、有一定的针对性及可行性，得</w:t>
            </w:r>
            <w:r>
              <w:rPr>
                <w:rFonts w:ascii="宋体" w:hAnsi="宋体" w:cs="宋体"/>
                <w:color w:val="000000" w:themeColor="text1"/>
                <w14:textFill>
                  <w14:solidFill>
                    <w14:schemeClr w14:val="tx1"/>
                  </w14:solidFill>
                </w14:textFill>
              </w:rPr>
              <w:t>0.1-2</w:t>
            </w:r>
            <w:r>
              <w:rPr>
                <w:rFonts w:hint="eastAsia" w:ascii="宋体" w:hAnsi="宋体" w:cs="宋体"/>
                <w:color w:val="000000" w:themeColor="text1"/>
                <w14:textFill>
                  <w14:solidFill>
                    <w14:schemeClr w14:val="tx1"/>
                  </w14:solidFill>
                </w14:textFill>
              </w:rPr>
              <w:t>分。</w:t>
            </w:r>
          </w:p>
          <w:p>
            <w:pP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、售后服务方案，售后服务范围广泛、响应及时、反应快捷、处理迅速，且售后服务措施全面，评委从完整性、合理性、可行性进行评审，本项满分为</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分：</w:t>
            </w:r>
          </w:p>
          <w:p>
            <w:pP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①方案优秀，有相关售后服务评价证书，售后服务范围广泛、响应及时、反应快捷、处理迅速，且售后服务措施全面，方案完整合理、可行性强，得</w:t>
            </w:r>
            <w:r>
              <w:rPr>
                <w:rFonts w:ascii="宋体" w:hAnsi="宋体" w:cs="宋体"/>
                <w:color w:val="000000" w:themeColor="text1"/>
                <w14:textFill>
                  <w14:solidFill>
                    <w14:schemeClr w14:val="tx1"/>
                  </w14:solidFill>
                </w14:textFill>
              </w:rPr>
              <w:t>3.6-5</w:t>
            </w:r>
            <w:r>
              <w:rPr>
                <w:rFonts w:hint="eastAsia" w:ascii="宋体" w:hAnsi="宋体" w:cs="宋体"/>
                <w:color w:val="000000" w:themeColor="text1"/>
                <w14:textFill>
                  <w14:solidFill>
                    <w14:schemeClr w14:val="tx1"/>
                  </w14:solidFill>
                </w14:textFill>
              </w:rPr>
              <w:t>分</w:t>
            </w:r>
            <w:r>
              <w:rPr>
                <w:rFonts w:ascii="宋体" w:hAnsi="宋体" w:cs="宋体"/>
                <w:color w:val="000000" w:themeColor="text1"/>
                <w14:textFill>
                  <w14:solidFill>
                    <w14:schemeClr w14:val="tx1"/>
                  </w14:solidFill>
                </w14:textFill>
              </w:rPr>
              <w:t>;</w:t>
            </w:r>
          </w:p>
          <w:p>
            <w:pP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②方案良好，售后服务范围较广、响应较为及时、反应及处理较为快捷迅速，售后服务措施较为全面，方案较为完整合理、可行性较强，得</w:t>
            </w:r>
            <w:r>
              <w:rPr>
                <w:rFonts w:ascii="宋体" w:hAnsi="宋体" w:cs="宋体"/>
                <w:color w:val="000000" w:themeColor="text1"/>
                <w14:textFill>
                  <w14:solidFill>
                    <w14:schemeClr w14:val="tx1"/>
                  </w14:solidFill>
                </w14:textFill>
              </w:rPr>
              <w:t>2.1-3.5</w:t>
            </w:r>
            <w:r>
              <w:rPr>
                <w:rFonts w:hint="eastAsia" w:ascii="宋体" w:hAnsi="宋体" w:cs="宋体"/>
                <w:color w:val="000000" w:themeColor="text1"/>
                <w14:textFill>
                  <w14:solidFill>
                    <w14:schemeClr w14:val="tx1"/>
                  </w14:solidFill>
                </w14:textFill>
              </w:rPr>
              <w:t>分</w:t>
            </w:r>
            <w:r>
              <w:rPr>
                <w:rFonts w:ascii="宋体" w:hAnsi="宋体" w:cs="宋体"/>
                <w:color w:val="000000" w:themeColor="text1"/>
                <w14:textFill>
                  <w14:solidFill>
                    <w14:schemeClr w14:val="tx1"/>
                  </w14:solidFill>
                </w14:textFill>
              </w:rPr>
              <w:t>;</w:t>
            </w:r>
          </w:p>
          <w:p>
            <w:pP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③方案一般，售后服务范围一般、响应、反应及处理一般，售后服务措施一般，方案基本完整合理、可行性一般，得</w:t>
            </w:r>
            <w:r>
              <w:rPr>
                <w:rFonts w:ascii="宋体" w:hAnsi="宋体" w:cs="宋体"/>
                <w:color w:val="000000" w:themeColor="text1"/>
                <w14:textFill>
                  <w14:solidFill>
                    <w14:schemeClr w14:val="tx1"/>
                  </w14:solidFill>
                </w14:textFill>
              </w:rPr>
              <w:t>0.1-2</w:t>
            </w:r>
            <w:r>
              <w:rPr>
                <w:rFonts w:hint="eastAsia" w:ascii="宋体" w:hAnsi="宋体" w:cs="宋体"/>
                <w:color w:val="000000" w:themeColor="text1"/>
                <w14:textFill>
                  <w14:solidFill>
                    <w14:schemeClr w14:val="tx1"/>
                  </w14:solidFill>
                </w14:textFill>
              </w:rPr>
              <w:t>分。</w:t>
            </w:r>
          </w:p>
          <w:p>
            <w:pP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注：以提供的技术方案为准</w:t>
            </w:r>
            <w:r>
              <w:rPr>
                <w:rFonts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未提供不得分，以</w:t>
            </w:r>
            <w:r>
              <w:rPr>
                <w:rFonts w:ascii="宋体" w:hAnsi="宋体" w:cs="宋体"/>
                <w:color w:val="000000" w:themeColor="text1"/>
                <w14:textFill>
                  <w14:solidFill>
                    <w14:schemeClr w14:val="tx1"/>
                  </w14:solidFill>
                </w14:textFill>
              </w:rPr>
              <w:t>0.1</w:t>
            </w:r>
            <w:r>
              <w:rPr>
                <w:rFonts w:hint="eastAsia" w:ascii="宋体" w:hAnsi="宋体" w:cs="宋体"/>
                <w:color w:val="000000" w:themeColor="text1"/>
                <w14:textFill>
                  <w14:solidFill>
                    <w14:schemeClr w14:val="tx1"/>
                  </w14:solidFill>
                </w14:textFill>
              </w:rPr>
              <w:t>分为一个打分单位。</w:t>
            </w:r>
          </w:p>
        </w:tc>
      </w:tr>
    </w:tbl>
    <w:p>
      <w:pPr>
        <w:rPr>
          <w:rFonts w:ascii="宋体" w:cs="宋体"/>
          <w:color w:val="000000" w:themeColor="text1"/>
          <w14:textFill>
            <w14:solidFill>
              <w14:schemeClr w14:val="tx1"/>
            </w14:solidFill>
          </w14:textFill>
        </w:rPr>
      </w:pPr>
    </w:p>
    <w:p>
      <w:pPr>
        <w:snapToGrid w:val="0"/>
        <w:rPr>
          <w:rFonts w:ascii="宋体" w:cs="宋体"/>
          <w:color w:val="000000" w:themeColor="text1"/>
          <w:szCs w:val="20"/>
          <w14:textFill>
            <w14:solidFill>
              <w14:schemeClr w14:val="tx1"/>
            </w14:solidFill>
          </w14:textFill>
        </w:rPr>
      </w:pPr>
      <w:r>
        <w:rPr>
          <w:rFonts w:hint="eastAsia" w:ascii="宋体" w:hAnsi="宋体" w:cs="宋体"/>
          <w:color w:val="000000" w:themeColor="text1"/>
          <w:szCs w:val="20"/>
          <w14:textFill>
            <w14:solidFill>
              <w14:schemeClr w14:val="tx1"/>
            </w14:solidFill>
          </w14:textFill>
        </w:rPr>
        <w:t>说明：</w:t>
      </w:r>
      <w:r>
        <w:rPr>
          <w:rFonts w:ascii="宋体" w:hAnsi="宋体" w:cs="宋体"/>
          <w:color w:val="000000" w:themeColor="text1"/>
          <w:szCs w:val="20"/>
          <w14:textFill>
            <w14:solidFill>
              <w14:schemeClr w14:val="tx1"/>
            </w14:solidFill>
          </w14:textFill>
        </w:rPr>
        <w:t xml:space="preserve"> </w:t>
      </w:r>
    </w:p>
    <w:p>
      <w:pPr>
        <w:snapToGrid w:val="0"/>
        <w:ind w:firstLine="420" w:firstLineChars="200"/>
        <w:rPr>
          <w:rFonts w:ascii="宋体" w:cs="宋体"/>
          <w:color w:val="000000" w:themeColor="text1"/>
          <w:szCs w:val="20"/>
          <w14:textFill>
            <w14:solidFill>
              <w14:schemeClr w14:val="tx1"/>
            </w14:solidFill>
          </w14:textFill>
        </w:rPr>
      </w:pPr>
      <w:r>
        <w:rPr>
          <w:rFonts w:ascii="宋体" w:hAnsi="宋体" w:cs="宋体"/>
          <w:color w:val="000000" w:themeColor="text1"/>
          <w:szCs w:val="20"/>
          <w14:textFill>
            <w14:solidFill>
              <w14:schemeClr w14:val="tx1"/>
            </w14:solidFill>
          </w14:textFill>
        </w:rPr>
        <w:t>1</w:t>
      </w:r>
      <w:r>
        <w:rPr>
          <w:rFonts w:hint="eastAsia" w:ascii="宋体" w:hAnsi="宋体" w:cs="宋体"/>
          <w:color w:val="000000" w:themeColor="text1"/>
          <w:szCs w:val="20"/>
          <w14:textFill>
            <w14:solidFill>
              <w14:schemeClr w14:val="tx1"/>
            </w14:solidFill>
          </w14:textFill>
        </w:rPr>
        <w:t>、若供应商提供虚假资料或虚假响应，一经查实有权取消其中标候选人资格，并向相关主管部门汇报。</w:t>
      </w:r>
    </w:p>
    <w:p>
      <w:pPr>
        <w:snapToGrid w:val="0"/>
        <w:ind w:firstLine="420" w:firstLineChars="200"/>
        <w:rPr>
          <w:rFonts w:ascii="宋体" w:cs="宋体"/>
          <w:color w:val="000000" w:themeColor="text1"/>
          <w:szCs w:val="20"/>
          <w14:textFill>
            <w14:solidFill>
              <w14:schemeClr w14:val="tx1"/>
            </w14:solidFill>
          </w14:textFill>
        </w:rPr>
      </w:pPr>
      <w:r>
        <w:rPr>
          <w:rFonts w:ascii="宋体" w:hAnsi="宋体" w:cs="宋体"/>
          <w:color w:val="000000" w:themeColor="text1"/>
          <w:szCs w:val="20"/>
          <w14:textFill>
            <w14:solidFill>
              <w14:schemeClr w14:val="tx1"/>
            </w14:solidFill>
          </w14:textFill>
        </w:rPr>
        <w:t>2</w:t>
      </w:r>
      <w:r>
        <w:rPr>
          <w:rFonts w:hint="eastAsia" w:ascii="宋体" w:hAnsi="宋体" w:cs="宋体"/>
          <w:color w:val="000000" w:themeColor="text1"/>
          <w:szCs w:val="20"/>
          <w14:textFill>
            <w14:solidFill>
              <w14:schemeClr w14:val="tx1"/>
            </w14:solidFill>
          </w14:textFill>
        </w:rPr>
        <w:t>、中标单位不得转包、分包，如果发现有转包、分包情况，则取消其中标候选人资格，并向相关主管部门汇报。</w:t>
      </w:r>
    </w:p>
    <w:p>
      <w:pPr>
        <w:pStyle w:val="2"/>
        <w:rPr>
          <w:color w:val="000000" w:themeColor="text1"/>
          <w14:textFill>
            <w14:solidFill>
              <w14:schemeClr w14:val="tx1"/>
            </w14:solidFill>
          </w14:textFill>
        </w:rPr>
      </w:pPr>
    </w:p>
    <w:p>
      <w:pPr>
        <w:jc w:val="left"/>
        <w:textAlignment w:val="auto"/>
        <w:rPr>
          <w:rFonts w:ascii="宋体" w:hAnsi="宋体" w:cs="宋体"/>
          <w:b/>
          <w:color w:val="000000" w:themeColor="text1"/>
          <w:kern w:val="0"/>
          <w:sz w:val="44"/>
          <w:szCs w:val="24"/>
          <w14:textFill>
            <w14:solidFill>
              <w14:schemeClr w14:val="tx1"/>
            </w14:solidFill>
          </w14:textFill>
        </w:rPr>
      </w:pPr>
      <w:r>
        <w:rPr>
          <w:rFonts w:ascii="宋体" w:hAnsi="宋体" w:cs="宋体"/>
          <w:b/>
          <w:color w:val="000000" w:themeColor="text1"/>
          <w:kern w:val="0"/>
          <w:sz w:val="44"/>
          <w:szCs w:val="24"/>
          <w14:textFill>
            <w14:solidFill>
              <w14:schemeClr w14:val="tx1"/>
            </w14:solidFill>
          </w14:textFill>
        </w:rPr>
        <w:br w:type="page"/>
      </w:r>
    </w:p>
    <w:p>
      <w:pPr>
        <w:pStyle w:val="37"/>
        <w:outlineLvl w:val="0"/>
        <w:rPr>
          <w:rStyle w:val="47"/>
          <w:rFonts w:ascii="宋体" w:hAnsi="宋体" w:eastAsia="宋体" w:cs="宋体"/>
          <w:b/>
          <w:color w:val="000000" w:themeColor="text1"/>
          <w:sz w:val="44"/>
          <w14:textFill>
            <w14:solidFill>
              <w14:schemeClr w14:val="tx1"/>
            </w14:solidFill>
          </w14:textFill>
        </w:rPr>
      </w:pPr>
      <w:bookmarkStart w:id="10" w:name="_Toc20541"/>
      <w:r>
        <w:rPr>
          <w:rStyle w:val="47"/>
          <w:rFonts w:hint="eastAsia" w:ascii="宋体" w:hAnsi="宋体" w:eastAsia="宋体" w:cs="宋体"/>
          <w:b/>
          <w:color w:val="000000" w:themeColor="text1"/>
          <w:sz w:val="44"/>
          <w14:textFill>
            <w14:solidFill>
              <w14:schemeClr w14:val="tx1"/>
            </w14:solidFill>
          </w14:textFill>
        </w:rPr>
        <w:t>第六章  投标文件格式</w:t>
      </w:r>
      <w:bookmarkEnd w:id="10"/>
    </w:p>
    <w:p>
      <w:pPr>
        <w:jc w:val="center"/>
        <w:rPr>
          <w:rStyle w:val="47"/>
          <w:rFonts w:ascii="宋体" w:hAnsi="宋体" w:cs="宋体"/>
          <w:b/>
          <w:color w:val="000000" w:themeColor="text1"/>
          <w:sz w:val="72"/>
          <w14:textFill>
            <w14:solidFill>
              <w14:schemeClr w14:val="tx1"/>
            </w14:solidFill>
          </w14:textFill>
        </w:rPr>
      </w:pPr>
    </w:p>
    <w:p>
      <w:pPr>
        <w:jc w:val="center"/>
        <w:outlineLvl w:val="0"/>
        <w:rPr>
          <w:rStyle w:val="47"/>
          <w:rFonts w:ascii="宋体" w:hAnsi="宋体" w:cs="宋体"/>
          <w:b/>
          <w:color w:val="000000" w:themeColor="text1"/>
          <w:sz w:val="72"/>
          <w14:textFill>
            <w14:solidFill>
              <w14:schemeClr w14:val="tx1"/>
            </w14:solidFill>
          </w14:textFill>
        </w:rPr>
      </w:pPr>
      <w:bookmarkStart w:id="11" w:name="_Toc26413"/>
      <w:r>
        <w:rPr>
          <w:rStyle w:val="47"/>
          <w:rFonts w:hint="eastAsia" w:ascii="宋体" w:hAnsi="宋体" w:cs="宋体"/>
          <w:b/>
          <w:color w:val="000000" w:themeColor="text1"/>
          <w:sz w:val="72"/>
          <w14:textFill>
            <w14:solidFill>
              <w14:schemeClr w14:val="tx1"/>
            </w14:solidFill>
          </w14:textFill>
        </w:rPr>
        <w:t>投  标  文  件</w:t>
      </w:r>
      <w:bookmarkEnd w:id="11"/>
    </w:p>
    <w:p>
      <w:pPr>
        <w:jc w:val="center"/>
        <w:outlineLvl w:val="0"/>
        <w:rPr>
          <w:rStyle w:val="47"/>
          <w:rFonts w:ascii="宋体" w:hAnsi="宋体" w:cs="宋体"/>
          <w:b/>
          <w:color w:val="000000" w:themeColor="text1"/>
          <w:sz w:val="72"/>
          <w14:textFill>
            <w14:solidFill>
              <w14:schemeClr w14:val="tx1"/>
            </w14:solidFill>
          </w14:textFill>
        </w:rPr>
      </w:pPr>
      <w:bookmarkStart w:id="12" w:name="_Toc17655"/>
      <w:r>
        <w:rPr>
          <w:rStyle w:val="47"/>
          <w:rFonts w:hint="eastAsia" w:ascii="宋体" w:hAnsi="宋体" w:cs="宋体"/>
          <w:b/>
          <w:color w:val="000000" w:themeColor="text1"/>
          <w:sz w:val="36"/>
          <w14:textFill>
            <w14:solidFill>
              <w14:schemeClr w14:val="tx1"/>
            </w14:solidFill>
          </w14:textFill>
        </w:rPr>
        <w:t>（正或副本）</w:t>
      </w:r>
      <w:bookmarkEnd w:id="12"/>
    </w:p>
    <w:p>
      <w:pPr>
        <w:jc w:val="center"/>
        <w:rPr>
          <w:rStyle w:val="47"/>
          <w:rFonts w:ascii="宋体" w:hAnsi="宋体" w:cs="宋体"/>
          <w:b/>
          <w:color w:val="000000" w:themeColor="text1"/>
          <w:sz w:val="72"/>
          <w14:textFill>
            <w14:solidFill>
              <w14:schemeClr w14:val="tx1"/>
            </w14:solidFill>
          </w14:textFill>
        </w:rPr>
      </w:pPr>
    </w:p>
    <w:p>
      <w:pPr>
        <w:jc w:val="center"/>
        <w:rPr>
          <w:rStyle w:val="47"/>
          <w:rFonts w:ascii="宋体" w:hAnsi="宋体" w:cs="宋体"/>
          <w:b/>
          <w:color w:val="000000" w:themeColor="text1"/>
          <w:sz w:val="36"/>
          <w14:textFill>
            <w14:solidFill>
              <w14:schemeClr w14:val="tx1"/>
            </w14:solidFill>
          </w14:textFill>
        </w:rPr>
      </w:pPr>
    </w:p>
    <w:p>
      <w:pPr>
        <w:jc w:val="center"/>
        <w:rPr>
          <w:rStyle w:val="47"/>
          <w:rFonts w:ascii="宋体" w:hAnsi="宋体" w:cs="宋体"/>
          <w:b/>
          <w:color w:val="000000" w:themeColor="text1"/>
          <w:sz w:val="36"/>
          <w14:textFill>
            <w14:solidFill>
              <w14:schemeClr w14:val="tx1"/>
            </w14:solidFill>
          </w14:textFill>
        </w:rPr>
      </w:pPr>
    </w:p>
    <w:p>
      <w:pPr>
        <w:jc w:val="center"/>
        <w:rPr>
          <w:rStyle w:val="47"/>
          <w:rFonts w:ascii="宋体" w:hAnsi="宋体" w:cs="宋体"/>
          <w:b/>
          <w:color w:val="000000" w:themeColor="text1"/>
          <w:sz w:val="36"/>
          <w14:textFill>
            <w14:solidFill>
              <w14:schemeClr w14:val="tx1"/>
            </w14:solidFill>
          </w14:textFill>
        </w:rPr>
      </w:pPr>
    </w:p>
    <w:p>
      <w:pPr>
        <w:ind w:firstLine="1084" w:firstLineChars="300"/>
        <w:outlineLvl w:val="0"/>
        <w:rPr>
          <w:rStyle w:val="47"/>
          <w:rFonts w:ascii="宋体" w:hAnsi="宋体" w:cs="宋体"/>
          <w:b/>
          <w:color w:val="000000" w:themeColor="text1"/>
          <w:sz w:val="36"/>
          <w14:textFill>
            <w14:solidFill>
              <w14:schemeClr w14:val="tx1"/>
            </w14:solidFill>
          </w14:textFill>
        </w:rPr>
      </w:pPr>
      <w:bookmarkStart w:id="13" w:name="_Toc8567"/>
      <w:r>
        <w:rPr>
          <w:rStyle w:val="47"/>
          <w:rFonts w:hint="eastAsia" w:ascii="宋体" w:hAnsi="宋体" w:cs="宋体"/>
          <w:b/>
          <w:color w:val="000000" w:themeColor="text1"/>
          <w:sz w:val="36"/>
          <w14:textFill>
            <w14:solidFill>
              <w14:schemeClr w14:val="tx1"/>
            </w14:solidFill>
          </w14:textFill>
        </w:rPr>
        <w:t>项 目 名 称：</w:t>
      </w:r>
      <w:bookmarkEnd w:id="13"/>
    </w:p>
    <w:p>
      <w:pPr>
        <w:ind w:firstLine="1084" w:firstLineChars="300"/>
        <w:outlineLvl w:val="0"/>
        <w:rPr>
          <w:rStyle w:val="47"/>
          <w:rFonts w:ascii="宋体" w:hAnsi="宋体" w:cs="宋体"/>
          <w:b/>
          <w:color w:val="000000" w:themeColor="text1"/>
          <w:sz w:val="36"/>
          <w:u w:val="single" w:color="000000"/>
          <w14:textFill>
            <w14:solidFill>
              <w14:schemeClr w14:val="tx1"/>
            </w14:solidFill>
          </w14:textFill>
        </w:rPr>
      </w:pPr>
      <w:bookmarkStart w:id="14" w:name="_Toc20815"/>
      <w:r>
        <w:rPr>
          <w:rStyle w:val="47"/>
          <w:rFonts w:hint="eastAsia" w:ascii="宋体" w:hAnsi="宋体" w:cs="宋体"/>
          <w:b/>
          <w:color w:val="000000" w:themeColor="text1"/>
          <w:sz w:val="36"/>
          <w14:textFill>
            <w14:solidFill>
              <w14:schemeClr w14:val="tx1"/>
            </w14:solidFill>
          </w14:textFill>
        </w:rPr>
        <w:t>招 标 编 号：</w:t>
      </w:r>
      <w:bookmarkEnd w:id="14"/>
    </w:p>
    <w:p>
      <w:pPr>
        <w:ind w:firstLine="1084" w:firstLineChars="300"/>
        <w:outlineLvl w:val="0"/>
        <w:rPr>
          <w:rStyle w:val="47"/>
          <w:rFonts w:ascii="宋体" w:hAnsi="宋体" w:cs="宋体"/>
          <w:b/>
          <w:color w:val="000000" w:themeColor="text1"/>
          <w:sz w:val="36"/>
          <w:u w:val="single" w:color="000000"/>
          <w14:textFill>
            <w14:solidFill>
              <w14:schemeClr w14:val="tx1"/>
            </w14:solidFill>
          </w14:textFill>
        </w:rPr>
      </w:pPr>
      <w:bookmarkStart w:id="15" w:name="_Toc15597"/>
      <w:r>
        <w:rPr>
          <w:rStyle w:val="47"/>
          <w:rFonts w:hint="eastAsia" w:ascii="宋体" w:hAnsi="宋体" w:cs="宋体"/>
          <w:b/>
          <w:color w:val="000000" w:themeColor="text1"/>
          <w:sz w:val="36"/>
          <w14:textFill>
            <w14:solidFill>
              <w14:schemeClr w14:val="tx1"/>
            </w14:solidFill>
          </w14:textFill>
        </w:rPr>
        <w:t>投标人名称 ：</w:t>
      </w:r>
      <w:bookmarkEnd w:id="15"/>
    </w:p>
    <w:p>
      <w:pPr>
        <w:ind w:firstLine="1084" w:firstLineChars="300"/>
        <w:outlineLvl w:val="0"/>
        <w:rPr>
          <w:rStyle w:val="47"/>
          <w:rFonts w:ascii="宋体" w:hAnsi="宋体" w:cs="宋体"/>
          <w:b/>
          <w:color w:val="000000" w:themeColor="text1"/>
          <w:sz w:val="36"/>
          <w14:textFill>
            <w14:solidFill>
              <w14:schemeClr w14:val="tx1"/>
            </w14:solidFill>
          </w14:textFill>
        </w:rPr>
      </w:pPr>
      <w:bookmarkStart w:id="16" w:name="_Toc26387"/>
      <w:r>
        <w:rPr>
          <w:rStyle w:val="47"/>
          <w:rFonts w:hint="eastAsia" w:ascii="宋体" w:hAnsi="宋体" w:cs="宋体"/>
          <w:b/>
          <w:color w:val="000000" w:themeColor="text1"/>
          <w:sz w:val="36"/>
          <w14:textFill>
            <w14:solidFill>
              <w14:schemeClr w14:val="tx1"/>
            </w14:solidFill>
          </w14:textFill>
        </w:rPr>
        <w:t>日      期 ：</w:t>
      </w:r>
      <w:bookmarkEnd w:id="16"/>
    </w:p>
    <w:p>
      <w:pPr>
        <w:spacing w:line="440" w:lineRule="exact"/>
        <w:jc w:val="center"/>
        <w:rPr>
          <w:rStyle w:val="47"/>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47"/>
          <w:rFonts w:ascii="宋体" w:hAnsi="宋体" w:cs="宋体"/>
          <w:color w:val="000000" w:themeColor="text1"/>
          <w:sz w:val="24"/>
          <w14:textFill>
            <w14:solidFill>
              <w14:schemeClr w14:val="tx1"/>
            </w14:solidFill>
          </w14:textFill>
        </w:rPr>
      </w:pPr>
    </w:p>
    <w:p>
      <w:pPr>
        <w:spacing w:line="440" w:lineRule="exact"/>
        <w:ind w:firstLine="480" w:firstLineChars="200"/>
        <w:rPr>
          <w:rStyle w:val="47"/>
          <w:rFonts w:ascii="宋体" w:hAnsi="宋体" w:cs="宋体"/>
          <w:color w:val="000000" w:themeColor="text1"/>
          <w:sz w:val="24"/>
          <w14:textFill>
            <w14:solidFill>
              <w14:schemeClr w14:val="tx1"/>
            </w14:solidFill>
          </w14:textFill>
        </w:rPr>
      </w:pPr>
    </w:p>
    <w:p>
      <w:pPr>
        <w:spacing w:line="440" w:lineRule="exact"/>
        <w:rPr>
          <w:rStyle w:val="47"/>
          <w:rFonts w:ascii="宋体" w:hAnsi="宋体" w:cs="宋体"/>
          <w:color w:val="000000" w:themeColor="text1"/>
          <w:sz w:val="24"/>
          <w14:textFill>
            <w14:solidFill>
              <w14:schemeClr w14:val="tx1"/>
            </w14:solidFill>
          </w14:textFill>
        </w:rPr>
      </w:pPr>
    </w:p>
    <w:p>
      <w:pPr>
        <w:pStyle w:val="9"/>
        <w:rPr>
          <w:rStyle w:val="47"/>
          <w:rFonts w:ascii="宋体" w:hAnsi="宋体" w:eastAsia="宋体" w:cs="宋体"/>
          <w:b w:val="0"/>
          <w:color w:val="000000" w:themeColor="text1"/>
          <w:sz w:val="24"/>
          <w:szCs w:val="21"/>
          <w14:textFill>
            <w14:solidFill>
              <w14:schemeClr w14:val="tx1"/>
            </w14:solidFill>
          </w14:textFill>
        </w:rPr>
      </w:pPr>
    </w:p>
    <w:p>
      <w:pPr>
        <w:rPr>
          <w:rStyle w:val="47"/>
          <w:rFonts w:ascii="宋体" w:hAnsi="宋体" w:cs="宋体"/>
          <w:color w:val="000000" w:themeColor="text1"/>
          <w:sz w:val="24"/>
          <w14:textFill>
            <w14:solidFill>
              <w14:schemeClr w14:val="tx1"/>
            </w14:solidFill>
          </w14:textFill>
        </w:rPr>
      </w:pPr>
    </w:p>
    <w:p>
      <w:pPr>
        <w:pStyle w:val="2"/>
        <w:rPr>
          <w:rFonts w:cs="宋体"/>
          <w:color w:val="000000" w:themeColor="text1"/>
          <w14:textFill>
            <w14:solidFill>
              <w14:schemeClr w14:val="tx1"/>
            </w14:solidFill>
          </w14:textFill>
        </w:rPr>
      </w:pPr>
    </w:p>
    <w:p>
      <w:pPr>
        <w:rPr>
          <w:rStyle w:val="47"/>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7"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7"/>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8"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8"/>
    </w:p>
    <w:p>
      <w:pPr>
        <w:ind w:firstLine="482" w:firstLineChars="200"/>
        <w:outlineLvl w:val="0"/>
        <w:rPr>
          <w:rFonts w:ascii="宋体" w:hAnsi="宋体" w:cs="宋体"/>
          <w:color w:val="000000" w:themeColor="text1"/>
          <w:sz w:val="24"/>
          <w14:textFill>
            <w14:solidFill>
              <w14:schemeClr w14:val="tx1"/>
            </w14:solidFill>
          </w14:textFill>
        </w:rPr>
      </w:pPr>
      <w:bookmarkStart w:id="19"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9"/>
    </w:p>
    <w:p>
      <w:pPr>
        <w:ind w:firstLine="480" w:firstLineChars="200"/>
        <w:outlineLvl w:val="0"/>
        <w:rPr>
          <w:rFonts w:ascii="宋体" w:hAnsi="宋体" w:cs="宋体"/>
          <w:bCs/>
          <w:color w:val="000000" w:themeColor="text1"/>
          <w:sz w:val="24"/>
          <w14:textFill>
            <w14:solidFill>
              <w14:schemeClr w14:val="tx1"/>
            </w14:solidFill>
          </w14:textFill>
        </w:rPr>
      </w:pPr>
      <w:bookmarkStart w:id="20" w:name="_Toc17993"/>
      <w:r>
        <w:rPr>
          <w:rFonts w:hint="eastAsia" w:ascii="宋体" w:hAnsi="宋体" w:cs="宋体"/>
          <w:color w:val="000000" w:themeColor="text1"/>
          <w:sz w:val="24"/>
          <w14:textFill>
            <w14:solidFill>
              <w14:schemeClr w14:val="tx1"/>
            </w14:solidFill>
          </w14:textFill>
        </w:rPr>
        <w:t>三、符合性检查响应对照表</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4466"/>
      <w:r>
        <w:rPr>
          <w:rFonts w:hint="eastAsia" w:ascii="宋体" w:hAnsi="宋体" w:cs="宋体"/>
          <w:color w:val="000000" w:themeColor="text1"/>
          <w:sz w:val="24"/>
          <w14:textFill>
            <w14:solidFill>
              <w14:schemeClr w14:val="tx1"/>
            </w14:solidFill>
          </w14:textFill>
        </w:rPr>
        <w:t>四、投标函</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256"/>
      <w:r>
        <w:rPr>
          <w:rFonts w:hint="eastAsia" w:ascii="宋体" w:hAnsi="宋体" w:cs="宋体"/>
          <w:color w:val="000000" w:themeColor="text1"/>
          <w:sz w:val="24"/>
          <w14:textFill>
            <w14:solidFill>
              <w14:schemeClr w14:val="tx1"/>
            </w14:solidFill>
          </w14:textFill>
        </w:rPr>
        <w:t>六、投标配置与分项报价表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4"/>
    </w:p>
    <w:p>
      <w:pPr>
        <w:ind w:firstLine="480" w:firstLineChars="200"/>
        <w:outlineLvl w:val="0"/>
        <w:rPr>
          <w:rFonts w:ascii="宋体" w:hAnsi="宋体" w:cs="宋体"/>
          <w:color w:val="000000" w:themeColor="text1"/>
          <w:sz w:val="24"/>
          <w14:textFill>
            <w14:solidFill>
              <w14:schemeClr w14:val="tx1"/>
            </w14:solidFill>
          </w14:textFill>
        </w:rPr>
      </w:pPr>
      <w:bookmarkStart w:id="25" w:name="_Toc13614"/>
      <w:r>
        <w:rPr>
          <w:rFonts w:hint="eastAsia" w:ascii="宋体" w:hAnsi="宋体" w:cs="宋体"/>
          <w:color w:val="000000" w:themeColor="text1"/>
          <w:sz w:val="24"/>
          <w14:textFill>
            <w14:solidFill>
              <w14:schemeClr w14:val="tx1"/>
            </w14:solidFill>
          </w14:textFill>
        </w:rPr>
        <w:t>八、商务条款响应及偏离表</w:t>
      </w:r>
      <w:bookmarkEnd w:id="25"/>
    </w:p>
    <w:p>
      <w:pPr>
        <w:ind w:firstLine="480" w:firstLineChars="200"/>
        <w:outlineLvl w:val="0"/>
        <w:rPr>
          <w:rFonts w:ascii="宋体" w:hAnsi="宋体" w:cs="宋体"/>
          <w:color w:val="000000" w:themeColor="text1"/>
          <w:sz w:val="24"/>
          <w14:textFill>
            <w14:solidFill>
              <w14:schemeClr w14:val="tx1"/>
            </w14:solidFill>
          </w14:textFill>
        </w:rPr>
      </w:pPr>
      <w:bookmarkStart w:id="26" w:name="_Toc25377"/>
      <w:r>
        <w:rPr>
          <w:rFonts w:hint="eastAsia" w:ascii="宋体" w:hAnsi="宋体" w:cs="宋体"/>
          <w:color w:val="000000" w:themeColor="text1"/>
          <w:sz w:val="24"/>
          <w14:textFill>
            <w14:solidFill>
              <w14:schemeClr w14:val="tx1"/>
            </w14:solidFill>
          </w14:textFill>
        </w:rPr>
        <w:t>九、技术方案、服务承诺、培训承诺等</w:t>
      </w:r>
      <w:bookmarkEnd w:id="26"/>
    </w:p>
    <w:p>
      <w:pPr>
        <w:ind w:firstLine="480" w:firstLineChars="200"/>
        <w:outlineLvl w:val="0"/>
        <w:rPr>
          <w:rFonts w:ascii="宋体" w:hAnsi="宋体" w:cs="宋体"/>
          <w:color w:val="000000" w:themeColor="text1"/>
          <w14:textFill>
            <w14:solidFill>
              <w14:schemeClr w14:val="tx1"/>
            </w14:solidFill>
          </w14:textFill>
        </w:rPr>
      </w:pPr>
      <w:bookmarkStart w:id="27" w:name="_Toc28209"/>
      <w:r>
        <w:rPr>
          <w:rFonts w:hint="eastAsia" w:ascii="宋体" w:hAnsi="宋体" w:cs="宋体"/>
          <w:color w:val="000000" w:themeColor="text1"/>
          <w:sz w:val="24"/>
          <w:szCs w:val="24"/>
          <w14:textFill>
            <w14:solidFill>
              <w14:schemeClr w14:val="tx1"/>
            </w14:solidFill>
          </w14:textFill>
        </w:rPr>
        <w:t>十、中小企业声明函</w:t>
      </w:r>
      <w:bookmarkEnd w:id="27"/>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8" w:name="_Toc13879"/>
      <w:r>
        <w:rPr>
          <w:rFonts w:hint="eastAsia" w:ascii="宋体" w:hAnsi="宋体" w:cs="宋体"/>
          <w:color w:val="000000" w:themeColor="text1"/>
          <w:sz w:val="24"/>
          <w14:textFill>
            <w14:solidFill>
              <w14:schemeClr w14:val="tx1"/>
            </w14:solidFill>
          </w14:textFill>
        </w:rPr>
        <w:t>十一、盐城市政府采购事前信用承诺书</w:t>
      </w:r>
      <w:bookmarkEnd w:id="28"/>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jc w:val="left"/>
        <w:textAlignment w:val="auto"/>
        <w:rPr>
          <w:rStyle w:val="47"/>
          <w:rFonts w:ascii="宋体" w:hAnsi="宋体" w:cs="宋体"/>
          <w:color w:val="000000" w:themeColor="text1"/>
          <w:sz w:val="32"/>
          <w:szCs w:val="32"/>
          <w14:textFill>
            <w14:solidFill>
              <w14:schemeClr w14:val="tx1"/>
            </w14:solidFill>
          </w14:textFill>
        </w:rPr>
      </w:pPr>
      <w:r>
        <w:rPr>
          <w:rStyle w:val="47"/>
          <w:rFonts w:ascii="宋体" w:hAnsi="宋体" w:cs="宋体"/>
          <w:color w:val="000000" w:themeColor="text1"/>
          <w:sz w:val="32"/>
          <w:szCs w:val="32"/>
          <w14:textFill>
            <w14:solidFill>
              <w14:schemeClr w14:val="tx1"/>
            </w14:solidFill>
          </w14:textFill>
        </w:rPr>
        <w:br w:type="page"/>
      </w: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bookmarkStart w:id="29" w:name="_Toc27319"/>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9"/>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7"/>
        <w:jc w:val="center"/>
        <w:rPr>
          <w:rFonts w:ascii="宋体" w:hAnsi="宋体" w:cs="宋体"/>
          <w:color w:val="000000" w:themeColor="text1"/>
          <w14:textFill>
            <w14:solidFill>
              <w14:schemeClr w14:val="tx1"/>
            </w14:solidFill>
          </w14:textFill>
        </w:rPr>
      </w:pPr>
    </w:p>
    <w:p>
      <w:pPr>
        <w:pStyle w:val="7"/>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7"/>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7"/>
        <w:jc w:val="center"/>
        <w:rPr>
          <w:rFonts w:ascii="宋体" w:hAnsi="宋体" w:cs="宋体"/>
          <w:color w:val="000000" w:themeColor="text1"/>
          <w14:textFill>
            <w14:solidFill>
              <w14:schemeClr w14:val="tx1"/>
            </w14:solidFill>
          </w14:textFill>
        </w:rPr>
      </w:pPr>
    </w:p>
    <w:p>
      <w:pPr>
        <w:pStyle w:val="7"/>
        <w:jc w:val="center"/>
        <w:rPr>
          <w:rFonts w:ascii="宋体" w:hAnsi="宋体" w:cs="宋体"/>
          <w:color w:val="000000" w:themeColor="text1"/>
          <w14:textFill>
            <w14:solidFill>
              <w14:schemeClr w14:val="tx1"/>
            </w14:solidFill>
          </w14:textFill>
        </w:rPr>
      </w:pPr>
    </w:p>
    <w:p>
      <w:pPr>
        <w:pStyle w:val="7"/>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7"/>
        <w:jc w:val="center"/>
        <w:rPr>
          <w:rFonts w:ascii="宋体" w:hAnsi="宋体" w:cs="宋体"/>
          <w:color w:val="000000" w:themeColor="text1"/>
          <w14:textFill>
            <w14:solidFill>
              <w14:schemeClr w14:val="tx1"/>
            </w14:solidFill>
          </w14:textFill>
        </w:rPr>
      </w:pPr>
    </w:p>
    <w:p>
      <w:pPr>
        <w:pStyle w:val="7"/>
        <w:jc w:val="center"/>
        <w:rPr>
          <w:rFonts w:ascii="宋体" w:hAnsi="宋体" w:cs="宋体"/>
          <w:color w:val="000000" w:themeColor="text1"/>
          <w14:textFill>
            <w14:solidFill>
              <w14:schemeClr w14:val="tx1"/>
            </w14:solidFill>
          </w14:textFill>
        </w:rPr>
      </w:pPr>
    </w:p>
    <w:p>
      <w:pPr>
        <w:pStyle w:val="7"/>
        <w:jc w:val="center"/>
        <w:rPr>
          <w:rFonts w:ascii="宋体" w:hAnsi="宋体" w:cs="宋体"/>
          <w:color w:val="000000" w:themeColor="text1"/>
          <w14:textFill>
            <w14:solidFill>
              <w14:schemeClr w14:val="tx1"/>
            </w14:solidFill>
          </w14:textFill>
        </w:rPr>
      </w:pPr>
    </w:p>
    <w:p>
      <w:pPr>
        <w:pStyle w:val="7"/>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2023-0Q</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7"/>
        <w:rPr>
          <w:rFonts w:ascii="宋体" w:hAnsi="宋体" w:cs="宋体"/>
          <w:color w:val="000000" w:themeColor="text1"/>
          <w:sz w:val="24"/>
          <w:szCs w:val="24"/>
          <w14:textFill>
            <w14:solidFill>
              <w14:schemeClr w14:val="tx1"/>
            </w14:solidFill>
          </w14:textFill>
        </w:rPr>
      </w:pPr>
      <w:bookmarkStart w:id="30" w:name="_格式3__银行出具的资信证明"/>
      <w:bookmarkEnd w:id="30"/>
      <w:bookmarkStart w:id="31" w:name="_Hlt26955070"/>
      <w:bookmarkEnd w:id="31"/>
      <w:bookmarkStart w:id="32" w:name="_Hlt26671380"/>
      <w:bookmarkEnd w:id="32"/>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3"/>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4"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4"/>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10"/>
        <w:rPr>
          <w:rFonts w:ascii="宋体" w:hAnsi="宋体" w:cs="宋体"/>
          <w:color w:val="000000" w:themeColor="text1"/>
          <w:sz w:val="32"/>
          <w:szCs w:val="32"/>
          <w14:textFill>
            <w14:solidFill>
              <w14:schemeClr w14:val="tx1"/>
            </w14:solidFill>
          </w14:textFill>
        </w:rPr>
      </w:pPr>
    </w:p>
    <w:p>
      <w:pPr>
        <w:jc w:val="left"/>
        <w:textAlignment w:val="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p>
    <w:p>
      <w:pPr>
        <w:rPr>
          <w:rFonts w:ascii="宋体" w:hAnsi="宋体" w:cs="宋体"/>
          <w:color w:val="000000" w:themeColor="text1"/>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5" w:name="_Toc13422"/>
      <w:r>
        <w:rPr>
          <w:rFonts w:hint="eastAsia" w:ascii="宋体" w:hAnsi="宋体" w:cs="宋体"/>
          <w:color w:val="000000" w:themeColor="text1"/>
          <w:sz w:val="32"/>
          <w:szCs w:val="32"/>
          <w14:textFill>
            <w14:solidFill>
              <w14:schemeClr w14:val="tx1"/>
            </w14:solidFill>
          </w14:textFill>
        </w:rPr>
        <w:t>四、投标函（格式）</w:t>
      </w:r>
      <w:bookmarkEnd w:id="35"/>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2023-号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color w:val="000000" w:themeColor="text1"/>
          <w:sz w:val="24"/>
          <w:szCs w:val="20"/>
          <w14:textFill>
            <w14:solidFill>
              <w14:schemeClr w14:val="tx1"/>
            </w14:solidFill>
          </w14:textFill>
        </w:rPr>
      </w:pPr>
    </w:p>
    <w:p>
      <w:pPr>
        <w:jc w:val="center"/>
        <w:rPr>
          <w:rStyle w:val="47"/>
          <w:rFonts w:ascii="宋体" w:hAnsi="宋体" w:cs="宋体"/>
          <w:b/>
          <w:color w:val="000000" w:themeColor="text1"/>
          <w:sz w:val="32"/>
          <w:szCs w:val="32"/>
          <w14:textFill>
            <w14:solidFill>
              <w14:schemeClr w14:val="tx1"/>
            </w14:solidFill>
          </w14:textFill>
        </w:rPr>
      </w:pPr>
    </w:p>
    <w:p>
      <w:pPr>
        <w:pStyle w:val="2"/>
        <w:rPr>
          <w:rFonts w:cs="宋体"/>
          <w:color w:val="000000" w:themeColor="text1"/>
          <w14:textFill>
            <w14:solidFill>
              <w14:schemeClr w14:val="tx1"/>
            </w14:solidFill>
          </w14:textFill>
        </w:rPr>
      </w:pPr>
    </w:p>
    <w:p>
      <w:pPr>
        <w:snapToGrid w:val="0"/>
        <w:spacing w:before="50" w:after="5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bookmarkStart w:id="36" w:name="_Toc3373"/>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r>
        <w:rPr>
          <w:rStyle w:val="47"/>
          <w:rFonts w:hint="eastAsia" w:ascii="宋体" w:hAnsi="宋体" w:cs="宋体"/>
          <w:color w:val="000000" w:themeColor="text1"/>
          <w:sz w:val="32"/>
          <w:szCs w:val="32"/>
          <w14:textFill>
            <w14:solidFill>
              <w14:schemeClr w14:val="tx1"/>
            </w14:solidFill>
          </w14:textFill>
        </w:rPr>
        <w:t>五、开标一览表（格式）</w:t>
      </w:r>
      <w:bookmarkEnd w:id="36"/>
    </w:p>
    <w:p>
      <w:pPr>
        <w:snapToGrid w:val="0"/>
        <w:spacing w:before="50" w:after="50"/>
        <w:jc w:val="center"/>
        <w:rPr>
          <w:rStyle w:val="47"/>
          <w:rFonts w:ascii="宋体" w:hAnsi="宋体" w:cs="宋体"/>
          <w:color w:val="000000" w:themeColor="text1"/>
          <w:sz w:val="32"/>
          <w:szCs w:val="32"/>
          <w14:textFill>
            <w14:solidFill>
              <w14:schemeClr w14:val="tx1"/>
            </w14:solidFill>
          </w14:textFill>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color w:val="000000" w:themeColor="text1"/>
                <w:szCs w:val="28"/>
                <w14:textFill>
                  <w14:solidFill>
                    <w14:schemeClr w14:val="tx1"/>
                  </w14:solidFill>
                </w14:textFill>
              </w:rPr>
            </w:pPr>
            <w:r>
              <w:rPr>
                <w:rStyle w:val="47"/>
                <w:rFonts w:hint="eastAsia" w:ascii="宋体" w:hAnsi="宋体" w:cs="宋体"/>
                <w:b/>
                <w:bCs/>
                <w:color w:val="000000" w:themeColor="text1"/>
                <w:szCs w:val="28"/>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color w:val="000000" w:themeColor="text1"/>
                <w:szCs w:val="28"/>
                <w14:textFill>
                  <w14:solidFill>
                    <w14:schemeClr w14:val="tx1"/>
                  </w14:solidFill>
                </w14:textFill>
              </w:rPr>
            </w:pPr>
            <w:r>
              <w:rPr>
                <w:rStyle w:val="47"/>
                <w:rFonts w:hint="eastAsia" w:ascii="宋体" w:hAnsi="宋体" w:cs="宋体"/>
                <w:b/>
                <w:bCs/>
                <w:color w:val="000000" w:themeColor="text1"/>
                <w:szCs w:val="28"/>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szCs w:val="28"/>
                <w14:textFill>
                  <w14:solidFill>
                    <w14:schemeClr w14:val="tx1"/>
                  </w14:solidFill>
                </w14:textFill>
              </w:rPr>
            </w:pPr>
            <w:r>
              <w:rPr>
                <w:rStyle w:val="47"/>
                <w:rFonts w:hint="eastAsia" w:ascii="宋体" w:hAnsi="宋体" w:cs="宋体"/>
                <w:b/>
                <w:bCs/>
                <w:color w:val="000000" w:themeColor="text1"/>
                <w:szCs w:val="28"/>
                <w14:textFill>
                  <w14:solidFill>
                    <w14:schemeClr w14:val="tx1"/>
                  </w14:solidFill>
                </w14:textFill>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color w:val="000000" w:themeColor="text1"/>
                <w:szCs w:val="28"/>
                <w14:textFill>
                  <w14:solidFill>
                    <w14:schemeClr w14:val="tx1"/>
                  </w14:solidFill>
                </w14:textFill>
              </w:rPr>
            </w:pPr>
            <w:r>
              <w:rPr>
                <w:rStyle w:val="47"/>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color w:val="000000" w:themeColor="text1"/>
                <w:szCs w:val="28"/>
                <w14:textFill>
                  <w14:solidFill>
                    <w14:schemeClr w14:val="tx1"/>
                  </w14:solidFill>
                </w14:textFill>
              </w:rPr>
            </w:pPr>
            <w:r>
              <w:rPr>
                <w:rStyle w:val="47"/>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color w:val="000000" w:themeColor="text1"/>
                <w:szCs w:val="28"/>
                <w14:textFill>
                  <w14:solidFill>
                    <w14:schemeClr w14:val="tx1"/>
                  </w14:solidFill>
                </w14:textFill>
              </w:rPr>
            </w:pPr>
            <w:r>
              <w:rPr>
                <w:rStyle w:val="47"/>
                <w:rFonts w:hint="eastAsia" w:ascii="宋体" w:hAnsi="宋体" w:cs="宋体"/>
                <w:b/>
                <w:bCs/>
                <w:color w:val="000000" w:themeColor="text1"/>
                <w:szCs w:val="28"/>
                <w14:textFill>
                  <w14:solidFill>
                    <w14:schemeClr w14:val="tx1"/>
                  </w14:solidFill>
                </w14:textFill>
              </w:rPr>
              <w:t>是否提供《企业类型声明函》：</w:t>
            </w:r>
            <w:r>
              <w:rPr>
                <w:rStyle w:val="47"/>
                <w:rFonts w:hint="eastAsia" w:ascii="宋体" w:hAnsi="宋体" w:cs="宋体"/>
                <w:b/>
                <w:bCs/>
                <w:color w:val="000000" w:themeColor="text1"/>
                <w:szCs w:val="28"/>
                <w:u w:val="single"/>
                <w14:textFill>
                  <w14:solidFill>
                    <w14:schemeClr w14:val="tx1"/>
                  </w14:solidFill>
                </w14:textFill>
              </w:rPr>
              <w:t xml:space="preserve"> 是/否 见（   ）页</w:t>
            </w:r>
          </w:p>
        </w:tc>
      </w:tr>
    </w:tbl>
    <w:p>
      <w:pPr>
        <w:spacing w:line="240" w:lineRule="atLeast"/>
        <w:rPr>
          <w:rStyle w:val="47"/>
          <w:rFonts w:ascii="宋体" w:hAnsi="宋体" w:cs="宋体"/>
          <w:color w:val="000000" w:themeColor="text1"/>
          <w:szCs w:val="28"/>
          <w14:textFill>
            <w14:solidFill>
              <w14:schemeClr w14:val="tx1"/>
            </w14:solidFill>
          </w14:textFill>
        </w:rPr>
      </w:pPr>
    </w:p>
    <w:p>
      <w:pPr>
        <w:spacing w:line="240" w:lineRule="atLeast"/>
        <w:rPr>
          <w:rStyle w:val="47"/>
          <w:rFonts w:ascii="宋体" w:hAnsi="宋体" w:cs="宋体"/>
          <w:color w:val="000000" w:themeColor="text1"/>
          <w:szCs w:val="28"/>
          <w14:textFill>
            <w14:solidFill>
              <w14:schemeClr w14:val="tx1"/>
            </w14:solidFill>
          </w14:textFill>
        </w:rPr>
      </w:pPr>
      <w:r>
        <w:rPr>
          <w:rStyle w:val="47"/>
          <w:rFonts w:hint="eastAsia" w:ascii="宋体" w:hAnsi="宋体" w:cs="宋体"/>
          <w:color w:val="000000" w:themeColor="text1"/>
          <w:szCs w:val="28"/>
          <w14:textFill>
            <w14:solidFill>
              <w14:schemeClr w14:val="tx1"/>
            </w14:solidFill>
          </w14:textFill>
        </w:rPr>
        <w:t>填写说明：</w:t>
      </w:r>
    </w:p>
    <w:p>
      <w:pPr>
        <w:numPr>
          <w:ilvl w:val="0"/>
          <w:numId w:val="4"/>
        </w:numPr>
        <w:rPr>
          <w:rStyle w:val="47"/>
          <w:rFonts w:ascii="宋体" w:hAnsi="宋体" w:cs="宋体"/>
          <w:color w:val="000000" w:themeColor="text1"/>
          <w:sz w:val="24"/>
          <w14:textFill>
            <w14:solidFill>
              <w14:schemeClr w14:val="tx1"/>
            </w14:solidFill>
          </w14:textFill>
        </w:rPr>
      </w:pPr>
      <w:r>
        <w:rPr>
          <w:rStyle w:val="47"/>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4"/>
        </w:numPr>
        <w:rPr>
          <w:rStyle w:val="47"/>
          <w:rFonts w:ascii="宋体" w:hAnsi="宋体" w:cs="宋体"/>
          <w:color w:val="000000" w:themeColor="text1"/>
          <w:sz w:val="24"/>
          <w14:textFill>
            <w14:solidFill>
              <w14:schemeClr w14:val="tx1"/>
            </w14:solidFill>
          </w14:textFill>
        </w:rPr>
      </w:pPr>
      <w:r>
        <w:rPr>
          <w:rStyle w:val="47"/>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Style w:val="47"/>
          <w:rFonts w:ascii="宋体" w:hAnsi="宋体" w:cs="宋体"/>
          <w:color w:val="000000" w:themeColor="text1"/>
          <w:sz w:val="44"/>
          <w14:textFill>
            <w14:solidFill>
              <w14:schemeClr w14:val="tx1"/>
            </w14:solidFill>
          </w14:textFill>
        </w:rPr>
      </w:pPr>
    </w:p>
    <w:p>
      <w:pPr>
        <w:ind w:firstLine="480"/>
        <w:rPr>
          <w:rStyle w:val="47"/>
          <w:rFonts w:ascii="宋体" w:hAnsi="宋体" w:cs="宋体"/>
          <w:color w:val="000000" w:themeColor="text1"/>
          <w:sz w:val="24"/>
          <w14:textFill>
            <w14:solidFill>
              <w14:schemeClr w14:val="tx1"/>
            </w14:solidFill>
          </w14:textFill>
        </w:rPr>
      </w:pPr>
    </w:p>
    <w:p>
      <w:pPr>
        <w:ind w:firstLine="480"/>
        <w:rPr>
          <w:rStyle w:val="47"/>
          <w:rFonts w:ascii="宋体" w:hAnsi="宋体" w:cs="宋体"/>
          <w:color w:val="000000" w:themeColor="text1"/>
          <w:sz w:val="24"/>
          <w14:textFill>
            <w14:solidFill>
              <w14:schemeClr w14:val="tx1"/>
            </w14:solidFill>
          </w14:textFill>
        </w:rPr>
      </w:pPr>
    </w:p>
    <w:p>
      <w:pPr>
        <w:ind w:firstLine="480"/>
        <w:jc w:val="center"/>
        <w:rPr>
          <w:rStyle w:val="47"/>
          <w:rFonts w:ascii="宋体" w:hAnsi="宋体" w:cs="宋体"/>
          <w:color w:val="000000" w:themeColor="text1"/>
          <w:sz w:val="24"/>
          <w14:textFill>
            <w14:solidFill>
              <w14:schemeClr w14:val="tx1"/>
            </w14:solidFill>
          </w14:textFill>
        </w:rPr>
      </w:pPr>
      <w:r>
        <w:rPr>
          <w:rStyle w:val="47"/>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47"/>
          <w:rFonts w:ascii="宋体" w:hAnsi="宋体" w:cs="宋体"/>
          <w:color w:val="000000" w:themeColor="text1"/>
          <w:sz w:val="24"/>
          <w14:textFill>
            <w14:solidFill>
              <w14:schemeClr w14:val="tx1"/>
            </w14:solidFill>
          </w14:textFill>
        </w:rPr>
      </w:pPr>
      <w:r>
        <w:rPr>
          <w:rStyle w:val="47"/>
          <w:rFonts w:hint="eastAsia" w:ascii="宋体" w:hAnsi="宋体" w:cs="宋体"/>
          <w:color w:val="000000" w:themeColor="text1"/>
          <w:sz w:val="24"/>
          <w14:textFill>
            <w14:solidFill>
              <w14:schemeClr w14:val="tx1"/>
            </w14:solidFill>
          </w14:textFill>
        </w:rPr>
        <w:t xml:space="preserve">                                              日期： 年月日</w:t>
      </w:r>
    </w:p>
    <w:p>
      <w:pPr>
        <w:pStyle w:val="2"/>
        <w:rPr>
          <w:rFonts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9"/>
        <w:rPr>
          <w:rFonts w:ascii="宋体" w:hAnsi="宋体" w:eastAsia="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b/>
          <w:color w:val="000000" w:themeColor="text1"/>
          <w:sz w:val="24"/>
          <w:szCs w:val="24"/>
          <w14:textFill>
            <w14:solidFill>
              <w14:schemeClr w14:val="tx1"/>
            </w14:solidFill>
          </w14:textFill>
        </w:rPr>
      </w:pPr>
      <w:bookmarkStart w:id="37" w:name="_Toc515647824"/>
      <w:bookmarkStart w:id="38" w:name="_Toc11803"/>
      <w:bookmarkStart w:id="39" w:name="_Toc10977"/>
      <w:bookmarkStart w:id="40" w:name="_Toc13776"/>
    </w:p>
    <w:bookmarkEnd w:id="37"/>
    <w:bookmarkEnd w:id="38"/>
    <w:bookmarkEnd w:id="39"/>
    <w:bookmarkEnd w:id="40"/>
    <w:p>
      <w:pPr>
        <w:pStyle w:val="6"/>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附件：1、中小企业声明函（货物）</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spacing w:line="360" w:lineRule="auto"/>
        <w:rPr>
          <w:rFonts w:ascii="宋体" w:hAnsi="宋体" w:cs="宋体"/>
          <w:b/>
          <w:bCs/>
          <w:color w:val="000000" w:themeColor="text1"/>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注：采购标的的所属行业为制造业，根据《工业和信息化部、国家统计局、国家发展和改革委员会、财政部关于印发中小企业划型标准规定的通知》（工信部联企业[2011]300号）规定的划分标准填写。</w:t>
      </w: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jc w:val="left"/>
        <w:textAlignment w:val="auto"/>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w:t>
      </w:r>
    </w:p>
    <w:p>
      <w:pPr>
        <w:spacing w:line="56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中小企业声明函（货物）</w:t>
      </w:r>
    </w:p>
    <w:p>
      <w:pPr>
        <w:spacing w:line="56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u w:val="single"/>
          <w14:textFill>
            <w14:solidFill>
              <w14:schemeClr w14:val="tx1"/>
            </w14:solidFill>
          </w14:textFill>
        </w:rPr>
        <w:t>（单位名称）</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i/>
          <w:iCs/>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numPr>
          <w:ilvl w:val="0"/>
          <w:numId w:val="5"/>
        </w:numPr>
        <w:tabs>
          <w:tab w:val="left" w:pos="1440"/>
        </w:tabs>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spacing w:line="56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从业人员、营业收入、资产总额填报上一年度数据，无上一年度数据的新成立企业可不填报。</w:t>
      </w:r>
    </w:p>
    <w:p>
      <w:pPr>
        <w:spacing w:line="560" w:lineRule="exact"/>
        <w:jc w:val="center"/>
        <w:rPr>
          <w:rFonts w:ascii="宋体" w:hAnsi="宋体" w:cs="宋体"/>
          <w:b/>
          <w:bCs/>
          <w:color w:val="000000" w:themeColor="text1"/>
          <w:sz w:val="24"/>
          <w:szCs w:val="24"/>
          <w14:textFill>
            <w14:solidFill>
              <w14:schemeClr w14:val="tx1"/>
            </w14:solidFill>
          </w14:textFill>
        </w:rPr>
      </w:pPr>
    </w:p>
    <w:p>
      <w:pPr>
        <w:spacing w:line="560" w:lineRule="exact"/>
        <w:jc w:val="center"/>
        <w:rPr>
          <w:rFonts w:ascii="宋体" w:hAnsi="宋体" w:cs="宋体"/>
          <w:b/>
          <w:bCs/>
          <w:color w:val="000000" w:themeColor="text1"/>
          <w:sz w:val="24"/>
          <w:szCs w:val="24"/>
          <w14:textFill>
            <w14:solidFill>
              <w14:schemeClr w14:val="tx1"/>
            </w14:solidFill>
          </w14:textFill>
        </w:rPr>
      </w:pPr>
    </w:p>
    <w:p>
      <w:pPr>
        <w:pStyle w:val="30"/>
        <w:rPr>
          <w:rFonts w:ascii="宋体" w:hAnsi="宋体" w:cs="宋体"/>
          <w:color w:val="000000" w:themeColor="text1"/>
          <w14:textFill>
            <w14:solidFill>
              <w14:schemeClr w14:val="tx1"/>
            </w14:solidFill>
          </w14:textFill>
        </w:rPr>
      </w:pPr>
    </w:p>
    <w:p>
      <w:pPr>
        <w:spacing w:line="560" w:lineRule="exact"/>
        <w:jc w:val="center"/>
        <w:rPr>
          <w:rFonts w:ascii="宋体" w:hAnsi="宋体" w:cs="宋体"/>
          <w:b/>
          <w:bCs/>
          <w:color w:val="000000" w:themeColor="text1"/>
          <w:sz w:val="24"/>
          <w:szCs w:val="24"/>
          <w14:textFill>
            <w14:solidFill>
              <w14:schemeClr w14:val="tx1"/>
            </w14:solidFill>
          </w14:textFill>
        </w:rPr>
      </w:pPr>
    </w:p>
    <w:p>
      <w:pPr>
        <w:spacing w:line="360" w:lineRule="auto"/>
        <w:rPr>
          <w:rFonts w:ascii="宋体" w:hAnsi="宋体" w:cs="宋体"/>
          <w:b/>
          <w:color w:val="000000" w:themeColor="text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rFonts w:ascii="宋体" w:hAnsi="宋体" w:cs="宋体"/>
          <w:color w:val="000000" w:themeColor="text1"/>
          <w14:textFill>
            <w14:solidFill>
              <w14:schemeClr w14:val="tx1"/>
            </w14:solidFill>
          </w14:textFill>
        </w:rPr>
        <w:sectPr>
          <w:headerReference r:id="rId9" w:type="default"/>
          <w:footerReference r:id="rId10" w:type="default"/>
          <w:pgSz w:w="11906" w:h="16838"/>
          <w:pgMar w:top="1417" w:right="1588" w:bottom="1417" w:left="1365" w:header="851" w:footer="907" w:gutter="0"/>
          <w:cols w:space="720" w:num="1"/>
          <w:docGrid w:type="lines" w:linePitch="290" w:charSpace="0"/>
        </w:sect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1" w:name="_Toc3073"/>
      <w:r>
        <w:rPr>
          <w:rFonts w:hint="eastAsia" w:ascii="宋体" w:hAnsi="宋体" w:cs="宋体"/>
          <w:color w:val="000000" w:themeColor="text1"/>
          <w:sz w:val="32"/>
          <w:szCs w:val="32"/>
          <w14:textFill>
            <w14:solidFill>
              <w14:schemeClr w14:val="tx1"/>
            </w14:solidFill>
          </w14:textFill>
        </w:rPr>
        <w:t>六、投标产品配置及分项报价表（格式）</w:t>
      </w:r>
      <w:bookmarkEnd w:id="41"/>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p>
      <w:pPr>
        <w:rPr>
          <w:color w:val="000000" w:themeColor="text1"/>
          <w14:textFill>
            <w14:solidFill>
              <w14:schemeClr w14:val="tx1"/>
            </w14:solidFill>
          </w14:textFill>
        </w:rPr>
      </w:pPr>
    </w:p>
    <w:tbl>
      <w:tblPr>
        <w:tblStyle w:val="22"/>
        <w:tblW w:w="487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1"/>
        <w:gridCol w:w="1363"/>
        <w:gridCol w:w="3828"/>
        <w:gridCol w:w="1288"/>
        <w:gridCol w:w="1123"/>
        <w:gridCol w:w="1934"/>
        <w:gridCol w:w="13"/>
        <w:gridCol w:w="1502"/>
        <w:gridCol w:w="1065"/>
        <w:gridCol w:w="9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jc w:val="center"/>
        </w:trPr>
        <w:tc>
          <w:tcPr>
            <w:tcW w:w="282" w:type="pct"/>
            <w:vAlign w:val="center"/>
          </w:tcPr>
          <w:p>
            <w:pPr>
              <w:spacing w:before="100" w:beforeAutospacing="1" w:after="100" w:afterAutospacing="1"/>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492" w:type="pct"/>
            <w:vAlign w:val="center"/>
          </w:tcPr>
          <w:p>
            <w:pPr>
              <w:spacing w:before="100" w:beforeAutospacing="1" w:after="100" w:afterAutospacing="1"/>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名 称</w:t>
            </w:r>
          </w:p>
        </w:tc>
        <w:tc>
          <w:tcPr>
            <w:tcW w:w="1381" w:type="pct"/>
            <w:vAlign w:val="center"/>
          </w:tcPr>
          <w:p>
            <w:pPr>
              <w:jc w:val="center"/>
              <w:textAlignment w:val="center"/>
              <w:rPr>
                <w:rFonts w:ascii="宋体" w:hAnsi="宋体" w:cs="宋体"/>
                <w:b/>
                <w:color w:val="000000" w:themeColor="text1"/>
                <w:kern w:val="0"/>
                <w14:textFill>
                  <w14:solidFill>
                    <w14:schemeClr w14:val="tx1"/>
                  </w14:solidFill>
                </w14:textFill>
              </w:rPr>
            </w:pPr>
            <w:r>
              <w:rPr>
                <w:rFonts w:hint="eastAsia" w:ascii="宋体" w:hAnsi="宋体" w:cs="宋体"/>
                <w:b/>
                <w:bCs/>
                <w:color w:val="000000" w:themeColor="text1"/>
                <w14:textFill>
                  <w14:solidFill>
                    <w14:schemeClr w14:val="tx1"/>
                  </w14:solidFill>
                </w14:textFill>
              </w:rPr>
              <w:t>主要</w:t>
            </w:r>
            <w:r>
              <w:rPr>
                <w:rFonts w:hint="eastAsia" w:ascii="宋体" w:hAnsi="宋体" w:cs="宋体"/>
                <w:b/>
                <w:color w:val="000000" w:themeColor="text1"/>
                <w:kern w:val="0"/>
                <w14:textFill>
                  <w14:solidFill>
                    <w14:schemeClr w14:val="tx1"/>
                  </w14:solidFill>
                </w14:textFill>
              </w:rPr>
              <w:t>技术参数及要求（实质性要求及重要指标用★标注）</w:t>
            </w:r>
          </w:p>
          <w:p>
            <w:pPr>
              <w:jc w:val="center"/>
              <w:textAlignment w:val="center"/>
              <w:rPr>
                <w:rFonts w:ascii="宋体" w:hAnsi="宋体" w:cs="宋体"/>
                <w:b/>
                <w:color w:val="000000" w:themeColor="text1"/>
                <w:lang w:bidi="zh-CN"/>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参照招标文件要求自行填写</w:t>
            </w:r>
          </w:p>
        </w:tc>
        <w:tc>
          <w:tcPr>
            <w:tcW w:w="465" w:type="pct"/>
            <w:vAlign w:val="center"/>
          </w:tcPr>
          <w:p>
            <w:pPr>
              <w:spacing w:before="100" w:beforeAutospacing="1" w:after="100" w:afterAutospacing="1"/>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单位</w:t>
            </w:r>
          </w:p>
        </w:tc>
        <w:tc>
          <w:tcPr>
            <w:tcW w:w="405" w:type="pct"/>
            <w:vAlign w:val="center"/>
          </w:tcPr>
          <w:p>
            <w:pPr>
              <w:spacing w:before="100" w:beforeAutospacing="1" w:after="100" w:afterAutospacing="1"/>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数量</w:t>
            </w:r>
          </w:p>
        </w:tc>
        <w:tc>
          <w:tcPr>
            <w:tcW w:w="698" w:type="pct"/>
            <w:vAlign w:val="center"/>
          </w:tcPr>
          <w:p>
            <w:pPr>
              <w:spacing w:before="100" w:beforeAutospacing="1" w:after="100" w:afterAutospacing="1"/>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品牌（</w:t>
            </w:r>
            <w:r>
              <w:rPr>
                <w:rFonts w:hint="eastAsia" w:ascii="宋体" w:hAnsi="宋体" w:cs="宋体"/>
                <w:b/>
                <w:color w:val="000000" w:themeColor="text1"/>
                <w:kern w:val="0"/>
                <w14:textFill>
                  <w14:solidFill>
                    <w14:schemeClr w14:val="tx1"/>
                  </w14:solidFill>
                </w14:textFill>
              </w:rPr>
              <w:t>参照招标文件要求自行填写</w:t>
            </w:r>
            <w:r>
              <w:rPr>
                <w:rFonts w:hint="eastAsia" w:ascii="宋体" w:hAnsi="宋体" w:cs="宋体"/>
                <w:b/>
                <w:bCs/>
                <w:color w:val="000000" w:themeColor="text1"/>
                <w14:textFill>
                  <w14:solidFill>
                    <w14:schemeClr w14:val="tx1"/>
                  </w14:solidFill>
                </w14:textFill>
              </w:rPr>
              <w:t>）</w:t>
            </w:r>
          </w:p>
        </w:tc>
        <w:tc>
          <w:tcPr>
            <w:tcW w:w="547" w:type="pct"/>
            <w:gridSpan w:val="2"/>
            <w:vAlign w:val="center"/>
          </w:tcPr>
          <w:p>
            <w:pPr>
              <w:spacing w:before="100" w:beforeAutospacing="1" w:after="100" w:afterAutospacing="1"/>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备注（</w:t>
            </w:r>
            <w:r>
              <w:rPr>
                <w:rFonts w:hint="eastAsia" w:ascii="宋体" w:hAnsi="宋体" w:cs="宋体"/>
                <w:b/>
                <w:color w:val="000000" w:themeColor="text1"/>
                <w:kern w:val="0"/>
                <w14:textFill>
                  <w14:solidFill>
                    <w14:schemeClr w14:val="tx1"/>
                  </w14:solidFill>
                </w14:textFill>
              </w:rPr>
              <w:t>参照招标文件要求自行填写</w:t>
            </w:r>
            <w:r>
              <w:rPr>
                <w:rFonts w:hint="eastAsia" w:ascii="宋体" w:hAnsi="宋体" w:cs="宋体"/>
                <w:b/>
                <w:bCs/>
                <w:color w:val="000000" w:themeColor="text1"/>
                <w14:textFill>
                  <w14:solidFill>
                    <w14:schemeClr w14:val="tx1"/>
                  </w14:solidFill>
                </w14:textFill>
              </w:rPr>
              <w:t>）</w:t>
            </w:r>
          </w:p>
        </w:tc>
        <w:tc>
          <w:tcPr>
            <w:tcW w:w="380" w:type="pct"/>
            <w:vAlign w:val="center"/>
          </w:tcPr>
          <w:p>
            <w:pPr>
              <w:spacing w:before="100" w:beforeAutospacing="1" w:after="100" w:afterAutospacing="1"/>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单价（元）</w:t>
            </w:r>
          </w:p>
        </w:tc>
        <w:tc>
          <w:tcPr>
            <w:tcW w:w="350" w:type="pct"/>
            <w:vAlign w:val="center"/>
          </w:tcPr>
          <w:p>
            <w:pPr>
              <w:spacing w:before="100" w:beforeAutospacing="1" w:after="100" w:afterAutospacing="1"/>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合计（元）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jc w:val="center"/>
        </w:trPr>
        <w:tc>
          <w:tcPr>
            <w:tcW w:w="5000" w:type="pct"/>
            <w:gridSpan w:val="10"/>
            <w:vAlign w:val="center"/>
          </w:tcPr>
          <w:p>
            <w:pPr>
              <w:pStyle w:val="146"/>
              <w:numPr>
                <w:ilvl w:val="0"/>
                <w:numId w:val="6"/>
              </w:numPr>
              <w:spacing w:before="100" w:beforeAutospacing="1" w:after="100" w:afterAutospacing="1"/>
              <w:ind w:firstLineChars="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综合安防管理平台</w:t>
            </w:r>
          </w:p>
          <w:p>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综合安防管理平台和视频监控存储如果使用多台设备，应单列名称、技术参数、单位、数量、品牌型号和功能（备注项），序号顺延；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492"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综合安防管理平台</w:t>
            </w:r>
          </w:p>
        </w:tc>
        <w:tc>
          <w:tcPr>
            <w:tcW w:w="1381"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698" w:type="pct"/>
            <w:vAlign w:val="center"/>
          </w:tcPr>
          <w:p>
            <w:pPr>
              <w:jc w:val="left"/>
              <w:textAlignment w:val="center"/>
              <w:rPr>
                <w:rFonts w:ascii="宋体" w:hAnsi="宋体" w:cs="宋体"/>
                <w:color w:val="000000" w:themeColor="text1"/>
                <w14:textFill>
                  <w14:solidFill>
                    <w14:schemeClr w14:val="tx1"/>
                  </w14:solidFill>
                </w14:textFill>
              </w:rPr>
            </w:pPr>
          </w:p>
        </w:tc>
        <w:tc>
          <w:tcPr>
            <w:tcW w:w="547" w:type="pct"/>
            <w:gridSpan w:val="2"/>
            <w:vAlign w:val="center"/>
          </w:tcPr>
          <w:p>
            <w:pPr>
              <w:jc w:val="left"/>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380" w:type="pct"/>
            <w:vAlign w:val="center"/>
          </w:tcPr>
          <w:p>
            <w:pPr>
              <w:jc w:val="left"/>
              <w:textAlignment w:val="center"/>
              <w:rPr>
                <w:rFonts w:ascii="宋体" w:hAnsi="宋体" w:cs="宋体"/>
                <w:color w:val="000000" w:themeColor="text1"/>
                <w14:textFill>
                  <w14:solidFill>
                    <w14:schemeClr w14:val="tx1"/>
                  </w14:solidFill>
                </w14:textFill>
              </w:rPr>
            </w:pPr>
          </w:p>
        </w:tc>
        <w:tc>
          <w:tcPr>
            <w:tcW w:w="350" w:type="pct"/>
            <w:vAlign w:val="center"/>
          </w:tcPr>
          <w:p>
            <w:pPr>
              <w:jc w:val="left"/>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视频监控存储</w:t>
            </w:r>
          </w:p>
        </w:tc>
        <w:tc>
          <w:tcPr>
            <w:tcW w:w="1381"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698" w:type="pct"/>
            <w:vAlign w:val="center"/>
          </w:tcPr>
          <w:p>
            <w:pPr>
              <w:jc w:val="left"/>
              <w:textAlignment w:val="center"/>
              <w:rPr>
                <w:rFonts w:ascii="宋体" w:hAnsi="宋体" w:cs="宋体"/>
                <w:color w:val="000000" w:themeColor="text1"/>
                <w14:textFill>
                  <w14:solidFill>
                    <w14:schemeClr w14:val="tx1"/>
                  </w14:solidFill>
                </w14:textFill>
              </w:rPr>
            </w:pPr>
          </w:p>
        </w:tc>
        <w:tc>
          <w:tcPr>
            <w:tcW w:w="547" w:type="pct"/>
            <w:gridSpan w:val="2"/>
            <w:vAlign w:val="center"/>
          </w:tcPr>
          <w:p>
            <w:pPr>
              <w:jc w:val="left"/>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380" w:type="pct"/>
            <w:vAlign w:val="center"/>
          </w:tcPr>
          <w:p>
            <w:pPr>
              <w:jc w:val="left"/>
              <w:textAlignment w:val="center"/>
              <w:rPr>
                <w:rFonts w:ascii="宋体" w:hAnsi="宋体" w:cs="宋体"/>
                <w:color w:val="000000" w:themeColor="text1"/>
                <w14:textFill>
                  <w14:solidFill>
                    <w14:schemeClr w14:val="tx1"/>
                  </w14:solidFill>
                </w14:textFill>
              </w:rPr>
            </w:pPr>
          </w:p>
        </w:tc>
        <w:tc>
          <w:tcPr>
            <w:tcW w:w="350" w:type="pct"/>
            <w:vAlign w:val="center"/>
          </w:tcPr>
          <w:p>
            <w:pPr>
              <w:jc w:val="left"/>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管理客户端</w:t>
            </w:r>
          </w:p>
        </w:tc>
        <w:tc>
          <w:tcPr>
            <w:tcW w:w="1381"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698" w:type="pct"/>
            <w:vAlign w:val="center"/>
          </w:tcPr>
          <w:p>
            <w:pPr>
              <w:jc w:val="left"/>
              <w:textAlignment w:val="center"/>
              <w:rPr>
                <w:rFonts w:ascii="宋体" w:hAnsi="宋体" w:cs="宋体"/>
                <w:color w:val="000000" w:themeColor="text1"/>
                <w14:textFill>
                  <w14:solidFill>
                    <w14:schemeClr w14:val="tx1"/>
                  </w14:solidFill>
                </w14:textFill>
              </w:rPr>
            </w:pPr>
          </w:p>
        </w:tc>
        <w:tc>
          <w:tcPr>
            <w:tcW w:w="547" w:type="pct"/>
            <w:gridSpan w:val="2"/>
            <w:vAlign w:val="center"/>
          </w:tcPr>
          <w:p>
            <w:pPr>
              <w:jc w:val="left"/>
              <w:textAlignment w:val="center"/>
              <w:rPr>
                <w:rFonts w:ascii="宋体" w:hAnsi="宋体" w:cs="宋体"/>
                <w:color w:val="000000" w:themeColor="text1"/>
                <w14:textFill>
                  <w14:solidFill>
                    <w14:schemeClr w14:val="tx1"/>
                  </w14:solidFill>
                </w14:textFill>
              </w:rPr>
            </w:pPr>
          </w:p>
        </w:tc>
        <w:tc>
          <w:tcPr>
            <w:tcW w:w="380" w:type="pct"/>
            <w:vAlign w:val="center"/>
          </w:tcPr>
          <w:p>
            <w:pPr>
              <w:jc w:val="left"/>
              <w:textAlignment w:val="center"/>
              <w:rPr>
                <w:rFonts w:ascii="宋体" w:hAnsi="宋体" w:cs="宋体"/>
                <w:color w:val="000000" w:themeColor="text1"/>
                <w14:textFill>
                  <w14:solidFill>
                    <w14:schemeClr w14:val="tx1"/>
                  </w14:solidFill>
                </w14:textFill>
              </w:rPr>
            </w:pPr>
          </w:p>
        </w:tc>
        <w:tc>
          <w:tcPr>
            <w:tcW w:w="350" w:type="pct"/>
            <w:vAlign w:val="center"/>
          </w:tcPr>
          <w:p>
            <w:pPr>
              <w:jc w:val="left"/>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管理客户端</w:t>
            </w:r>
          </w:p>
        </w:tc>
        <w:tc>
          <w:tcPr>
            <w:tcW w:w="1381"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698" w:type="pct"/>
            <w:vAlign w:val="center"/>
          </w:tcPr>
          <w:p>
            <w:pPr>
              <w:jc w:val="left"/>
              <w:textAlignment w:val="center"/>
              <w:rPr>
                <w:rFonts w:ascii="宋体" w:hAnsi="宋体" w:cs="宋体"/>
                <w:color w:val="000000" w:themeColor="text1"/>
                <w14:textFill>
                  <w14:solidFill>
                    <w14:schemeClr w14:val="tx1"/>
                  </w14:solidFill>
                </w14:textFill>
              </w:rPr>
            </w:pPr>
          </w:p>
        </w:tc>
        <w:tc>
          <w:tcPr>
            <w:tcW w:w="547" w:type="pct"/>
            <w:gridSpan w:val="2"/>
            <w:vAlign w:val="center"/>
          </w:tcPr>
          <w:p>
            <w:pPr>
              <w:jc w:val="left"/>
              <w:textAlignment w:val="center"/>
              <w:rPr>
                <w:rFonts w:ascii="宋体" w:hAnsi="宋体" w:cs="宋体"/>
                <w:color w:val="000000" w:themeColor="text1"/>
                <w14:textFill>
                  <w14:solidFill>
                    <w14:schemeClr w14:val="tx1"/>
                  </w14:solidFill>
                </w14:textFill>
              </w:rPr>
            </w:pPr>
          </w:p>
        </w:tc>
        <w:tc>
          <w:tcPr>
            <w:tcW w:w="380" w:type="pct"/>
            <w:vAlign w:val="center"/>
          </w:tcPr>
          <w:p>
            <w:pPr>
              <w:jc w:val="left"/>
              <w:textAlignment w:val="center"/>
              <w:rPr>
                <w:rFonts w:ascii="宋体" w:hAnsi="宋体" w:cs="宋体"/>
                <w:color w:val="000000" w:themeColor="text1"/>
                <w14:textFill>
                  <w14:solidFill>
                    <w14:schemeClr w14:val="tx1"/>
                  </w14:solidFill>
                </w14:textFill>
              </w:rPr>
            </w:pPr>
          </w:p>
        </w:tc>
        <w:tc>
          <w:tcPr>
            <w:tcW w:w="350" w:type="pct"/>
            <w:vAlign w:val="center"/>
          </w:tcPr>
          <w:p>
            <w:pPr>
              <w:jc w:val="left"/>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492" w:type="pct"/>
            <w:shd w:val="clear" w:color="auto" w:fill="auto"/>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拼接屏</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块</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9</w:t>
            </w:r>
          </w:p>
        </w:tc>
        <w:tc>
          <w:tcPr>
            <w:tcW w:w="698" w:type="pct"/>
          </w:tcPr>
          <w:p>
            <w:pPr>
              <w:jc w:val="left"/>
              <w:textAlignment w:val="center"/>
              <w:rPr>
                <w:rFonts w:ascii="宋体" w:hAnsi="宋体" w:cs="宋体"/>
                <w:color w:val="000000" w:themeColor="text1"/>
                <w14:textFill>
                  <w14:solidFill>
                    <w14:schemeClr w14:val="tx1"/>
                  </w14:solidFill>
                </w14:textFill>
              </w:rPr>
            </w:pPr>
          </w:p>
        </w:tc>
        <w:tc>
          <w:tcPr>
            <w:tcW w:w="547" w:type="pct"/>
            <w:gridSpan w:val="2"/>
          </w:tcPr>
          <w:p>
            <w:pPr>
              <w:jc w:val="left"/>
              <w:textAlignment w:val="center"/>
              <w:rPr>
                <w:rFonts w:ascii="宋体" w:hAnsi="宋体" w:cs="宋体"/>
                <w:color w:val="000000" w:themeColor="text1"/>
                <w14:textFill>
                  <w14:solidFill>
                    <w14:schemeClr w14:val="tx1"/>
                  </w14:solidFill>
                </w14:textFill>
              </w:rPr>
            </w:pPr>
          </w:p>
        </w:tc>
        <w:tc>
          <w:tcPr>
            <w:tcW w:w="380" w:type="pct"/>
          </w:tcPr>
          <w:p>
            <w:pPr>
              <w:jc w:val="left"/>
              <w:textAlignment w:val="center"/>
              <w:rPr>
                <w:rFonts w:ascii="宋体" w:hAnsi="宋体" w:cs="宋体"/>
                <w:color w:val="000000" w:themeColor="text1"/>
                <w14:textFill>
                  <w14:solidFill>
                    <w14:schemeClr w14:val="tx1"/>
                  </w14:solidFill>
                </w14:textFill>
              </w:rPr>
            </w:pPr>
          </w:p>
        </w:tc>
        <w:tc>
          <w:tcPr>
            <w:tcW w:w="350" w:type="pct"/>
          </w:tcPr>
          <w:p>
            <w:pPr>
              <w:jc w:val="left"/>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w:t>
            </w:r>
          </w:p>
        </w:tc>
        <w:tc>
          <w:tcPr>
            <w:tcW w:w="492" w:type="pct"/>
            <w:shd w:val="clear" w:color="auto" w:fill="auto"/>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解码拼控一体机</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698" w:type="pct"/>
          </w:tcPr>
          <w:p>
            <w:pPr>
              <w:jc w:val="left"/>
              <w:textAlignment w:val="center"/>
              <w:rPr>
                <w:rFonts w:ascii="宋体" w:hAnsi="宋体" w:cs="宋体"/>
                <w:color w:val="000000" w:themeColor="text1"/>
                <w14:textFill>
                  <w14:solidFill>
                    <w14:schemeClr w14:val="tx1"/>
                  </w14:solidFill>
                </w14:textFill>
              </w:rPr>
            </w:pPr>
          </w:p>
        </w:tc>
        <w:tc>
          <w:tcPr>
            <w:tcW w:w="547" w:type="pct"/>
            <w:gridSpan w:val="2"/>
          </w:tcPr>
          <w:p>
            <w:pPr>
              <w:jc w:val="left"/>
              <w:textAlignment w:val="center"/>
              <w:rPr>
                <w:rFonts w:ascii="宋体" w:hAnsi="宋体" w:cs="宋体"/>
                <w:color w:val="000000" w:themeColor="text1"/>
                <w14:textFill>
                  <w14:solidFill>
                    <w14:schemeClr w14:val="tx1"/>
                  </w14:solidFill>
                </w14:textFill>
              </w:rPr>
            </w:pPr>
          </w:p>
        </w:tc>
        <w:tc>
          <w:tcPr>
            <w:tcW w:w="380" w:type="pct"/>
          </w:tcPr>
          <w:p>
            <w:pPr>
              <w:jc w:val="left"/>
              <w:textAlignment w:val="center"/>
              <w:rPr>
                <w:rFonts w:ascii="宋体" w:hAnsi="宋体" w:cs="宋体"/>
                <w:color w:val="000000" w:themeColor="text1"/>
                <w14:textFill>
                  <w14:solidFill>
                    <w14:schemeClr w14:val="tx1"/>
                  </w14:solidFill>
                </w14:textFill>
              </w:rPr>
            </w:pPr>
          </w:p>
        </w:tc>
        <w:tc>
          <w:tcPr>
            <w:tcW w:w="350" w:type="pct"/>
          </w:tcPr>
          <w:p>
            <w:pPr>
              <w:jc w:val="left"/>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1" w:hRule="atLeast"/>
          <w:jc w:val="center"/>
        </w:trPr>
        <w:tc>
          <w:tcPr>
            <w:tcW w:w="5000" w:type="pct"/>
            <w:gridSpan w:val="10"/>
            <w:vAlign w:val="center"/>
          </w:tcPr>
          <w:p>
            <w:pPr>
              <w:spacing w:before="100" w:beforeAutospacing="1" w:after="100" w:afterAutospacing="1"/>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二、PON全光网络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w:t>
            </w:r>
          </w:p>
        </w:tc>
        <w:tc>
          <w:tcPr>
            <w:tcW w:w="49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方案一：核心交换机（内置OLT板卡）</w:t>
            </w:r>
          </w:p>
        </w:tc>
        <w:tc>
          <w:tcPr>
            <w:tcW w:w="1381"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698" w:type="pct"/>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p>
        </w:tc>
        <w:tc>
          <w:tcPr>
            <w:tcW w:w="547" w:type="pct"/>
            <w:gridSpan w:val="2"/>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p>
        </w:tc>
        <w:tc>
          <w:tcPr>
            <w:tcW w:w="380" w:type="pct"/>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p>
        </w:tc>
        <w:tc>
          <w:tcPr>
            <w:tcW w:w="350" w:type="pct"/>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w:t>
            </w:r>
          </w:p>
        </w:tc>
        <w:tc>
          <w:tcPr>
            <w:tcW w:w="49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方案二：核心交换机+OLT设备</w:t>
            </w:r>
          </w:p>
        </w:tc>
        <w:tc>
          <w:tcPr>
            <w:tcW w:w="1381"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698"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7" w:type="pct"/>
            <w:gridSpan w:val="2"/>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0"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50"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9</w:t>
            </w:r>
          </w:p>
        </w:tc>
        <w:tc>
          <w:tcPr>
            <w:tcW w:w="49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分光器</w:t>
            </w:r>
          </w:p>
        </w:tc>
        <w:tc>
          <w:tcPr>
            <w:tcW w:w="1381"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w:t>
            </w:r>
          </w:p>
        </w:tc>
        <w:tc>
          <w:tcPr>
            <w:tcW w:w="703" w:type="pct"/>
            <w:gridSpan w:val="2"/>
            <w:vAlign w:val="center"/>
          </w:tcPr>
          <w:p>
            <w:pPr>
              <w:pStyle w:val="2"/>
              <w:ind w:firstLine="0" w:firstLineChars="0"/>
              <w:rPr>
                <w:color w:val="000000" w:themeColor="text1"/>
                <w14:textFill>
                  <w14:solidFill>
                    <w14:schemeClr w14:val="tx1"/>
                  </w14:solidFill>
                </w14:textFill>
              </w:rPr>
            </w:pPr>
          </w:p>
        </w:tc>
        <w:tc>
          <w:tcPr>
            <w:tcW w:w="541" w:type="pct"/>
            <w:vAlign w:val="center"/>
          </w:tcPr>
          <w:p>
            <w:pPr>
              <w:pStyle w:val="2"/>
              <w:ind w:firstLine="0" w:firstLineChars="0"/>
              <w:rPr>
                <w:color w:val="000000" w:themeColor="text1"/>
                <w14:textFill>
                  <w14:solidFill>
                    <w14:schemeClr w14:val="tx1"/>
                  </w14:solidFill>
                </w14:textFill>
              </w:rPr>
            </w:pPr>
          </w:p>
        </w:tc>
        <w:tc>
          <w:tcPr>
            <w:tcW w:w="384" w:type="pct"/>
            <w:vAlign w:val="center"/>
          </w:tcPr>
          <w:p>
            <w:pPr>
              <w:pStyle w:val="2"/>
              <w:ind w:firstLine="0" w:firstLineChars="0"/>
              <w:rPr>
                <w:color w:val="000000" w:themeColor="text1"/>
                <w14:textFill>
                  <w14:solidFill>
                    <w14:schemeClr w14:val="tx1"/>
                  </w14:solidFill>
                </w14:textFill>
              </w:rPr>
            </w:pPr>
          </w:p>
        </w:tc>
        <w:tc>
          <w:tcPr>
            <w:tcW w:w="347" w:type="pct"/>
            <w:vAlign w:val="center"/>
          </w:tcPr>
          <w:p>
            <w:pPr>
              <w:pStyle w:val="2"/>
              <w:ind w:firstLine="0" w:firstLineChars="0"/>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10</w:t>
            </w:r>
          </w:p>
        </w:tc>
        <w:tc>
          <w:tcPr>
            <w:tcW w:w="49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8口ONU</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30</w:t>
            </w:r>
          </w:p>
        </w:tc>
        <w:tc>
          <w:tcPr>
            <w:tcW w:w="703" w:type="pct"/>
            <w:gridSpan w:val="2"/>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p>
        </w:tc>
        <w:tc>
          <w:tcPr>
            <w:tcW w:w="541" w:type="pct"/>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p>
        </w:tc>
        <w:tc>
          <w:tcPr>
            <w:tcW w:w="384" w:type="pct"/>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p>
        </w:tc>
        <w:tc>
          <w:tcPr>
            <w:tcW w:w="347" w:type="pct"/>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1</w:t>
            </w:r>
          </w:p>
        </w:tc>
        <w:tc>
          <w:tcPr>
            <w:tcW w:w="492"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4口ONU</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w:t>
            </w:r>
          </w:p>
        </w:tc>
        <w:tc>
          <w:tcPr>
            <w:tcW w:w="703" w:type="pct"/>
            <w:gridSpan w:val="2"/>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1" w:type="pct"/>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4" w:type="pct"/>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47" w:type="pct"/>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2</w:t>
            </w:r>
          </w:p>
        </w:tc>
        <w:tc>
          <w:tcPr>
            <w:tcW w:w="492"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光纤</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米</w:t>
            </w: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0000</w:t>
            </w:r>
          </w:p>
        </w:tc>
        <w:tc>
          <w:tcPr>
            <w:tcW w:w="703" w:type="pct"/>
            <w:gridSpan w:val="2"/>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1"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47"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3</w:t>
            </w:r>
          </w:p>
        </w:tc>
        <w:tc>
          <w:tcPr>
            <w:tcW w:w="492"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光纤跳线（尾纤）</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r>
              <w:rPr>
                <w:rFonts w:ascii="宋体" w:hAnsi="宋体" w:cs="宋体"/>
                <w:color w:val="000000" w:themeColor="text1"/>
                <w14:textFill>
                  <w14:solidFill>
                    <w14:schemeClr w14:val="tx1"/>
                  </w14:solidFill>
                </w14:textFill>
              </w:rPr>
              <w:t>0</w:t>
            </w:r>
          </w:p>
        </w:tc>
        <w:tc>
          <w:tcPr>
            <w:tcW w:w="703" w:type="pct"/>
            <w:gridSpan w:val="2"/>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1"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47"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pStyle w:val="2"/>
              <w:ind w:firstLine="0" w:firstLineChars="0"/>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1</w:t>
            </w:r>
            <w:r>
              <w:rPr>
                <w:rFonts w:cs="宋体"/>
                <w:color w:val="000000" w:themeColor="text1"/>
                <w14:textFill>
                  <w14:solidFill>
                    <w14:schemeClr w14:val="tx1"/>
                  </w14:solidFill>
                </w14:textFill>
              </w:rPr>
              <w:t>4</w:t>
            </w:r>
          </w:p>
        </w:tc>
        <w:tc>
          <w:tcPr>
            <w:tcW w:w="492"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光纤跳线</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00</w:t>
            </w:r>
          </w:p>
        </w:tc>
        <w:tc>
          <w:tcPr>
            <w:tcW w:w="703" w:type="pct"/>
            <w:gridSpan w:val="2"/>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1"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47"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pStyle w:val="2"/>
              <w:ind w:firstLine="0" w:firstLineChars="0"/>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1</w:t>
            </w:r>
            <w:r>
              <w:rPr>
                <w:rFonts w:cs="宋体"/>
                <w:color w:val="000000" w:themeColor="text1"/>
                <w14:textFill>
                  <w14:solidFill>
                    <w14:schemeClr w14:val="tx1"/>
                  </w14:solidFill>
                </w14:textFill>
              </w:rPr>
              <w:t>5</w:t>
            </w:r>
          </w:p>
        </w:tc>
        <w:tc>
          <w:tcPr>
            <w:tcW w:w="492"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光纤熔接盒</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r>
              <w:rPr>
                <w:rFonts w:ascii="宋体" w:hAnsi="宋体" w:cs="宋体"/>
                <w:color w:val="000000" w:themeColor="text1"/>
                <w14:textFill>
                  <w14:solidFill>
                    <w14:schemeClr w14:val="tx1"/>
                  </w14:solidFill>
                </w14:textFill>
              </w:rPr>
              <w:t>0</w:t>
            </w:r>
          </w:p>
        </w:tc>
        <w:tc>
          <w:tcPr>
            <w:tcW w:w="703" w:type="pct"/>
            <w:gridSpan w:val="2"/>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1"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47"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pStyle w:val="2"/>
              <w:ind w:firstLine="0" w:firstLineChars="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w:t>
            </w:r>
            <w:r>
              <w:rPr>
                <w:rFonts w:cs="宋体"/>
                <w:color w:val="000000" w:themeColor="text1"/>
                <w14:textFill>
                  <w14:solidFill>
                    <w14:schemeClr w14:val="tx1"/>
                  </w14:solidFill>
                </w14:textFill>
              </w:rPr>
              <w:t>6</w:t>
            </w:r>
          </w:p>
        </w:tc>
        <w:tc>
          <w:tcPr>
            <w:tcW w:w="492" w:type="pct"/>
            <w:shd w:val="clear" w:color="000000" w:fill="FFFFFF"/>
            <w:vAlign w:val="center"/>
          </w:tcPr>
          <w:p>
            <w:pPr>
              <w:spacing w:before="100" w:beforeAutospacing="1" w:after="100" w:afterAutospacing="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光纤藕合器</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0</w:t>
            </w:r>
          </w:p>
        </w:tc>
        <w:tc>
          <w:tcPr>
            <w:tcW w:w="703" w:type="pct"/>
            <w:gridSpan w:val="2"/>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1"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47"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pStyle w:val="2"/>
              <w:ind w:firstLine="0" w:firstLineChars="0"/>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1</w:t>
            </w:r>
            <w:r>
              <w:rPr>
                <w:rFonts w:cs="宋体"/>
                <w:color w:val="000000" w:themeColor="text1"/>
                <w14:textFill>
                  <w14:solidFill>
                    <w14:schemeClr w14:val="tx1"/>
                  </w14:solidFill>
                </w14:textFill>
              </w:rPr>
              <w:t>7</w:t>
            </w:r>
          </w:p>
        </w:tc>
        <w:tc>
          <w:tcPr>
            <w:tcW w:w="492"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水晶头</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盒</w:t>
            </w: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w:t>
            </w:r>
          </w:p>
        </w:tc>
        <w:tc>
          <w:tcPr>
            <w:tcW w:w="703" w:type="pct"/>
            <w:gridSpan w:val="2"/>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1"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47"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8</w:t>
            </w:r>
          </w:p>
        </w:tc>
        <w:tc>
          <w:tcPr>
            <w:tcW w:w="492"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网线</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w:t>
            </w: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r>
              <w:rPr>
                <w:rFonts w:ascii="宋体" w:hAnsi="宋体" w:cs="宋体"/>
                <w:color w:val="000000" w:themeColor="text1"/>
                <w14:textFill>
                  <w14:solidFill>
                    <w14:schemeClr w14:val="tx1"/>
                  </w14:solidFill>
                </w14:textFill>
              </w:rPr>
              <w:t>0</w:t>
            </w:r>
          </w:p>
        </w:tc>
        <w:tc>
          <w:tcPr>
            <w:tcW w:w="703" w:type="pct"/>
            <w:gridSpan w:val="2"/>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1"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47"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9</w:t>
            </w:r>
          </w:p>
        </w:tc>
        <w:tc>
          <w:tcPr>
            <w:tcW w:w="492"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直连线缆</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703" w:type="pct"/>
            <w:gridSpan w:val="2"/>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1"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47"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20</w:t>
            </w:r>
          </w:p>
        </w:tc>
        <w:tc>
          <w:tcPr>
            <w:tcW w:w="492"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直连线缆</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60</w:t>
            </w:r>
          </w:p>
        </w:tc>
        <w:tc>
          <w:tcPr>
            <w:tcW w:w="703" w:type="pct"/>
            <w:gridSpan w:val="2"/>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1"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47"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1</w:t>
            </w:r>
          </w:p>
        </w:tc>
        <w:tc>
          <w:tcPr>
            <w:tcW w:w="492"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电线</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米</w:t>
            </w: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0000</w:t>
            </w:r>
          </w:p>
        </w:tc>
        <w:tc>
          <w:tcPr>
            <w:tcW w:w="703" w:type="pct"/>
            <w:gridSpan w:val="2"/>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1"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47"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2</w:t>
            </w:r>
          </w:p>
        </w:tc>
        <w:tc>
          <w:tcPr>
            <w:tcW w:w="492"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室外视频监控设备箱</w:t>
            </w:r>
          </w:p>
        </w:tc>
        <w:tc>
          <w:tcPr>
            <w:tcW w:w="1381" w:type="pct"/>
            <w:shd w:val="clear" w:color="auto" w:fill="auto"/>
            <w:vAlign w:val="center"/>
          </w:tcPr>
          <w:p>
            <w:pP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5</w:t>
            </w:r>
          </w:p>
        </w:tc>
        <w:tc>
          <w:tcPr>
            <w:tcW w:w="703" w:type="pct"/>
            <w:gridSpan w:val="2"/>
            <w:shd w:val="clear" w:color="auto" w:fill="auto"/>
            <w:vAlign w:val="center"/>
          </w:tcPr>
          <w:p>
            <w:pPr>
              <w:spacing w:before="100" w:beforeAutospacing="1" w:after="100" w:afterAutospacing="1"/>
              <w:rPr>
                <w:rFonts w:ascii="宋体" w:hAnsi="宋体" w:cs="宋体"/>
                <w:color w:val="000000" w:themeColor="text1"/>
                <w14:textFill>
                  <w14:solidFill>
                    <w14:schemeClr w14:val="tx1"/>
                  </w14:solidFill>
                </w14:textFill>
              </w:rPr>
            </w:pPr>
          </w:p>
        </w:tc>
        <w:tc>
          <w:tcPr>
            <w:tcW w:w="541" w:type="pct"/>
            <w:shd w:val="clear" w:color="auto" w:fill="auto"/>
            <w:vAlign w:val="center"/>
          </w:tcPr>
          <w:p>
            <w:pPr>
              <w:spacing w:before="100" w:beforeAutospacing="1" w:after="100" w:afterAutospacing="1"/>
              <w:rPr>
                <w:rFonts w:ascii="宋体" w:hAnsi="宋体" w:cs="宋体"/>
                <w:color w:val="000000" w:themeColor="text1"/>
                <w14:textFill>
                  <w14:solidFill>
                    <w14:schemeClr w14:val="tx1"/>
                  </w14:solidFill>
                </w14:textFill>
              </w:rPr>
            </w:pPr>
          </w:p>
        </w:tc>
        <w:tc>
          <w:tcPr>
            <w:tcW w:w="384" w:type="pct"/>
            <w:shd w:val="clear" w:color="auto" w:fill="auto"/>
            <w:vAlign w:val="center"/>
          </w:tcPr>
          <w:p>
            <w:pPr>
              <w:spacing w:before="100" w:beforeAutospacing="1" w:after="100" w:afterAutospacing="1"/>
              <w:rPr>
                <w:rFonts w:ascii="宋体" w:hAnsi="宋体" w:cs="宋体"/>
                <w:color w:val="000000" w:themeColor="text1"/>
                <w14:textFill>
                  <w14:solidFill>
                    <w14:schemeClr w14:val="tx1"/>
                  </w14:solidFill>
                </w14:textFill>
              </w:rPr>
            </w:pPr>
          </w:p>
        </w:tc>
        <w:tc>
          <w:tcPr>
            <w:tcW w:w="347" w:type="pct"/>
            <w:shd w:val="clear" w:color="auto" w:fill="auto"/>
            <w:vAlign w:val="center"/>
          </w:tcPr>
          <w:p>
            <w:pPr>
              <w:spacing w:before="100" w:beforeAutospacing="1" w:after="100" w:afterAutospacing="1"/>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3</w:t>
            </w:r>
          </w:p>
        </w:tc>
        <w:tc>
          <w:tcPr>
            <w:tcW w:w="492"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光纤熔接</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r>
              <w:rPr>
                <w:rFonts w:ascii="宋体" w:hAnsi="宋体" w:cs="宋体"/>
                <w:color w:val="000000" w:themeColor="text1"/>
                <w14:textFill>
                  <w14:solidFill>
                    <w14:schemeClr w14:val="tx1"/>
                  </w14:solidFill>
                </w14:textFill>
              </w:rPr>
              <w:t>00</w:t>
            </w:r>
          </w:p>
        </w:tc>
        <w:tc>
          <w:tcPr>
            <w:tcW w:w="703" w:type="pct"/>
            <w:gridSpan w:val="2"/>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1"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47"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4</w:t>
            </w:r>
          </w:p>
        </w:tc>
        <w:tc>
          <w:tcPr>
            <w:tcW w:w="492"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波纹管</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米</w:t>
            </w: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000</w:t>
            </w:r>
          </w:p>
        </w:tc>
        <w:tc>
          <w:tcPr>
            <w:tcW w:w="703" w:type="pct"/>
            <w:gridSpan w:val="2"/>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1"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47"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5</w:t>
            </w:r>
          </w:p>
        </w:tc>
        <w:tc>
          <w:tcPr>
            <w:tcW w:w="492"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辅材</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批</w:t>
            </w: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703" w:type="pct"/>
            <w:gridSpan w:val="2"/>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1"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47"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6</w:t>
            </w:r>
          </w:p>
        </w:tc>
        <w:tc>
          <w:tcPr>
            <w:tcW w:w="492" w:type="pct"/>
            <w:shd w:val="clear" w:color="000000" w:fill="FFFFFF"/>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施工</w:t>
            </w:r>
          </w:p>
        </w:tc>
        <w:tc>
          <w:tcPr>
            <w:tcW w:w="1381" w:type="pct"/>
            <w:shd w:val="clear" w:color="auto" w:fill="auto"/>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批</w:t>
            </w:r>
          </w:p>
        </w:tc>
        <w:tc>
          <w:tcPr>
            <w:tcW w:w="405"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703" w:type="pct"/>
            <w:gridSpan w:val="2"/>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541"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84"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347" w:type="pct"/>
            <w:shd w:val="clear" w:color="auto" w:fill="auto"/>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9" w:hRule="atLeast"/>
          <w:jc w:val="center"/>
        </w:trPr>
        <w:tc>
          <w:tcPr>
            <w:tcW w:w="5000" w:type="pct"/>
            <w:gridSpan w:val="10"/>
            <w:vAlign w:val="center"/>
          </w:tcPr>
          <w:p>
            <w:pPr>
              <w:spacing w:before="100" w:beforeAutospacing="1" w:after="100" w:afterAutospacing="1"/>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三、周界视频监控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7</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周界摄像机</w:t>
            </w:r>
          </w:p>
        </w:tc>
        <w:tc>
          <w:tcPr>
            <w:tcW w:w="1381" w:type="pct"/>
            <w:vAlign w:val="center"/>
          </w:tcPr>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w:t>
            </w:r>
          </w:p>
        </w:tc>
        <w:tc>
          <w:tcPr>
            <w:tcW w:w="703" w:type="pct"/>
            <w:gridSpan w:val="2"/>
          </w:tcPr>
          <w:p>
            <w:pPr>
              <w:jc w:val="center"/>
              <w:textAlignment w:val="center"/>
              <w:rPr>
                <w:rFonts w:ascii="宋体" w:hAnsi="宋体" w:cs="宋体"/>
                <w:color w:val="000000" w:themeColor="text1"/>
                <w14:textFill>
                  <w14:solidFill>
                    <w14:schemeClr w14:val="tx1"/>
                  </w14:solidFill>
                </w14:textFill>
              </w:rPr>
            </w:pPr>
          </w:p>
        </w:tc>
        <w:tc>
          <w:tcPr>
            <w:tcW w:w="541" w:type="pct"/>
          </w:tcPr>
          <w:p>
            <w:pPr>
              <w:jc w:val="center"/>
              <w:textAlignment w:val="center"/>
              <w:rPr>
                <w:rFonts w:ascii="宋体" w:hAnsi="宋体" w:cs="宋体"/>
                <w:color w:val="000000" w:themeColor="text1"/>
                <w14:textFill>
                  <w14:solidFill>
                    <w14:schemeClr w14:val="tx1"/>
                  </w14:solidFill>
                </w14:textFill>
              </w:rPr>
            </w:pPr>
          </w:p>
        </w:tc>
        <w:tc>
          <w:tcPr>
            <w:tcW w:w="384" w:type="pct"/>
          </w:tcPr>
          <w:p>
            <w:pPr>
              <w:jc w:val="center"/>
              <w:textAlignment w:val="center"/>
              <w:rPr>
                <w:rFonts w:ascii="宋体" w:hAnsi="宋体" w:cs="宋体"/>
                <w:color w:val="000000" w:themeColor="text1"/>
                <w14:textFill>
                  <w14:solidFill>
                    <w14:schemeClr w14:val="tx1"/>
                  </w14:solidFill>
                </w14:textFill>
              </w:rPr>
            </w:pPr>
          </w:p>
        </w:tc>
        <w:tc>
          <w:tcPr>
            <w:tcW w:w="347" w:type="pct"/>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8</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立杆/支架</w:t>
            </w:r>
          </w:p>
        </w:tc>
        <w:tc>
          <w:tcPr>
            <w:tcW w:w="1381" w:type="pct"/>
            <w:vAlign w:val="center"/>
          </w:tcPr>
          <w:p>
            <w:pP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w:t>
            </w:r>
          </w:p>
        </w:tc>
        <w:tc>
          <w:tcPr>
            <w:tcW w:w="703" w:type="pct"/>
            <w:gridSpan w:val="2"/>
          </w:tcPr>
          <w:p>
            <w:pPr>
              <w:jc w:val="center"/>
              <w:textAlignment w:val="center"/>
              <w:rPr>
                <w:rFonts w:ascii="宋体" w:hAnsi="宋体" w:cs="宋体"/>
                <w:color w:val="000000" w:themeColor="text1"/>
                <w14:textFill>
                  <w14:solidFill>
                    <w14:schemeClr w14:val="tx1"/>
                  </w14:solidFill>
                </w14:textFill>
              </w:rPr>
            </w:pPr>
          </w:p>
        </w:tc>
        <w:tc>
          <w:tcPr>
            <w:tcW w:w="541" w:type="pct"/>
          </w:tcPr>
          <w:p>
            <w:pPr>
              <w:jc w:val="center"/>
              <w:textAlignment w:val="center"/>
              <w:rPr>
                <w:rFonts w:ascii="宋体" w:hAnsi="宋体" w:cs="宋体"/>
                <w:color w:val="000000" w:themeColor="text1"/>
                <w14:textFill>
                  <w14:solidFill>
                    <w14:schemeClr w14:val="tx1"/>
                  </w14:solidFill>
                </w14:textFill>
              </w:rPr>
            </w:pPr>
          </w:p>
        </w:tc>
        <w:tc>
          <w:tcPr>
            <w:tcW w:w="384" w:type="pct"/>
          </w:tcPr>
          <w:p>
            <w:pPr>
              <w:jc w:val="center"/>
              <w:textAlignment w:val="center"/>
              <w:rPr>
                <w:rFonts w:ascii="宋体" w:hAnsi="宋体" w:cs="宋体"/>
                <w:color w:val="000000" w:themeColor="text1"/>
                <w14:textFill>
                  <w14:solidFill>
                    <w14:schemeClr w14:val="tx1"/>
                  </w14:solidFill>
                </w14:textFill>
              </w:rPr>
            </w:pPr>
          </w:p>
        </w:tc>
        <w:tc>
          <w:tcPr>
            <w:tcW w:w="347" w:type="pct"/>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9</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室外亮化灯带</w:t>
            </w:r>
          </w:p>
        </w:tc>
        <w:tc>
          <w:tcPr>
            <w:tcW w:w="1381" w:type="pct"/>
            <w:vAlign w:val="center"/>
          </w:tcPr>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703" w:type="pct"/>
            <w:gridSpan w:val="2"/>
          </w:tcPr>
          <w:p>
            <w:pPr>
              <w:jc w:val="center"/>
              <w:textAlignment w:val="center"/>
              <w:rPr>
                <w:rFonts w:ascii="宋体" w:hAnsi="宋体" w:cs="宋体"/>
                <w:color w:val="000000" w:themeColor="text1"/>
                <w14:textFill>
                  <w14:solidFill>
                    <w14:schemeClr w14:val="tx1"/>
                  </w14:solidFill>
                </w14:textFill>
              </w:rPr>
            </w:pPr>
          </w:p>
        </w:tc>
        <w:tc>
          <w:tcPr>
            <w:tcW w:w="541" w:type="pct"/>
          </w:tcPr>
          <w:p>
            <w:pPr>
              <w:jc w:val="center"/>
              <w:textAlignment w:val="center"/>
              <w:rPr>
                <w:rFonts w:ascii="宋体" w:hAnsi="宋体" w:cs="宋体"/>
                <w:color w:val="000000" w:themeColor="text1"/>
                <w14:textFill>
                  <w14:solidFill>
                    <w14:schemeClr w14:val="tx1"/>
                  </w14:solidFill>
                </w14:textFill>
              </w:rPr>
            </w:pPr>
          </w:p>
        </w:tc>
        <w:tc>
          <w:tcPr>
            <w:tcW w:w="384" w:type="pct"/>
          </w:tcPr>
          <w:p>
            <w:pPr>
              <w:jc w:val="center"/>
              <w:textAlignment w:val="center"/>
              <w:rPr>
                <w:rFonts w:ascii="宋体" w:hAnsi="宋体" w:cs="宋体"/>
                <w:color w:val="000000" w:themeColor="text1"/>
                <w14:textFill>
                  <w14:solidFill>
                    <w14:schemeClr w14:val="tx1"/>
                  </w14:solidFill>
                </w14:textFill>
              </w:rPr>
            </w:pPr>
          </w:p>
        </w:tc>
        <w:tc>
          <w:tcPr>
            <w:tcW w:w="347" w:type="pct"/>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30</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监视器</w:t>
            </w:r>
          </w:p>
        </w:tc>
        <w:tc>
          <w:tcPr>
            <w:tcW w:w="1381"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703" w:type="pct"/>
            <w:gridSpan w:val="2"/>
            <w:vAlign w:val="center"/>
          </w:tcPr>
          <w:p>
            <w:pPr>
              <w:jc w:val="left"/>
              <w:textAlignment w:val="center"/>
              <w:rPr>
                <w:rFonts w:ascii="宋体" w:hAnsi="宋体" w:cs="宋体"/>
                <w:color w:val="000000" w:themeColor="text1"/>
                <w14:textFill>
                  <w14:solidFill>
                    <w14:schemeClr w14:val="tx1"/>
                  </w14:solidFill>
                </w14:textFill>
              </w:rPr>
            </w:pPr>
          </w:p>
        </w:tc>
        <w:tc>
          <w:tcPr>
            <w:tcW w:w="541" w:type="pct"/>
            <w:vAlign w:val="center"/>
          </w:tcPr>
          <w:p>
            <w:pPr>
              <w:jc w:val="left"/>
              <w:textAlignment w:val="center"/>
              <w:rPr>
                <w:rFonts w:ascii="宋体" w:hAnsi="宋体" w:cs="宋体"/>
                <w:color w:val="000000" w:themeColor="text1"/>
                <w14:textFill>
                  <w14:solidFill>
                    <w14:schemeClr w14:val="tx1"/>
                  </w14:solidFill>
                </w14:textFill>
              </w:rPr>
            </w:pPr>
          </w:p>
        </w:tc>
        <w:tc>
          <w:tcPr>
            <w:tcW w:w="384" w:type="pct"/>
            <w:vAlign w:val="center"/>
          </w:tcPr>
          <w:p>
            <w:pPr>
              <w:jc w:val="left"/>
              <w:textAlignment w:val="center"/>
              <w:rPr>
                <w:rFonts w:ascii="宋体" w:hAnsi="宋体" w:cs="宋体"/>
                <w:color w:val="000000" w:themeColor="text1"/>
                <w14:textFill>
                  <w14:solidFill>
                    <w14:schemeClr w14:val="tx1"/>
                  </w14:solidFill>
                </w14:textFill>
              </w:rPr>
            </w:pPr>
          </w:p>
        </w:tc>
        <w:tc>
          <w:tcPr>
            <w:tcW w:w="347" w:type="pct"/>
            <w:vAlign w:val="center"/>
          </w:tcPr>
          <w:p>
            <w:pPr>
              <w:jc w:val="left"/>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1</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解码器</w:t>
            </w:r>
          </w:p>
        </w:tc>
        <w:tc>
          <w:tcPr>
            <w:tcW w:w="1381" w:type="pct"/>
            <w:vAlign w:val="center"/>
          </w:tcPr>
          <w:p>
            <w:pPr>
              <w:pStyle w:val="21"/>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703" w:type="pct"/>
            <w:gridSpan w:val="2"/>
          </w:tcPr>
          <w:p>
            <w:pPr>
              <w:jc w:val="center"/>
              <w:textAlignment w:val="center"/>
              <w:rPr>
                <w:rFonts w:ascii="宋体" w:hAnsi="宋体" w:cs="宋体"/>
                <w:color w:val="000000" w:themeColor="text1"/>
                <w14:textFill>
                  <w14:solidFill>
                    <w14:schemeClr w14:val="tx1"/>
                  </w14:solidFill>
                </w14:textFill>
              </w:rPr>
            </w:pPr>
          </w:p>
        </w:tc>
        <w:tc>
          <w:tcPr>
            <w:tcW w:w="541" w:type="pct"/>
          </w:tcPr>
          <w:p>
            <w:pPr>
              <w:jc w:val="center"/>
              <w:textAlignment w:val="center"/>
              <w:rPr>
                <w:rFonts w:ascii="宋体" w:hAnsi="宋体" w:cs="宋体"/>
                <w:color w:val="000000" w:themeColor="text1"/>
                <w14:textFill>
                  <w14:solidFill>
                    <w14:schemeClr w14:val="tx1"/>
                  </w14:solidFill>
                </w14:textFill>
              </w:rPr>
            </w:pPr>
          </w:p>
        </w:tc>
        <w:tc>
          <w:tcPr>
            <w:tcW w:w="384" w:type="pct"/>
          </w:tcPr>
          <w:p>
            <w:pPr>
              <w:jc w:val="center"/>
              <w:textAlignment w:val="center"/>
              <w:rPr>
                <w:rFonts w:ascii="宋体" w:hAnsi="宋体" w:cs="宋体"/>
                <w:color w:val="000000" w:themeColor="text1"/>
                <w14:textFill>
                  <w14:solidFill>
                    <w14:schemeClr w14:val="tx1"/>
                  </w14:solidFill>
                </w14:textFill>
              </w:rPr>
            </w:pPr>
          </w:p>
        </w:tc>
        <w:tc>
          <w:tcPr>
            <w:tcW w:w="347" w:type="pct"/>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1" w:hRule="atLeast"/>
          <w:jc w:val="center"/>
        </w:trPr>
        <w:tc>
          <w:tcPr>
            <w:tcW w:w="5000" w:type="pct"/>
            <w:gridSpan w:val="10"/>
            <w:vAlign w:val="center"/>
          </w:tcPr>
          <w:p>
            <w:pPr>
              <w:spacing w:before="100" w:beforeAutospacing="1" w:after="100" w:afterAutospacing="1"/>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四、食堂视频监控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2</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透雾防油污厨房专用摄像机</w:t>
            </w:r>
          </w:p>
        </w:tc>
        <w:tc>
          <w:tcPr>
            <w:tcW w:w="1381" w:type="pct"/>
            <w:vAlign w:val="center"/>
          </w:tcPr>
          <w:p>
            <w:pPr>
              <w:pStyle w:val="21"/>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113</w:t>
            </w:r>
          </w:p>
        </w:tc>
        <w:tc>
          <w:tcPr>
            <w:tcW w:w="703" w:type="pct"/>
            <w:gridSpan w:val="2"/>
            <w:vAlign w:val="center"/>
          </w:tcPr>
          <w:p>
            <w:pPr>
              <w:jc w:val="center"/>
              <w:textAlignment w:val="center"/>
              <w:rPr>
                <w:rFonts w:ascii="宋体" w:hAnsi="宋体" w:cs="宋体"/>
                <w:color w:val="000000" w:themeColor="text1"/>
                <w14:textFill>
                  <w14:solidFill>
                    <w14:schemeClr w14:val="tx1"/>
                  </w14:solidFill>
                </w14:textFill>
              </w:rPr>
            </w:pPr>
          </w:p>
        </w:tc>
        <w:tc>
          <w:tcPr>
            <w:tcW w:w="541" w:type="pct"/>
            <w:vAlign w:val="center"/>
          </w:tcPr>
          <w:p>
            <w:pPr>
              <w:pStyle w:val="21"/>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384" w:type="pct"/>
            <w:vAlign w:val="center"/>
          </w:tcPr>
          <w:p>
            <w:pPr>
              <w:jc w:val="center"/>
              <w:textAlignment w:val="center"/>
              <w:rPr>
                <w:rFonts w:ascii="宋体" w:hAnsi="宋体" w:cs="宋体"/>
                <w:color w:val="000000" w:themeColor="text1"/>
                <w14:textFill>
                  <w14:solidFill>
                    <w14:schemeClr w14:val="tx1"/>
                  </w14:solidFill>
                </w14:textFill>
              </w:rPr>
            </w:pPr>
          </w:p>
        </w:tc>
        <w:tc>
          <w:tcPr>
            <w:tcW w:w="347" w:type="pct"/>
            <w:vAlign w:val="center"/>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3</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室内摄像机</w:t>
            </w:r>
          </w:p>
        </w:tc>
        <w:tc>
          <w:tcPr>
            <w:tcW w:w="1381" w:type="pct"/>
            <w:vAlign w:val="center"/>
          </w:tcPr>
          <w:p>
            <w:pP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48</w:t>
            </w:r>
          </w:p>
        </w:tc>
        <w:tc>
          <w:tcPr>
            <w:tcW w:w="703" w:type="pct"/>
            <w:gridSpan w:val="2"/>
            <w:vAlign w:val="center"/>
          </w:tcPr>
          <w:p>
            <w:pPr>
              <w:jc w:val="center"/>
              <w:textAlignment w:val="center"/>
              <w:rPr>
                <w:rFonts w:ascii="宋体" w:hAnsi="宋体" w:cs="宋体"/>
                <w:color w:val="000000" w:themeColor="text1"/>
                <w14:textFill>
                  <w14:solidFill>
                    <w14:schemeClr w14:val="tx1"/>
                  </w14:solidFill>
                </w14:textFill>
              </w:rPr>
            </w:pPr>
          </w:p>
        </w:tc>
        <w:tc>
          <w:tcPr>
            <w:tcW w:w="541"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384" w:type="pct"/>
            <w:vAlign w:val="center"/>
          </w:tcPr>
          <w:p>
            <w:pPr>
              <w:jc w:val="center"/>
              <w:textAlignment w:val="center"/>
              <w:rPr>
                <w:rFonts w:ascii="宋体" w:hAnsi="宋体" w:cs="宋体"/>
                <w:color w:val="000000" w:themeColor="text1"/>
                <w14:textFill>
                  <w14:solidFill>
                    <w14:schemeClr w14:val="tx1"/>
                  </w14:solidFill>
                </w14:textFill>
              </w:rPr>
            </w:pPr>
          </w:p>
        </w:tc>
        <w:tc>
          <w:tcPr>
            <w:tcW w:w="347" w:type="pct"/>
            <w:vAlign w:val="center"/>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4</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人脸抓拍摄像机</w:t>
            </w:r>
          </w:p>
        </w:tc>
        <w:tc>
          <w:tcPr>
            <w:tcW w:w="1381" w:type="pct"/>
            <w:vAlign w:val="center"/>
          </w:tcPr>
          <w:p>
            <w:pPr>
              <w:pStyle w:val="21"/>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w:t>
            </w:r>
          </w:p>
        </w:tc>
        <w:tc>
          <w:tcPr>
            <w:tcW w:w="703" w:type="pct"/>
            <w:gridSpan w:val="2"/>
            <w:vAlign w:val="center"/>
          </w:tcPr>
          <w:p>
            <w:pPr>
              <w:jc w:val="center"/>
              <w:textAlignment w:val="center"/>
              <w:rPr>
                <w:rFonts w:ascii="宋体" w:hAnsi="宋体" w:cs="宋体"/>
                <w:color w:val="000000" w:themeColor="text1"/>
                <w14:textFill>
                  <w14:solidFill>
                    <w14:schemeClr w14:val="tx1"/>
                  </w14:solidFill>
                </w14:textFill>
              </w:rPr>
            </w:pPr>
          </w:p>
        </w:tc>
        <w:tc>
          <w:tcPr>
            <w:tcW w:w="541" w:type="pct"/>
            <w:vAlign w:val="center"/>
          </w:tcPr>
          <w:p>
            <w:pPr>
              <w:pStyle w:val="21"/>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384" w:type="pct"/>
            <w:vAlign w:val="center"/>
          </w:tcPr>
          <w:p>
            <w:pPr>
              <w:jc w:val="center"/>
              <w:textAlignment w:val="center"/>
              <w:rPr>
                <w:rFonts w:ascii="宋体" w:hAnsi="宋体" w:cs="宋体"/>
                <w:color w:val="000000" w:themeColor="text1"/>
                <w14:textFill>
                  <w14:solidFill>
                    <w14:schemeClr w14:val="tx1"/>
                  </w14:solidFill>
                </w14:textFill>
              </w:rPr>
            </w:pPr>
          </w:p>
        </w:tc>
        <w:tc>
          <w:tcPr>
            <w:tcW w:w="347" w:type="pct"/>
            <w:vAlign w:val="center"/>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5</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安装支架</w:t>
            </w:r>
          </w:p>
        </w:tc>
        <w:tc>
          <w:tcPr>
            <w:tcW w:w="1381"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179</w:t>
            </w:r>
          </w:p>
        </w:tc>
        <w:tc>
          <w:tcPr>
            <w:tcW w:w="703" w:type="pct"/>
            <w:gridSpan w:val="2"/>
            <w:vAlign w:val="center"/>
          </w:tcPr>
          <w:p>
            <w:pPr>
              <w:jc w:val="center"/>
              <w:textAlignment w:val="center"/>
              <w:rPr>
                <w:rFonts w:ascii="宋体" w:hAnsi="宋体" w:cs="宋体"/>
                <w:color w:val="000000" w:themeColor="text1"/>
                <w14:textFill>
                  <w14:solidFill>
                    <w14:schemeClr w14:val="tx1"/>
                  </w14:solidFill>
                </w14:textFill>
              </w:rPr>
            </w:pPr>
          </w:p>
        </w:tc>
        <w:tc>
          <w:tcPr>
            <w:tcW w:w="541" w:type="pct"/>
            <w:vAlign w:val="center"/>
          </w:tcPr>
          <w:p>
            <w:pPr>
              <w:jc w:val="center"/>
              <w:textAlignment w:val="center"/>
              <w:rPr>
                <w:rFonts w:ascii="宋体" w:hAnsi="宋体" w:cs="宋体"/>
                <w:color w:val="000000" w:themeColor="text1"/>
                <w14:textFill>
                  <w14:solidFill>
                    <w14:schemeClr w14:val="tx1"/>
                  </w14:solidFill>
                </w14:textFill>
              </w:rPr>
            </w:pPr>
          </w:p>
        </w:tc>
        <w:tc>
          <w:tcPr>
            <w:tcW w:w="384" w:type="pct"/>
            <w:vAlign w:val="center"/>
          </w:tcPr>
          <w:p>
            <w:pPr>
              <w:jc w:val="center"/>
              <w:textAlignment w:val="center"/>
              <w:rPr>
                <w:rFonts w:ascii="宋体" w:hAnsi="宋体" w:cs="宋体"/>
                <w:color w:val="000000" w:themeColor="text1"/>
                <w14:textFill>
                  <w14:solidFill>
                    <w14:schemeClr w14:val="tx1"/>
                  </w14:solidFill>
                </w14:textFill>
              </w:rPr>
            </w:pPr>
          </w:p>
        </w:tc>
        <w:tc>
          <w:tcPr>
            <w:tcW w:w="347" w:type="pct"/>
            <w:vAlign w:val="center"/>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6</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监视器</w:t>
            </w:r>
          </w:p>
        </w:tc>
        <w:tc>
          <w:tcPr>
            <w:tcW w:w="1381" w:type="pct"/>
            <w:vAlign w:val="center"/>
          </w:tcPr>
          <w:p>
            <w:pPr>
              <w:pStyle w:val="21"/>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703" w:type="pct"/>
            <w:gridSpan w:val="2"/>
            <w:vAlign w:val="center"/>
          </w:tcPr>
          <w:p>
            <w:pPr>
              <w:jc w:val="left"/>
              <w:textAlignment w:val="center"/>
              <w:rPr>
                <w:rFonts w:ascii="宋体" w:hAnsi="宋体" w:cs="宋体"/>
                <w:color w:val="000000" w:themeColor="text1"/>
                <w14:textFill>
                  <w14:solidFill>
                    <w14:schemeClr w14:val="tx1"/>
                  </w14:solidFill>
                </w14:textFill>
              </w:rPr>
            </w:pPr>
          </w:p>
        </w:tc>
        <w:tc>
          <w:tcPr>
            <w:tcW w:w="541" w:type="pct"/>
            <w:vAlign w:val="center"/>
          </w:tcPr>
          <w:p>
            <w:pPr>
              <w:jc w:val="left"/>
              <w:textAlignment w:val="center"/>
              <w:rPr>
                <w:rFonts w:ascii="宋体" w:hAnsi="宋体" w:cs="宋体"/>
                <w:color w:val="000000" w:themeColor="text1"/>
                <w14:textFill>
                  <w14:solidFill>
                    <w14:schemeClr w14:val="tx1"/>
                  </w14:solidFill>
                </w14:textFill>
              </w:rPr>
            </w:pPr>
          </w:p>
        </w:tc>
        <w:tc>
          <w:tcPr>
            <w:tcW w:w="384" w:type="pct"/>
            <w:vAlign w:val="center"/>
          </w:tcPr>
          <w:p>
            <w:pPr>
              <w:jc w:val="left"/>
              <w:textAlignment w:val="center"/>
              <w:rPr>
                <w:rFonts w:ascii="宋体" w:hAnsi="宋体" w:cs="宋体"/>
                <w:color w:val="000000" w:themeColor="text1"/>
                <w14:textFill>
                  <w14:solidFill>
                    <w14:schemeClr w14:val="tx1"/>
                  </w14:solidFill>
                </w14:textFill>
              </w:rPr>
            </w:pPr>
          </w:p>
        </w:tc>
        <w:tc>
          <w:tcPr>
            <w:tcW w:w="347" w:type="pct"/>
            <w:vAlign w:val="center"/>
          </w:tcPr>
          <w:p>
            <w:pPr>
              <w:jc w:val="left"/>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7</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解码器</w:t>
            </w:r>
          </w:p>
        </w:tc>
        <w:tc>
          <w:tcPr>
            <w:tcW w:w="1381"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703" w:type="pct"/>
            <w:gridSpan w:val="2"/>
          </w:tcPr>
          <w:p>
            <w:pPr>
              <w:jc w:val="center"/>
              <w:textAlignment w:val="center"/>
              <w:rPr>
                <w:rFonts w:ascii="宋体" w:hAnsi="宋体" w:cs="宋体"/>
                <w:color w:val="000000" w:themeColor="text1"/>
                <w14:textFill>
                  <w14:solidFill>
                    <w14:schemeClr w14:val="tx1"/>
                  </w14:solidFill>
                </w14:textFill>
              </w:rPr>
            </w:pPr>
          </w:p>
        </w:tc>
        <w:tc>
          <w:tcPr>
            <w:tcW w:w="541" w:type="pct"/>
          </w:tcPr>
          <w:p>
            <w:pPr>
              <w:jc w:val="center"/>
              <w:textAlignment w:val="center"/>
              <w:rPr>
                <w:rFonts w:ascii="宋体" w:hAnsi="宋体" w:cs="宋体"/>
                <w:color w:val="000000" w:themeColor="text1"/>
                <w14:textFill>
                  <w14:solidFill>
                    <w14:schemeClr w14:val="tx1"/>
                  </w14:solidFill>
                </w14:textFill>
              </w:rPr>
            </w:pPr>
          </w:p>
        </w:tc>
        <w:tc>
          <w:tcPr>
            <w:tcW w:w="384" w:type="pct"/>
          </w:tcPr>
          <w:p>
            <w:pPr>
              <w:jc w:val="center"/>
              <w:textAlignment w:val="center"/>
              <w:rPr>
                <w:rFonts w:ascii="宋体" w:hAnsi="宋体" w:cs="宋体"/>
                <w:color w:val="000000" w:themeColor="text1"/>
                <w14:textFill>
                  <w14:solidFill>
                    <w14:schemeClr w14:val="tx1"/>
                  </w14:solidFill>
                </w14:textFill>
              </w:rPr>
            </w:pPr>
          </w:p>
        </w:tc>
        <w:tc>
          <w:tcPr>
            <w:tcW w:w="347" w:type="pct"/>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4" w:hRule="atLeast"/>
          <w:jc w:val="center"/>
        </w:trPr>
        <w:tc>
          <w:tcPr>
            <w:tcW w:w="5000" w:type="pct"/>
            <w:gridSpan w:val="10"/>
            <w:vAlign w:val="center"/>
          </w:tcPr>
          <w:p>
            <w:pPr>
              <w:spacing w:before="100" w:beforeAutospacing="1" w:after="100" w:afterAutospacing="1"/>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五、图文信息中心视频监控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8</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监控摄像机</w:t>
            </w:r>
          </w:p>
        </w:tc>
        <w:tc>
          <w:tcPr>
            <w:tcW w:w="1381" w:type="pct"/>
            <w:vAlign w:val="center"/>
          </w:tcPr>
          <w:p>
            <w:pPr>
              <w:pStyle w:val="21"/>
              <w:ind w:firstLine="0" w:firstLineChars="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40</w:t>
            </w:r>
          </w:p>
        </w:tc>
        <w:tc>
          <w:tcPr>
            <w:tcW w:w="703" w:type="pct"/>
            <w:gridSpan w:val="2"/>
            <w:vAlign w:val="center"/>
          </w:tcPr>
          <w:p>
            <w:pPr>
              <w:jc w:val="center"/>
              <w:textAlignment w:val="center"/>
              <w:rPr>
                <w:rFonts w:ascii="宋体" w:hAnsi="宋体" w:cs="宋体"/>
                <w:color w:val="000000" w:themeColor="text1"/>
                <w14:textFill>
                  <w14:solidFill>
                    <w14:schemeClr w14:val="tx1"/>
                  </w14:solidFill>
                </w14:textFill>
              </w:rPr>
            </w:pPr>
          </w:p>
        </w:tc>
        <w:tc>
          <w:tcPr>
            <w:tcW w:w="541" w:type="pct"/>
            <w:vAlign w:val="center"/>
          </w:tcPr>
          <w:p>
            <w:pPr>
              <w:pStyle w:val="21"/>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384" w:type="pct"/>
            <w:vAlign w:val="center"/>
          </w:tcPr>
          <w:p>
            <w:pPr>
              <w:jc w:val="center"/>
              <w:textAlignment w:val="center"/>
              <w:rPr>
                <w:rFonts w:ascii="宋体" w:hAnsi="宋体" w:cs="宋体"/>
                <w:color w:val="000000" w:themeColor="text1"/>
                <w14:textFill>
                  <w14:solidFill>
                    <w14:schemeClr w14:val="tx1"/>
                  </w14:solidFill>
                </w14:textFill>
              </w:rPr>
            </w:pPr>
          </w:p>
        </w:tc>
        <w:tc>
          <w:tcPr>
            <w:tcW w:w="347" w:type="pct"/>
            <w:vAlign w:val="center"/>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9</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人脸抓拍摄像机一</w:t>
            </w:r>
          </w:p>
        </w:tc>
        <w:tc>
          <w:tcPr>
            <w:tcW w:w="1381"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w:t>
            </w:r>
          </w:p>
        </w:tc>
        <w:tc>
          <w:tcPr>
            <w:tcW w:w="703" w:type="pct"/>
            <w:gridSpan w:val="2"/>
            <w:vAlign w:val="center"/>
          </w:tcPr>
          <w:p>
            <w:pPr>
              <w:jc w:val="center"/>
              <w:textAlignment w:val="center"/>
              <w:rPr>
                <w:rFonts w:ascii="宋体" w:hAnsi="宋体" w:cs="宋体"/>
                <w:color w:val="000000" w:themeColor="text1"/>
                <w14:textFill>
                  <w14:solidFill>
                    <w14:schemeClr w14:val="tx1"/>
                  </w14:solidFill>
                </w14:textFill>
              </w:rPr>
            </w:pPr>
          </w:p>
        </w:tc>
        <w:tc>
          <w:tcPr>
            <w:tcW w:w="541"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384" w:type="pct"/>
            <w:vAlign w:val="center"/>
          </w:tcPr>
          <w:p>
            <w:pPr>
              <w:jc w:val="center"/>
              <w:textAlignment w:val="center"/>
              <w:rPr>
                <w:rFonts w:ascii="宋体" w:hAnsi="宋体" w:cs="宋体"/>
                <w:color w:val="000000" w:themeColor="text1"/>
                <w14:textFill>
                  <w14:solidFill>
                    <w14:schemeClr w14:val="tx1"/>
                  </w14:solidFill>
                </w14:textFill>
              </w:rPr>
            </w:pPr>
          </w:p>
        </w:tc>
        <w:tc>
          <w:tcPr>
            <w:tcW w:w="347" w:type="pct"/>
            <w:vAlign w:val="center"/>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0</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人脸抓拍摄像机二</w:t>
            </w:r>
          </w:p>
        </w:tc>
        <w:tc>
          <w:tcPr>
            <w:tcW w:w="1381" w:type="pct"/>
            <w:vAlign w:val="center"/>
          </w:tcPr>
          <w:p>
            <w:pPr>
              <w:pStyle w:val="21"/>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703" w:type="pct"/>
            <w:gridSpan w:val="2"/>
            <w:vAlign w:val="center"/>
          </w:tcPr>
          <w:p>
            <w:pPr>
              <w:textAlignment w:val="center"/>
              <w:rPr>
                <w:rFonts w:ascii="宋体" w:hAnsi="宋体" w:cs="宋体"/>
                <w:color w:val="000000" w:themeColor="text1"/>
                <w14:textFill>
                  <w14:solidFill>
                    <w14:schemeClr w14:val="tx1"/>
                  </w14:solidFill>
                </w14:textFill>
              </w:rPr>
            </w:pPr>
          </w:p>
        </w:tc>
        <w:tc>
          <w:tcPr>
            <w:tcW w:w="541" w:type="pct"/>
            <w:vAlign w:val="center"/>
          </w:tcPr>
          <w:p>
            <w:pPr>
              <w:pStyle w:val="21"/>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384" w:type="pct"/>
            <w:vAlign w:val="center"/>
          </w:tcPr>
          <w:p>
            <w:pPr>
              <w:textAlignment w:val="center"/>
              <w:rPr>
                <w:rFonts w:ascii="宋体" w:hAnsi="宋体" w:cs="宋体"/>
                <w:color w:val="000000" w:themeColor="text1"/>
                <w14:textFill>
                  <w14:solidFill>
                    <w14:schemeClr w14:val="tx1"/>
                  </w14:solidFill>
                </w14:textFill>
              </w:rPr>
            </w:pPr>
          </w:p>
        </w:tc>
        <w:tc>
          <w:tcPr>
            <w:tcW w:w="347" w:type="pct"/>
            <w:vAlign w:val="center"/>
          </w:tcPr>
          <w:p>
            <w:pP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1</w:t>
            </w:r>
          </w:p>
        </w:tc>
        <w:tc>
          <w:tcPr>
            <w:tcW w:w="492" w:type="pct"/>
            <w:vAlign w:val="center"/>
          </w:tcPr>
          <w:p>
            <w:pP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安装支架</w:t>
            </w:r>
          </w:p>
        </w:tc>
        <w:tc>
          <w:tcPr>
            <w:tcW w:w="1381" w:type="pct"/>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46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w:t>
            </w:r>
          </w:p>
        </w:tc>
        <w:tc>
          <w:tcPr>
            <w:tcW w:w="405"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93</w:t>
            </w:r>
          </w:p>
        </w:tc>
        <w:tc>
          <w:tcPr>
            <w:tcW w:w="703" w:type="pct"/>
            <w:gridSpan w:val="2"/>
            <w:vAlign w:val="center"/>
          </w:tcPr>
          <w:p>
            <w:pPr>
              <w:jc w:val="center"/>
              <w:textAlignment w:val="center"/>
              <w:rPr>
                <w:rFonts w:ascii="宋体" w:hAnsi="宋体" w:cs="宋体"/>
                <w:color w:val="000000" w:themeColor="text1"/>
                <w14:textFill>
                  <w14:solidFill>
                    <w14:schemeClr w14:val="tx1"/>
                  </w14:solidFill>
                </w14:textFill>
              </w:rPr>
            </w:pPr>
          </w:p>
        </w:tc>
        <w:tc>
          <w:tcPr>
            <w:tcW w:w="541" w:type="pct"/>
            <w:vAlign w:val="center"/>
          </w:tcPr>
          <w:p>
            <w:pPr>
              <w:jc w:val="center"/>
              <w:textAlignment w:val="center"/>
              <w:rPr>
                <w:rFonts w:ascii="宋体" w:hAnsi="宋体" w:cs="宋体"/>
                <w:color w:val="000000" w:themeColor="text1"/>
                <w14:textFill>
                  <w14:solidFill>
                    <w14:schemeClr w14:val="tx1"/>
                  </w14:solidFill>
                </w14:textFill>
              </w:rPr>
            </w:pPr>
          </w:p>
        </w:tc>
        <w:tc>
          <w:tcPr>
            <w:tcW w:w="384" w:type="pct"/>
            <w:vAlign w:val="center"/>
          </w:tcPr>
          <w:p>
            <w:pPr>
              <w:jc w:val="center"/>
              <w:textAlignment w:val="center"/>
              <w:rPr>
                <w:rFonts w:ascii="宋体" w:hAnsi="宋体" w:cs="宋体"/>
                <w:color w:val="000000" w:themeColor="text1"/>
                <w14:textFill>
                  <w14:solidFill>
                    <w14:schemeClr w14:val="tx1"/>
                  </w14:solidFill>
                </w14:textFill>
              </w:rPr>
            </w:pPr>
          </w:p>
        </w:tc>
        <w:tc>
          <w:tcPr>
            <w:tcW w:w="347" w:type="pct"/>
            <w:vAlign w:val="center"/>
          </w:tcPr>
          <w:p>
            <w:pPr>
              <w:jc w:val="center"/>
              <w:textAlignment w:val="center"/>
              <w:rPr>
                <w:rFonts w:ascii="宋体" w:hAnsi="宋体" w:cs="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34" w:hRule="atLeast"/>
          <w:jc w:val="center"/>
        </w:trPr>
        <w:tc>
          <w:tcPr>
            <w:tcW w:w="282" w:type="pct"/>
            <w:vAlign w:val="center"/>
          </w:tcPr>
          <w:p>
            <w:pPr>
              <w:spacing w:before="100" w:beforeAutospacing="1" w:after="100" w:afterAutospacing="1"/>
              <w:jc w:val="center"/>
              <w:rPr>
                <w:rFonts w:ascii="宋体" w:hAnsi="宋体" w:cs="宋体"/>
                <w:color w:val="000000" w:themeColor="text1"/>
                <w14:textFill>
                  <w14:solidFill>
                    <w14:schemeClr w14:val="tx1"/>
                  </w14:solidFill>
                </w14:textFill>
              </w:rPr>
            </w:pPr>
          </w:p>
        </w:tc>
        <w:tc>
          <w:tcPr>
            <w:tcW w:w="4371" w:type="pct"/>
            <w:gridSpan w:val="8"/>
            <w:vAlign w:val="center"/>
          </w:tcPr>
          <w:p>
            <w:pPr>
              <w:jc w:val="both"/>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总合计（元）</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大写                         小写</w:t>
            </w:r>
            <w:bookmarkStart w:id="63" w:name="_GoBack"/>
            <w:bookmarkEnd w:id="63"/>
          </w:p>
        </w:tc>
        <w:tc>
          <w:tcPr>
            <w:tcW w:w="347" w:type="pct"/>
            <w:vAlign w:val="center"/>
          </w:tcPr>
          <w:p>
            <w:pPr>
              <w:jc w:val="center"/>
              <w:textAlignment w:val="center"/>
              <w:rPr>
                <w:rFonts w:ascii="宋体" w:hAnsi="宋体" w:cs="宋体"/>
                <w:color w:val="000000" w:themeColor="text1"/>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rPr>
          <w:rFonts w:ascii="宋体" w:hAnsi="宋体" w:cs="宋体"/>
          <w:color w:val="000000" w:themeColor="text1"/>
          <w:sz w:val="24"/>
          <w:szCs w:val="24"/>
          <w14:textFill>
            <w14:solidFill>
              <w14:schemeClr w14:val="tx1"/>
            </w14:solidFill>
          </w14:textFill>
        </w:rPr>
      </w:pPr>
    </w:p>
    <w:p>
      <w:pPr>
        <w:jc w:val="left"/>
        <w:rPr>
          <w:rFonts w:ascii="宋体" w:hAnsi="宋体" w:cs="宋体"/>
          <w:color w:val="000000" w:themeColor="text1"/>
          <w:sz w:val="32"/>
          <w:szCs w:val="32"/>
          <w14:textFill>
            <w14:solidFill>
              <w14:schemeClr w14:val="tx1"/>
            </w14:solidFill>
          </w14:textFill>
        </w:rPr>
        <w:sectPr>
          <w:footerReference r:id="rId12" w:type="first"/>
          <w:footerReference r:id="rId11" w:type="default"/>
          <w:pgSz w:w="16838" w:h="11906" w:orient="landscape"/>
          <w:pgMar w:top="1366" w:right="1417" w:bottom="1587" w:left="1417" w:header="851" w:footer="907" w:gutter="0"/>
          <w:cols w:space="0" w:num="1"/>
          <w:docGrid w:type="lines" w:linePitch="298" w:charSpace="0"/>
        </w:sectPr>
      </w:pPr>
      <w:bookmarkStart w:id="42" w:name="_Hlt26955054"/>
      <w:bookmarkEnd w:id="42"/>
      <w:r>
        <w:rPr>
          <w:rFonts w:hint="eastAsia" w:ascii="宋体" w:hAnsi="宋体" w:cs="宋体"/>
          <w:color w:val="000000" w:themeColor="text1"/>
          <w:sz w:val="32"/>
          <w:szCs w:val="32"/>
          <w:lang w:val="en-US" w:eastAsia="zh-CN"/>
          <w14:textFill>
            <w14:solidFill>
              <w14:schemeClr w14:val="tx1"/>
            </w14:solidFill>
          </w14:textFill>
        </w:rPr>
        <w:t>注：此表仅为参考格式，可自行增加行数</w:t>
      </w:r>
      <w:r>
        <w:rPr>
          <w:rFonts w:hint="eastAsia"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3" w:name="_Toc17355"/>
      <w:r>
        <w:rPr>
          <w:rFonts w:hint="eastAsia" w:ascii="宋体" w:hAnsi="宋体" w:cs="宋体"/>
          <w:color w:val="000000" w:themeColor="text1"/>
          <w:sz w:val="32"/>
          <w:szCs w:val="32"/>
          <w14:textFill>
            <w14:solidFill>
              <w14:schemeClr w14:val="tx1"/>
            </w14:solidFill>
          </w14:textFill>
        </w:rPr>
        <w:t>七、技术参数响应及偏离表（如有）</w:t>
      </w:r>
      <w:bookmarkEnd w:id="43"/>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7"/>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4"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44"/>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1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9"/>
        <w:gridCol w:w="2581"/>
        <w:gridCol w:w="1204"/>
        <w:gridCol w:w="28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479"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581"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04"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2887"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79"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581"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2887"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479"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581"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2887"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479"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581"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04"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2887"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479"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581"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2887"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479"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581"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2887"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479"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581"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2887"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479"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581"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2887"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479"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581"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2887"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479"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581"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2887"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5" w:name="_Hlt26671343"/>
      <w:bookmarkEnd w:id="45"/>
      <w:bookmarkStart w:id="46" w:name="_Hlt26671372"/>
      <w:bookmarkEnd w:id="46"/>
      <w:bookmarkStart w:id="47" w:name="_Hlt26782999"/>
      <w:bookmarkEnd w:id="47"/>
      <w:bookmarkStart w:id="48" w:name="_Hlt26955066"/>
      <w:bookmarkEnd w:id="48"/>
      <w:bookmarkStart w:id="49" w:name="_Hlt26671374"/>
      <w:bookmarkEnd w:id="49"/>
      <w:bookmarkStart w:id="50" w:name="_Hlt26580838"/>
      <w:bookmarkEnd w:id="50"/>
      <w:bookmarkStart w:id="51" w:name="_Hlt26609391"/>
      <w:bookmarkEnd w:id="51"/>
      <w:bookmarkStart w:id="52" w:name="_Hlt26955064"/>
      <w:bookmarkEnd w:id="52"/>
      <w:bookmarkStart w:id="53" w:name="_Hlt26609389"/>
      <w:bookmarkEnd w:id="53"/>
      <w:bookmarkStart w:id="54" w:name="_Hlt26955056"/>
      <w:bookmarkEnd w:id="54"/>
      <w:bookmarkStart w:id="55" w:name="_Hlt24879081"/>
      <w:bookmarkEnd w:id="55"/>
      <w:bookmarkStart w:id="56" w:name="_Toc462564146"/>
    </w:p>
    <w:p>
      <w:pPr>
        <w:pStyle w:val="8"/>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57" w:name="_Toc8363"/>
      <w:r>
        <w:rPr>
          <w:rFonts w:hint="eastAsia" w:ascii="宋体" w:hAnsi="宋体" w:cs="宋体"/>
          <w:color w:val="000000" w:themeColor="text1"/>
          <w:sz w:val="32"/>
          <w:szCs w:val="32"/>
          <w14:textFill>
            <w14:solidFill>
              <w14:schemeClr w14:val="tx1"/>
            </w14:solidFill>
          </w14:textFill>
        </w:rPr>
        <w:t>九、技术方案、服务承诺等</w:t>
      </w:r>
      <w:bookmarkEnd w:id="56"/>
      <w:bookmarkEnd w:id="57"/>
      <w:bookmarkStart w:id="58" w:name="_格式2__法定代表人授权书"/>
      <w:bookmarkEnd w:id="58"/>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numPr>
          <w:ilvl w:val="0"/>
          <w:numId w:val="8"/>
        </w:numPr>
        <w:snapToGrid w:val="0"/>
        <w:spacing w:before="50" w:after="50"/>
        <w:outlineLvl w:val="0"/>
        <w:rPr>
          <w:rFonts w:ascii="宋体" w:hAnsi="宋体" w:cs="宋体"/>
          <w:b/>
          <w:bCs/>
          <w:color w:val="000000" w:themeColor="text1"/>
          <w14:textFill>
            <w14:solidFill>
              <w14:schemeClr w14:val="tx1"/>
            </w14:solidFill>
          </w14:textFill>
        </w:rPr>
        <w:sectPr>
          <w:pgSz w:w="11906" w:h="16838"/>
          <w:pgMar w:top="1417" w:right="1587" w:bottom="1417" w:left="1366" w:header="851" w:footer="907" w:gutter="0"/>
          <w:cols w:space="0" w:num="1"/>
          <w:docGrid w:type="lines" w:linePitch="298" w:charSpace="0"/>
        </w:sectPr>
      </w:pPr>
    </w:p>
    <w:p>
      <w:pPr>
        <w:spacing w:line="460" w:lineRule="exact"/>
        <w:outlineLvl w:val="0"/>
        <w:rPr>
          <w:rFonts w:ascii="宋体" w:hAnsi="宋体" w:cs="宋体"/>
          <w:color w:val="000000" w:themeColor="text1"/>
          <w:sz w:val="32"/>
          <w14:textFill>
            <w14:solidFill>
              <w14:schemeClr w14:val="tx1"/>
            </w14:solidFill>
          </w14:textFill>
        </w:rPr>
      </w:pPr>
      <w:bookmarkStart w:id="59"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59"/>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0" w:name="_Toc1790"/>
      <w:r>
        <w:rPr>
          <w:rFonts w:hint="eastAsia" w:ascii="宋体" w:hAnsi="宋体" w:cs="宋体"/>
          <w:color w:val="000000" w:themeColor="text1"/>
          <w:sz w:val="24"/>
          <w:szCs w:val="24"/>
          <w14:textFill>
            <w14:solidFill>
              <w14:schemeClr w14:val="tx1"/>
            </w14:solidFill>
          </w14:textFill>
        </w:rPr>
        <w:t>法定代表人签名：</w:t>
      </w:r>
      <w:bookmarkEnd w:id="60"/>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1" w:name="_Toc27882"/>
      <w:r>
        <w:rPr>
          <w:rFonts w:hint="eastAsia" w:ascii="宋体" w:hAnsi="宋体" w:cs="宋体"/>
          <w:color w:val="000000" w:themeColor="text1"/>
          <w:sz w:val="24"/>
          <w:szCs w:val="24"/>
          <w14:textFill>
            <w14:solidFill>
              <w14:schemeClr w14:val="tx1"/>
            </w14:solidFill>
          </w14:textFill>
        </w:rPr>
        <w:t>单位名称（盖章）：</w:t>
      </w:r>
      <w:bookmarkEnd w:id="61"/>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2" w:name="_Toc385"/>
      <w:r>
        <w:rPr>
          <w:rFonts w:hint="eastAsia" w:ascii="宋体" w:hAnsi="宋体" w:cs="宋体"/>
          <w:color w:val="000000" w:themeColor="text1"/>
          <w:sz w:val="24"/>
          <w:szCs w:val="24"/>
          <w14:textFill>
            <w14:solidFill>
              <w14:schemeClr w14:val="tx1"/>
            </w14:solidFill>
          </w14:textFill>
        </w:rPr>
        <w:t>年    月    日</w:t>
      </w:r>
      <w:bookmarkEnd w:id="62"/>
    </w:p>
    <w:p>
      <w:pPr>
        <w:pStyle w:val="141"/>
        <w:jc w:val="both"/>
        <w:rPr>
          <w:rStyle w:val="47"/>
          <w:rFonts w:ascii="宋体" w:hAnsi="宋体" w:cs="宋体"/>
          <w:color w:val="000000" w:themeColor="text1"/>
          <w14:textFill>
            <w14:solidFill>
              <w14:schemeClr w14:val="tx1"/>
            </w14:solidFill>
          </w14:textFill>
        </w:rPr>
      </w:pPr>
    </w:p>
    <w:sectPr>
      <w:headerReference r:id="rId13" w:type="default"/>
      <w:footerReference r:id="rId14" w:type="default"/>
      <w:pgSz w:w="11906" w:h="16838"/>
      <w:pgMar w:top="1417" w:right="1587" w:bottom="1417" w:left="1366" w:header="851" w:footer="907" w:gutter="0"/>
      <w:cols w:space="0" w:num="1"/>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Text Box 104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4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JZ1bhj9AQAAAwQAAA4AAAAAAAAAAQAgAAAAHwEAAGRycy9lMm9Eb2MueG1s&#10;UEsFBgAAAAAGAAYAWQEAAI4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4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47"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Na0NtH9AQAAAwQAAA4AAAAAAAAAAQAgAAAAHwEAAGRycy9lMm9Eb2MueG1s&#10;UEsFBgAAAAAGAAYAWQEAAI4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7"/>
      <w:tabs>
        <w:tab w:val="left" w:pos="3531"/>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b/>
        <w:i/>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Text Box 104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048"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i91E0AAAAAIBAAAPAAAAAAAAAAEAIAAAACIAAABkcnMvZG93bnJldi54bWxQSwEC&#10;FAAUAAAACACHTuJAR3mMr/wBAAAD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49"/>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21</w:t>
                          </w:r>
                          <w:r>
                            <w:fldChar w:fldCharType="end"/>
                          </w:r>
                        </w:p>
                      </w:txbxContent>
                    </wps:txbx>
                    <wps:bodyPr rot="0" vert="horz" wrap="none" lIns="0" tIns="0" rIns="0" bIns="0" anchor="t" anchorCtr="0" upright="1">
                      <a:spAutoFit/>
                    </wps:bodyPr>
                  </wps:wsp>
                </a:graphicData>
              </a:graphic>
            </wp:anchor>
          </w:drawing>
        </mc:Choice>
        <mc:Fallback>
          <w:pict>
            <v:shape id="Text Box 1049"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V+SdAAAAADAQAADwAAAAAAAAABACAAAAAiAAAAZHJzL2Rvd25yZXYueG1sUEsB&#10;AhQAFAAAAAgAh07iQASLWdn9AQAABAQAAA4AAAAAAAAAAQAgAAAAHwEAAGRycy9lMm9Eb2MueG1s&#10;UEsFBgAAAAAGAAYAWQEAAI4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21</w:t>
                    </w:r>
                    <w:r>
                      <w:fldChar w:fldCharType="end"/>
                    </w:r>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105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Text Box 1050"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V+SdAAAAADAQAADwAAAAAAAAABACAAAAAiAAAAZHJzL2Rvd25yZXYueG1sUEsB&#10;AhQAFAAAAAgAh07iQPSR+mz9AQAABAQAAA4AAAAAAAAAAQAgAAAAHwEAAGRycy9lMm9Eb2MueG1s&#10;UEsFBgAAAAAGAAYAWQEAAI4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5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55</w:t>
                          </w:r>
                          <w:r>
                            <w:fldChar w:fldCharType="end"/>
                          </w:r>
                        </w:p>
                      </w:txbxContent>
                    </wps:txbx>
                    <wps:bodyPr rot="0" vert="horz" wrap="none" lIns="0" tIns="0" rIns="0" bIns="0" anchor="t" anchorCtr="0" upright="1">
                      <a:spAutoFit/>
                    </wps:bodyPr>
                  </wps:wsp>
                </a:graphicData>
              </a:graphic>
            </wp:anchor>
          </w:drawing>
        </mc:Choice>
        <mc:Fallback>
          <w:pict>
            <v:shape id="Text Box 1051"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WI7xr7AQAABAQAAA4AAABkcnMvZTJvRG9jLnhtbK1TwW7bMAy9D9g/&#10;CLovttNk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55xZYajhj2oI7AsMrMiXRTSod76kvAdH&#10;mWGgGxqbJNa7O5C/PLNw2wq7VzeI0LdK1EQwvcyePR1xfATZ9d+hpkriECABDQ2a6B75wQidmnO6&#10;NCeykbFksfh8teRM0lVxVSwWy8gtE+X02KEPXxUYFoOKI/U+gYvjnQ9j6pQSa1nY6q5L/e/sPweE&#10;GU8S+ch3ZB6G3XA2Ywf1iWQgjONEn4mCFvA3Zz2NUsUt/RzOum+WjIhTNwU4BbspEFbSw4oHzsbw&#10;NozTeXCo9y3hTlbfkFlbnYREV0cOZ5Y0HMmK8yDH6Xu+T1l/P+/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CliO8a+wEAAAQEAAAOAAAAAAAAAAEAIAAAAB8BAABkcnMvZTJvRG9jLnhtbFBL&#10;BQYAAAAABgAGAFkBAACM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b/>
        <w:i/>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5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57</w:t>
                          </w:r>
                          <w:r>
                            <w:fldChar w:fldCharType="end"/>
                          </w:r>
                        </w:p>
                      </w:txbxContent>
                    </wps:txbx>
                    <wps:bodyPr rot="0" vert="horz" wrap="none" lIns="0" tIns="0" rIns="0" bIns="0" anchor="t" anchorCtr="0" upright="1">
                      <a:spAutoFit/>
                    </wps:bodyPr>
                  </wps:wsp>
                </a:graphicData>
              </a:graphic>
            </wp:anchor>
          </w:drawing>
        </mc:Choice>
        <mc:Fallback>
          <w:pict>
            <v:shape id="Text Box 105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DQOVGJ9gEAAAYEAAAOAAAAAAAAAAEAIAAAAB4BAABkcnMvZTJvRG9jLnhtbFBLBQYAAAAA&#10;BgAGAFkBAACG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2023-005W招标文件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w:t>
    </w:r>
    <w:r>
      <w:rPr>
        <w:rFonts w:ascii="隶书" w:hAnsi="隶书" w:eastAsia="隶书" w:cs="隶书"/>
        <w:sz w:val="24"/>
        <w:szCs w:val="24"/>
      </w:rPr>
      <w:t>3</w:t>
    </w:r>
    <w:r>
      <w:rPr>
        <w:rFonts w:hint="eastAsia" w:ascii="隶书" w:hAnsi="隶书" w:eastAsia="隶书" w:cs="隶书"/>
        <w:sz w:val="24"/>
        <w:szCs w:val="24"/>
      </w:rPr>
      <w:t>-005W招标文件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2023-005W招标文件</w:t>
    </w:r>
  </w:p>
  <w:p>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color w:val="000000" w:themeColor="text1"/>
        <w:spacing w:val="40"/>
        <w:kern w:val="2"/>
        <w:sz w:val="21"/>
        <w14:textFill>
          <w14:solidFill>
            <w14:schemeClr w14:val="tx1"/>
          </w14:solidFill>
        </w14:textFill>
      </w:rPr>
      <w:t>2023-005W</w:t>
    </w:r>
    <w:r>
      <w:rPr>
        <w:rFonts w:hint="eastAsia" w:ascii="Times New Roman" w:hAnsi="隶书" w:eastAsia="隶书" w:cs="隶书"/>
        <w:color w:val="000000"/>
        <w:spacing w:val="40"/>
        <w:kern w:val="2"/>
        <w:sz w:val="21"/>
      </w:rPr>
      <w:t>招标文件</w:t>
    </w:r>
  </w:p>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2023-000W招标文件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28D93539"/>
    <w:multiLevelType w:val="multilevel"/>
    <w:tmpl w:val="28D93539"/>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5">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6">
    <w:nsid w:val="5A2B9532"/>
    <w:multiLevelType w:val="singleLevel"/>
    <w:tmpl w:val="5A2B9532"/>
    <w:lvl w:ilvl="0" w:tentative="0">
      <w:start w:val="2"/>
      <w:numFmt w:val="decimal"/>
      <w:suff w:val="space"/>
      <w:lvlText w:val="%1."/>
      <w:lvlJc w:val="left"/>
      <w:pPr>
        <w:ind w:left="0" w:firstLine="0"/>
      </w:pPr>
    </w:lvl>
  </w:abstractNum>
  <w:abstractNum w:abstractNumId="7">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7"/>
  </w:num>
  <w:num w:numId="2">
    <w:abstractNumId w:val="0"/>
  </w:num>
  <w:num w:numId="3">
    <w:abstractNumId w:val="5"/>
  </w:num>
  <w:num w:numId="4">
    <w:abstractNumId w:val="2"/>
  </w:num>
  <w:num w:numId="5">
    <w:abstractNumId w:val="6"/>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F868A9"/>
    <w:rsid w:val="00003AB4"/>
    <w:rsid w:val="000067B4"/>
    <w:rsid w:val="00015667"/>
    <w:rsid w:val="00045760"/>
    <w:rsid w:val="000570EF"/>
    <w:rsid w:val="0007632E"/>
    <w:rsid w:val="00091821"/>
    <w:rsid w:val="00093028"/>
    <w:rsid w:val="000B38C7"/>
    <w:rsid w:val="000D10A6"/>
    <w:rsid w:val="000D392E"/>
    <w:rsid w:val="000F42F3"/>
    <w:rsid w:val="0011280D"/>
    <w:rsid w:val="00112E78"/>
    <w:rsid w:val="00131057"/>
    <w:rsid w:val="00165627"/>
    <w:rsid w:val="001726A6"/>
    <w:rsid w:val="00177C98"/>
    <w:rsid w:val="001A2403"/>
    <w:rsid w:val="001D25D8"/>
    <w:rsid w:val="001D5807"/>
    <w:rsid w:val="001F63FA"/>
    <w:rsid w:val="00217C7C"/>
    <w:rsid w:val="00223C79"/>
    <w:rsid w:val="0023147C"/>
    <w:rsid w:val="00233923"/>
    <w:rsid w:val="00242420"/>
    <w:rsid w:val="00266784"/>
    <w:rsid w:val="0027529B"/>
    <w:rsid w:val="00275521"/>
    <w:rsid w:val="002800DE"/>
    <w:rsid w:val="002A07A1"/>
    <w:rsid w:val="002C41D3"/>
    <w:rsid w:val="002C5D1F"/>
    <w:rsid w:val="00301756"/>
    <w:rsid w:val="003220F7"/>
    <w:rsid w:val="0032643C"/>
    <w:rsid w:val="0033323E"/>
    <w:rsid w:val="00335084"/>
    <w:rsid w:val="003367B6"/>
    <w:rsid w:val="003427A2"/>
    <w:rsid w:val="00360929"/>
    <w:rsid w:val="00364AC0"/>
    <w:rsid w:val="00395A78"/>
    <w:rsid w:val="003A223F"/>
    <w:rsid w:val="003A63FB"/>
    <w:rsid w:val="003A7ED9"/>
    <w:rsid w:val="003D4620"/>
    <w:rsid w:val="00410119"/>
    <w:rsid w:val="004112BF"/>
    <w:rsid w:val="00424E72"/>
    <w:rsid w:val="00426342"/>
    <w:rsid w:val="004269CB"/>
    <w:rsid w:val="00430CDA"/>
    <w:rsid w:val="00433FD8"/>
    <w:rsid w:val="004521C1"/>
    <w:rsid w:val="00452E3D"/>
    <w:rsid w:val="004558DC"/>
    <w:rsid w:val="0046190F"/>
    <w:rsid w:val="00467A1B"/>
    <w:rsid w:val="00472486"/>
    <w:rsid w:val="00472EDC"/>
    <w:rsid w:val="004A06F5"/>
    <w:rsid w:val="004A24CE"/>
    <w:rsid w:val="004A66D9"/>
    <w:rsid w:val="004C48B9"/>
    <w:rsid w:val="004D2539"/>
    <w:rsid w:val="004D2FC9"/>
    <w:rsid w:val="004E2324"/>
    <w:rsid w:val="004E71D8"/>
    <w:rsid w:val="00540306"/>
    <w:rsid w:val="005565C0"/>
    <w:rsid w:val="00577E0B"/>
    <w:rsid w:val="005A676B"/>
    <w:rsid w:val="005B06C2"/>
    <w:rsid w:val="005B5DA6"/>
    <w:rsid w:val="005F3329"/>
    <w:rsid w:val="005F4E3F"/>
    <w:rsid w:val="00603550"/>
    <w:rsid w:val="00623144"/>
    <w:rsid w:val="006308FE"/>
    <w:rsid w:val="00637636"/>
    <w:rsid w:val="006819F0"/>
    <w:rsid w:val="00693414"/>
    <w:rsid w:val="006C13AB"/>
    <w:rsid w:val="006C388E"/>
    <w:rsid w:val="006E3A7B"/>
    <w:rsid w:val="006F2344"/>
    <w:rsid w:val="00721560"/>
    <w:rsid w:val="00780C34"/>
    <w:rsid w:val="00791354"/>
    <w:rsid w:val="007A2C0A"/>
    <w:rsid w:val="007B3E85"/>
    <w:rsid w:val="007F162B"/>
    <w:rsid w:val="007F70A9"/>
    <w:rsid w:val="0081482D"/>
    <w:rsid w:val="00814D01"/>
    <w:rsid w:val="00834277"/>
    <w:rsid w:val="00855EEE"/>
    <w:rsid w:val="0085608B"/>
    <w:rsid w:val="00860E15"/>
    <w:rsid w:val="008666C4"/>
    <w:rsid w:val="00891713"/>
    <w:rsid w:val="008C14CD"/>
    <w:rsid w:val="008D617C"/>
    <w:rsid w:val="008E3DAB"/>
    <w:rsid w:val="00913371"/>
    <w:rsid w:val="009160DE"/>
    <w:rsid w:val="009218C6"/>
    <w:rsid w:val="00933194"/>
    <w:rsid w:val="009343EF"/>
    <w:rsid w:val="00950947"/>
    <w:rsid w:val="0097078B"/>
    <w:rsid w:val="009710B5"/>
    <w:rsid w:val="0097204D"/>
    <w:rsid w:val="00984819"/>
    <w:rsid w:val="00994FB8"/>
    <w:rsid w:val="009C11B1"/>
    <w:rsid w:val="009F43B8"/>
    <w:rsid w:val="00A1183C"/>
    <w:rsid w:val="00A44862"/>
    <w:rsid w:val="00A460CF"/>
    <w:rsid w:val="00A6255B"/>
    <w:rsid w:val="00A63A39"/>
    <w:rsid w:val="00AA2A6B"/>
    <w:rsid w:val="00AA7C70"/>
    <w:rsid w:val="00AE15AF"/>
    <w:rsid w:val="00AE261D"/>
    <w:rsid w:val="00AF3A73"/>
    <w:rsid w:val="00AF482F"/>
    <w:rsid w:val="00B357E1"/>
    <w:rsid w:val="00B715BD"/>
    <w:rsid w:val="00B719DD"/>
    <w:rsid w:val="00B8533E"/>
    <w:rsid w:val="00C05334"/>
    <w:rsid w:val="00C11D0D"/>
    <w:rsid w:val="00C157C0"/>
    <w:rsid w:val="00C30666"/>
    <w:rsid w:val="00C31CC3"/>
    <w:rsid w:val="00C5460D"/>
    <w:rsid w:val="00C8053C"/>
    <w:rsid w:val="00C85B11"/>
    <w:rsid w:val="00CB1BB5"/>
    <w:rsid w:val="00CB5B0D"/>
    <w:rsid w:val="00CC6812"/>
    <w:rsid w:val="00CC72B1"/>
    <w:rsid w:val="00D41AAE"/>
    <w:rsid w:val="00D613B4"/>
    <w:rsid w:val="00D71667"/>
    <w:rsid w:val="00D75F94"/>
    <w:rsid w:val="00D76787"/>
    <w:rsid w:val="00D94D43"/>
    <w:rsid w:val="00DA2DD6"/>
    <w:rsid w:val="00DD3FD2"/>
    <w:rsid w:val="00DD536A"/>
    <w:rsid w:val="00DF0656"/>
    <w:rsid w:val="00DF61E5"/>
    <w:rsid w:val="00E17522"/>
    <w:rsid w:val="00E4006C"/>
    <w:rsid w:val="00E52A70"/>
    <w:rsid w:val="00E918E1"/>
    <w:rsid w:val="00E9328D"/>
    <w:rsid w:val="00EA1A99"/>
    <w:rsid w:val="00EA2ECC"/>
    <w:rsid w:val="00EC1238"/>
    <w:rsid w:val="00ED76DF"/>
    <w:rsid w:val="00F05A81"/>
    <w:rsid w:val="00F26AEE"/>
    <w:rsid w:val="00F51289"/>
    <w:rsid w:val="00F539A2"/>
    <w:rsid w:val="00F661FE"/>
    <w:rsid w:val="00F71B99"/>
    <w:rsid w:val="00F868A9"/>
    <w:rsid w:val="00FA5B29"/>
    <w:rsid w:val="00FA774C"/>
    <w:rsid w:val="00FC1569"/>
    <w:rsid w:val="00FC3B0B"/>
    <w:rsid w:val="00FD0CEF"/>
    <w:rsid w:val="00FD0E8F"/>
    <w:rsid w:val="00FD7D94"/>
    <w:rsid w:val="00FF1275"/>
    <w:rsid w:val="00FF194A"/>
    <w:rsid w:val="00FF1BAF"/>
    <w:rsid w:val="031D3FA9"/>
    <w:rsid w:val="031F6792"/>
    <w:rsid w:val="034026E5"/>
    <w:rsid w:val="057726A9"/>
    <w:rsid w:val="05E53B14"/>
    <w:rsid w:val="06AA3A95"/>
    <w:rsid w:val="077C4CBC"/>
    <w:rsid w:val="08FC324B"/>
    <w:rsid w:val="0B3C2ADA"/>
    <w:rsid w:val="0BA17C72"/>
    <w:rsid w:val="0D7B4325"/>
    <w:rsid w:val="0E261538"/>
    <w:rsid w:val="0F5541A7"/>
    <w:rsid w:val="10C01A15"/>
    <w:rsid w:val="11C53F90"/>
    <w:rsid w:val="12082FD7"/>
    <w:rsid w:val="125C0379"/>
    <w:rsid w:val="1394626A"/>
    <w:rsid w:val="149D59A3"/>
    <w:rsid w:val="15EB1115"/>
    <w:rsid w:val="18041C24"/>
    <w:rsid w:val="1B7B3068"/>
    <w:rsid w:val="1B8C61BC"/>
    <w:rsid w:val="1BBA26B3"/>
    <w:rsid w:val="1BC2228E"/>
    <w:rsid w:val="1C4A5552"/>
    <w:rsid w:val="1C6A2129"/>
    <w:rsid w:val="1D6A0633"/>
    <w:rsid w:val="1EBA0E38"/>
    <w:rsid w:val="1F2B6305"/>
    <w:rsid w:val="206E0E35"/>
    <w:rsid w:val="2079293B"/>
    <w:rsid w:val="213E2CCB"/>
    <w:rsid w:val="230A6FF9"/>
    <w:rsid w:val="23B833C4"/>
    <w:rsid w:val="24B6415E"/>
    <w:rsid w:val="25593628"/>
    <w:rsid w:val="27C52CB5"/>
    <w:rsid w:val="284E1359"/>
    <w:rsid w:val="288E0192"/>
    <w:rsid w:val="2C5A7AC4"/>
    <w:rsid w:val="2CB92FDD"/>
    <w:rsid w:val="2E8C1CC3"/>
    <w:rsid w:val="2EB102D0"/>
    <w:rsid w:val="2EFB2475"/>
    <w:rsid w:val="31176B77"/>
    <w:rsid w:val="33FA38F0"/>
    <w:rsid w:val="34764A48"/>
    <w:rsid w:val="3744261E"/>
    <w:rsid w:val="3872122D"/>
    <w:rsid w:val="38CF3E86"/>
    <w:rsid w:val="39755785"/>
    <w:rsid w:val="3A8C4051"/>
    <w:rsid w:val="3B5326F5"/>
    <w:rsid w:val="3B6D658A"/>
    <w:rsid w:val="3BB54DFB"/>
    <w:rsid w:val="3BCB58D4"/>
    <w:rsid w:val="3C5C0566"/>
    <w:rsid w:val="3CB7686D"/>
    <w:rsid w:val="3D485F15"/>
    <w:rsid w:val="3E0269D2"/>
    <w:rsid w:val="3E0702BE"/>
    <w:rsid w:val="3F155672"/>
    <w:rsid w:val="3F303CD4"/>
    <w:rsid w:val="400C5A23"/>
    <w:rsid w:val="40396E60"/>
    <w:rsid w:val="404E3DFB"/>
    <w:rsid w:val="4142108B"/>
    <w:rsid w:val="423940B5"/>
    <w:rsid w:val="42557B5A"/>
    <w:rsid w:val="42F21984"/>
    <w:rsid w:val="452F2760"/>
    <w:rsid w:val="45FD7F57"/>
    <w:rsid w:val="466E4440"/>
    <w:rsid w:val="467A6DFA"/>
    <w:rsid w:val="468F36CE"/>
    <w:rsid w:val="47071601"/>
    <w:rsid w:val="477544A9"/>
    <w:rsid w:val="4CDF4FD7"/>
    <w:rsid w:val="4D2F7C0C"/>
    <w:rsid w:val="4D8959A6"/>
    <w:rsid w:val="4E703810"/>
    <w:rsid w:val="4ED26EBB"/>
    <w:rsid w:val="4F406CEC"/>
    <w:rsid w:val="4FEA69E5"/>
    <w:rsid w:val="51F72EC6"/>
    <w:rsid w:val="53E05B86"/>
    <w:rsid w:val="54B63317"/>
    <w:rsid w:val="59465A77"/>
    <w:rsid w:val="5C01420A"/>
    <w:rsid w:val="5C172F4C"/>
    <w:rsid w:val="5C2B17E4"/>
    <w:rsid w:val="5D51151E"/>
    <w:rsid w:val="5DAA3B58"/>
    <w:rsid w:val="5E284F41"/>
    <w:rsid w:val="620E4996"/>
    <w:rsid w:val="63356188"/>
    <w:rsid w:val="63483C8F"/>
    <w:rsid w:val="63E27DDC"/>
    <w:rsid w:val="65113350"/>
    <w:rsid w:val="66050C8C"/>
    <w:rsid w:val="67E64767"/>
    <w:rsid w:val="681206DC"/>
    <w:rsid w:val="683D76D2"/>
    <w:rsid w:val="687674CE"/>
    <w:rsid w:val="689E2536"/>
    <w:rsid w:val="69142D6C"/>
    <w:rsid w:val="692A771C"/>
    <w:rsid w:val="6B08451F"/>
    <w:rsid w:val="6B94207B"/>
    <w:rsid w:val="6BB04F86"/>
    <w:rsid w:val="6BFD6A7B"/>
    <w:rsid w:val="6EB07822"/>
    <w:rsid w:val="6EB62D31"/>
    <w:rsid w:val="6F370BF8"/>
    <w:rsid w:val="72BA3B44"/>
    <w:rsid w:val="73E906CA"/>
    <w:rsid w:val="74A5063C"/>
    <w:rsid w:val="752F59CE"/>
    <w:rsid w:val="756048F2"/>
    <w:rsid w:val="76561E01"/>
    <w:rsid w:val="76BE394D"/>
    <w:rsid w:val="76CB0355"/>
    <w:rsid w:val="773B39E4"/>
    <w:rsid w:val="7B2D3BB7"/>
    <w:rsid w:val="7B545202"/>
    <w:rsid w:val="7F076987"/>
    <w:rsid w:val="7FB029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6">
    <w:name w:val="heading 2"/>
    <w:basedOn w:val="5"/>
    <w:next w:val="1"/>
    <w:qFormat/>
    <w:uiPriority w:val="0"/>
    <w:pPr>
      <w:keepLines/>
      <w:spacing w:before="260" w:after="260" w:line="416" w:lineRule="auto"/>
      <w:outlineLvl w:val="1"/>
    </w:pPr>
    <w:rPr>
      <w:rFonts w:ascii="Arial" w:hAnsi="Arial" w:eastAsia="幼圆" w:cs="Arial"/>
      <w:sz w:val="44"/>
      <w:szCs w:val="44"/>
    </w:rPr>
  </w:style>
  <w:style w:type="paragraph" w:styleId="7">
    <w:name w:val="heading 3"/>
    <w:basedOn w:val="1"/>
    <w:next w:val="8"/>
    <w:qFormat/>
    <w:uiPriority w:val="1"/>
    <w:pPr>
      <w:spacing w:line="357" w:lineRule="exact"/>
      <w:ind w:left="774"/>
      <w:outlineLvl w:val="2"/>
    </w:pPr>
    <w:rPr>
      <w:b/>
      <w:bCs/>
      <w:sz w:val="28"/>
      <w:szCs w:val="28"/>
    </w:rPr>
  </w:style>
  <w:style w:type="paragraph" w:styleId="9">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ind w:firstLine="420"/>
    </w:pPr>
  </w:style>
  <w:style w:type="paragraph" w:styleId="10">
    <w:name w:val="Body Text"/>
    <w:basedOn w:val="1"/>
    <w:next w:val="1"/>
    <w:qFormat/>
    <w:uiPriority w:val="1"/>
    <w:rPr>
      <w:sz w:val="28"/>
      <w:szCs w:val="28"/>
    </w:rPr>
  </w:style>
  <w:style w:type="paragraph" w:styleId="11">
    <w:name w:val="Block Text"/>
    <w:basedOn w:val="1"/>
    <w:qFormat/>
    <w:uiPriority w:val="99"/>
    <w:pPr>
      <w:spacing w:after="120"/>
      <w:ind w:left="1440" w:leftChars="700" w:right="1440" w:rightChars="700"/>
    </w:pPr>
  </w:style>
  <w:style w:type="paragraph" w:styleId="12">
    <w:name w:val="index 4"/>
    <w:basedOn w:val="1"/>
    <w:next w:val="1"/>
    <w:unhideWhenUsed/>
    <w:qFormat/>
    <w:uiPriority w:val="99"/>
    <w:pPr>
      <w:ind w:left="600" w:leftChars="600"/>
    </w:pPr>
    <w:rPr>
      <w:rFonts w:ascii="Verdana" w:hAnsi="Verdana"/>
      <w:szCs w:val="20"/>
    </w:rPr>
  </w:style>
  <w:style w:type="paragraph" w:styleId="13">
    <w:name w:val="Plain Text"/>
    <w:basedOn w:val="1"/>
    <w:qFormat/>
    <w:uiPriority w:val="0"/>
    <w:rPr>
      <w:rFonts w:ascii="宋体" w:hAnsi="Courier New"/>
    </w:rPr>
  </w:style>
  <w:style w:type="paragraph" w:styleId="14">
    <w:name w:val="Date"/>
    <w:basedOn w:val="1"/>
    <w:next w:val="1"/>
    <w:qFormat/>
    <w:uiPriority w:val="0"/>
    <w:rPr>
      <w:sz w:val="24"/>
      <w:szCs w:val="24"/>
    </w:rPr>
  </w:style>
  <w:style w:type="paragraph" w:styleId="15">
    <w:name w:val="Body Text Indent 2"/>
    <w:basedOn w:val="1"/>
    <w:qFormat/>
    <w:uiPriority w:val="0"/>
    <w:pPr>
      <w:ind w:firstLine="560" w:firstLineChars="200"/>
    </w:pPr>
    <w:rPr>
      <w:rFonts w:ascii="宋体" w:hAnsi="宋体" w:cs="Times New Roman"/>
      <w:sz w:val="28"/>
    </w:rPr>
  </w:style>
  <w:style w:type="paragraph" w:styleId="16">
    <w:name w:val="Balloon Text"/>
    <w:basedOn w:val="1"/>
    <w:link w:val="149"/>
    <w:qFormat/>
    <w:uiPriority w:val="0"/>
    <w:rPr>
      <w:sz w:val="18"/>
      <w:szCs w:val="18"/>
    </w:rPr>
  </w:style>
  <w:style w:type="paragraph" w:styleId="17">
    <w:name w:val="footer"/>
    <w:basedOn w:val="1"/>
    <w:link w:val="76"/>
    <w:qFormat/>
    <w:uiPriority w:val="0"/>
    <w:pPr>
      <w:tabs>
        <w:tab w:val="center" w:pos="4153"/>
        <w:tab w:val="right" w:pos="8306"/>
      </w:tabs>
      <w:snapToGrid w:val="0"/>
      <w:jc w:val="left"/>
    </w:pPr>
    <w:rPr>
      <w:sz w:val="18"/>
      <w:szCs w:val="18"/>
    </w:rPr>
  </w:style>
  <w:style w:type="paragraph" w:styleId="18">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Normal (Web)"/>
    <w:basedOn w:val="1"/>
    <w:qFormat/>
    <w:uiPriority w:val="99"/>
    <w:pPr>
      <w:spacing w:before="100" w:beforeAutospacing="1" w:after="100" w:afterAutospacing="1"/>
      <w:jc w:val="left"/>
    </w:pPr>
    <w:rPr>
      <w:rFonts w:ascii="宋体" w:hAnsi="宋体" w:cs="宋体"/>
      <w:kern w:val="0"/>
      <w:sz w:val="24"/>
    </w:rPr>
  </w:style>
  <w:style w:type="paragraph" w:styleId="21">
    <w:name w:val="Body Text First Indent"/>
    <w:basedOn w:val="10"/>
    <w:qFormat/>
    <w:uiPriority w:val="99"/>
    <w:pPr>
      <w:ind w:firstLine="420" w:firstLineChars="1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next w:val="3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字符"/>
    <w:link w:val="17"/>
    <w:qFormat/>
    <w:uiPriority w:val="0"/>
    <w:rPr>
      <w:kern w:val="2"/>
      <w:sz w:val="18"/>
      <w:szCs w:val="18"/>
    </w:rPr>
  </w:style>
  <w:style w:type="character" w:customStyle="1" w:styleId="77">
    <w:name w:val="页眉 字符"/>
    <w:link w:val="18"/>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4"/>
    <w:link w:val="16"/>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2848B4-E885-4AFD-8E4B-BA697B09483C}">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5097</Words>
  <Characters>29058</Characters>
  <Lines>242</Lines>
  <Paragraphs>68</Paragraphs>
  <TotalTime>4</TotalTime>
  <ScaleCrop>false</ScaleCrop>
  <LinksUpToDate>false</LinksUpToDate>
  <CharactersWithSpaces>34087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2023-04-04T03:33:00Z</dcterms:created>
  <dc:creator>Administrator</dc:creator>
  <cp:lastModifiedBy>赵萌</cp:lastModifiedBy>
  <cp:lastPrinted>2022-11-29T08:39:00Z</cp:lastPrinted>
  <dcterms:modified xsi:type="dcterms:W3CDTF">2023-04-06T08:04:17Z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9F80F8BCDA0F4E60A5462450DFD83EA4</vt:lpwstr>
  </property>
</Properties>
</file>