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sz w:val="24"/>
          <w:szCs w:val="24"/>
          <w14:textFill>
            <w14:solidFill>
              <w14:schemeClr w14:val="tx1"/>
            </w14:solidFill>
          </w14:textFill>
        </w:rPr>
      </w:pPr>
      <w:bookmarkStart w:id="0" w:name="_Toc35393789"/>
      <w:bookmarkStart w:id="1" w:name="_Toc28359001"/>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lang w:val="en-US" w:eastAsia="zh-CN"/>
          <w14:textFill>
            <w14:solidFill>
              <w14:schemeClr w14:val="tx1"/>
            </w14:solidFill>
          </w14:textFill>
        </w:rPr>
        <w:t>汽车与交通学院E580诊断仪采购及租赁</w:t>
      </w:r>
      <w:r>
        <w:rPr>
          <w:rFonts w:hint="eastAsia" w:ascii="宋体" w:hAnsi="宋体" w:eastAsia="宋体" w:cs="宋体"/>
          <w:b/>
          <w:bCs/>
          <w:color w:val="000000" w:themeColor="text1"/>
          <w:sz w:val="24"/>
          <w:szCs w:val="24"/>
          <w14:textFill>
            <w14:solidFill>
              <w14:schemeClr w14:val="tx1"/>
            </w14:solidFill>
          </w14:textFill>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ascii="宋体" w:hAnsi="宋体" w:eastAsia="宋体" w:cs="宋体"/>
          <w:color w:val="000000" w:themeColor="text1"/>
          <w:sz w:val="24"/>
          <w:u w:val="single"/>
          <w:lang w:val="en-US" w:eastAsia="zh-CN"/>
          <w14:textFill>
            <w14:solidFill>
              <w14:schemeClr w14:val="tx1"/>
            </w14:solidFill>
          </w14:textFill>
        </w:rPr>
        <w:t xml:space="preserve">汽车与交通学院E580诊断仪采购及租赁 </w:t>
      </w:r>
      <w:r>
        <w:rPr>
          <w:rFonts w:hint="eastAsia" w:ascii="宋体" w:hAnsi="宋体" w:eastAsia="宋体" w:cs="宋体"/>
          <w:color w:val="000000" w:themeColor="text1"/>
          <w:sz w:val="24"/>
          <w14:textFill>
            <w14:solidFill>
              <w14:schemeClr w14:val="tx1"/>
            </w14:solidFill>
          </w14:textFill>
        </w:rPr>
        <w:t>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highlight w:val="none"/>
          <w:u w:val="single"/>
          <w14:textFill>
            <w14:solidFill>
              <w14:schemeClr w14:val="tx1"/>
            </w14:solidFill>
          </w14:textFill>
        </w:rPr>
        <w:t>2023</w:t>
      </w:r>
      <w:r>
        <w:rPr>
          <w:rFonts w:hint="eastAsia" w:ascii="宋体" w:hAnsi="宋体" w:eastAsia="宋体" w:cs="宋体"/>
          <w:bCs/>
          <w:color w:val="000000" w:themeColor="text1"/>
          <w:sz w:val="24"/>
          <w:highlight w:val="none"/>
          <w:u w:val="single"/>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4"/>
          <w:highlight w:val="none"/>
          <w:u w:val="single"/>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bCs/>
          <w:color w:val="000000" w:themeColor="text1"/>
          <w:sz w:val="24"/>
          <w:highlight w:val="none"/>
          <w:u w:val="single"/>
          <w14:textFill>
            <w14:solidFill>
              <w14:schemeClr w14:val="tx1"/>
            </w14:solidFill>
          </w14:textFill>
        </w:rPr>
        <w:t>日9点30分</w:t>
      </w:r>
      <w:r>
        <w:rPr>
          <w:rFonts w:hint="eastAsia" w:ascii="宋体" w:hAnsi="宋体" w:eastAsia="宋体" w:cs="宋体"/>
          <w:bCs/>
          <w:color w:val="000000" w:themeColor="text1"/>
          <w:sz w:val="24"/>
          <w:u w:val="single"/>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北京时间）前递交投标文件</w:t>
      </w: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一、项目基本情况</w:t>
      </w:r>
    </w:p>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highlight w:val="none"/>
          <w14:textFill>
            <w14:solidFill>
              <w14:schemeClr w14:val="tx1"/>
            </w14:solidFill>
          </w14:textFill>
        </w:rPr>
        <w:t>2023</w:t>
      </w:r>
      <w:r>
        <w:rPr>
          <w:rFonts w:hint="eastAsia" w:ascii="宋体" w:hAnsi="宋体" w:eastAsia="宋体" w:cs="宋体"/>
          <w:color w:val="000000" w:themeColor="text1"/>
          <w:sz w:val="24"/>
          <w:highlight w:val="none"/>
          <w:lang w:val="en-US" w:eastAsia="zh-CN"/>
          <w14:textFill>
            <w14:solidFill>
              <w14:schemeClr w14:val="tx1"/>
            </w14:solidFill>
          </w14:textFill>
        </w:rPr>
        <w:t>ZX-045</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项目名称：盐城工业职业技术学院</w:t>
      </w:r>
      <w:r>
        <w:rPr>
          <w:rFonts w:hint="eastAsia" w:ascii="宋体" w:hAnsi="宋体" w:eastAsia="宋体" w:cs="宋体"/>
          <w:color w:val="000000" w:themeColor="text1"/>
          <w:sz w:val="24"/>
          <w:lang w:val="en-US" w:eastAsia="zh-CN"/>
          <w14:textFill>
            <w14:solidFill>
              <w14:schemeClr w14:val="tx1"/>
            </w14:solidFill>
          </w14:textFill>
        </w:rPr>
        <w:t>汽车与交通学院E580诊断仪采购及租赁</w:t>
      </w:r>
    </w:p>
    <w:p>
      <w:pPr>
        <w:spacing w:line="360" w:lineRule="auto"/>
        <w:rPr>
          <w:rFonts w:eastAsia="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采购方式：询价（低价中标）</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最高限价：</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万元，按实结算。</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采购需求：具体采购参数要求见附件，采购人保留对上述采购范围及内容进行适当调整的权利。</w:t>
      </w:r>
    </w:p>
    <w:p>
      <w:pPr>
        <w:spacing w:line="360" w:lineRule="auto"/>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供货期限：自签订合同后</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购置设备需7日历</w:t>
      </w:r>
      <w:r>
        <w:rPr>
          <w:rFonts w:hint="eastAsia" w:ascii="宋体" w:hAnsi="宋体" w:eastAsia="宋体" w:cs="宋体"/>
          <w:color w:val="000000" w:themeColor="text1"/>
          <w:sz w:val="24"/>
          <w14:textFill>
            <w14:solidFill>
              <w14:schemeClr w14:val="tx1"/>
            </w14:solidFill>
          </w14:textFill>
        </w:rPr>
        <w:t>天内供货</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租赁设备为2024年江苏省职业院校技能大赛高职组“汽车营销”赛项赛前2天内供货</w:t>
      </w: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1.满足《中华人民共和国政府采购法》第二十二条规定，并提供下列材料；</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(1)法人或者其他组织的营业执照等证明文件，自然人的身份证明；（营业执照范围需与本项目相关）</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(2)具备履行合同所必需的设备和专业技术能力的书面声明；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(3)参加采购活动前3年内在经营活动中没有重大违法记录的书面声明；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三、获取采购文件</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时间：自公告之日起至投标截止时间前1日</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地点：盐城工业职业技术学院招标采购网</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方式：符合资格要求的投标人可自行下载采购文件，采购文件见盐城工业职业技术学院招标采购网公告附件。</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售价：免费</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四、响应文件提交</w:t>
      </w:r>
    </w:p>
    <w:p>
      <w:pPr>
        <w:spacing w:line="360" w:lineRule="auto"/>
        <w:rPr>
          <w:rFonts w:ascii="宋体" w:hAnsi="宋体" w:eastAsia="宋体" w:cs="宋体"/>
          <w:color w:val="000000" w:themeColor="text1"/>
          <w:sz w:val="24"/>
          <w:highlight w:val="yellow"/>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提交时间：</w:t>
      </w:r>
      <w:r>
        <w:rPr>
          <w:rFonts w:hint="eastAsia" w:ascii="宋体" w:hAnsi="宋体" w:eastAsia="宋体" w:cs="宋体"/>
          <w:color w:val="000000" w:themeColor="text1"/>
          <w:sz w:val="24"/>
          <w:highlight w:val="none"/>
          <w14:textFill>
            <w14:solidFill>
              <w14:schemeClr w14:val="tx1"/>
            </w14:solidFill>
          </w14:textFill>
        </w:rPr>
        <w:t>2023年</w:t>
      </w:r>
      <w:r>
        <w:rPr>
          <w:rFonts w:hint="eastAsia" w:ascii="宋体" w:hAnsi="宋体" w:eastAsia="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日9点30分前（北京时间）</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highlight w:val="none"/>
          <w14:textFill>
            <w14:solidFill>
              <w14:schemeClr w14:val="tx1"/>
            </w14:solidFill>
          </w14:textFill>
        </w:rPr>
        <w:t>盐城工业职业技术学院解放南路285号</w:t>
      </w:r>
      <w:r>
        <w:rPr>
          <w:rFonts w:hint="eastAsia" w:ascii="宋体" w:hAnsi="宋体" w:eastAsia="宋体" w:cs="宋体"/>
          <w:color w:val="000000" w:themeColor="text1"/>
          <w:sz w:val="24"/>
          <w:highlight w:val="none"/>
          <w:lang w:val="en-US" w:eastAsia="zh-CN"/>
          <w14:textFill>
            <w14:solidFill>
              <w14:schemeClr w14:val="tx1"/>
            </w14:solidFill>
          </w14:textFill>
        </w:rPr>
        <w:t>工业中心110</w:t>
      </w:r>
      <w:r>
        <w:rPr>
          <w:rFonts w:hint="eastAsia" w:ascii="宋体" w:hAnsi="宋体" w:eastAsia="宋体" w:cs="宋体"/>
          <w:color w:val="000000" w:themeColor="text1"/>
          <w:sz w:val="24"/>
          <w:highlight w:val="none"/>
          <w14:textFill>
            <w14:solidFill>
              <w14:schemeClr w14:val="tx1"/>
            </w14:solidFill>
          </w14:textFill>
        </w:rPr>
        <w:t>室</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五、公开期限</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自本公告发布之日起3个工作日</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六、其他补充事宜</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2、中标后需缴纳合同总价5%的金额作为履约保证金，待验收合格后无息退回。中标单位须出具与其营业执照名称相一致的正规发票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其中设备需开增值税专用发票</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付款方式：所采购货物送货上门，</w:t>
      </w:r>
      <w:r>
        <w:rPr>
          <w:rFonts w:hint="eastAsia" w:ascii="宋体" w:hAnsi="宋体" w:eastAsia="宋体" w:cs="宋体"/>
          <w:color w:val="000000" w:themeColor="text1"/>
          <w:sz w:val="24"/>
          <w:lang w:val="en-US" w:eastAsia="zh-CN"/>
          <w14:textFill>
            <w14:solidFill>
              <w14:schemeClr w14:val="tx1"/>
            </w14:solidFill>
          </w14:textFill>
        </w:rPr>
        <w:t>2024年江苏省职业院校技能大赛“汽车营销”赛项结束，采购设备</w:t>
      </w:r>
      <w:r>
        <w:rPr>
          <w:rFonts w:hint="eastAsia" w:ascii="宋体" w:hAnsi="宋体" w:eastAsia="宋体" w:cs="宋体"/>
          <w:color w:val="000000" w:themeColor="text1"/>
          <w:sz w:val="24"/>
          <w14:textFill>
            <w14:solidFill>
              <w14:schemeClr w14:val="tx1"/>
            </w14:solidFill>
          </w14:textFill>
        </w:rPr>
        <w:t>经验收合格后付</w:t>
      </w:r>
      <w:r>
        <w:rPr>
          <w:rFonts w:hint="eastAsia" w:ascii="宋体" w:hAnsi="宋体" w:eastAsia="宋体" w:cs="宋体"/>
          <w:color w:val="000000" w:themeColor="text1"/>
          <w:sz w:val="24"/>
          <w:lang w:val="en-US" w:eastAsia="zh-CN"/>
          <w14:textFill>
            <w14:solidFill>
              <w14:schemeClr w14:val="tx1"/>
            </w14:solidFill>
          </w14:textFill>
        </w:rPr>
        <w:t>至设备价</w:t>
      </w:r>
      <w:r>
        <w:rPr>
          <w:rFonts w:hint="eastAsia" w:ascii="宋体" w:hAnsi="宋体" w:eastAsia="宋体" w:cs="宋体"/>
          <w:color w:val="000000" w:themeColor="text1"/>
          <w:sz w:val="24"/>
          <w14:textFill>
            <w14:solidFill>
              <w14:schemeClr w14:val="tx1"/>
            </w14:solidFill>
          </w14:textFill>
        </w:rPr>
        <w:t>的</w:t>
      </w:r>
      <w:r>
        <w:rPr>
          <w:rFonts w:hint="eastAsia" w:ascii="宋体" w:hAnsi="宋体" w:eastAsia="宋体" w:cs="宋体"/>
          <w:color w:val="000000" w:themeColor="text1"/>
          <w:sz w:val="24"/>
          <w:lang w:val="en-US" w:eastAsia="zh-CN"/>
          <w14:textFill>
            <w14:solidFill>
              <w14:schemeClr w14:val="tx1"/>
            </w14:solidFill>
          </w14:textFill>
        </w:rPr>
        <w:t>90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一年后付至100%</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租赁设备赛项结束后付至租赁价的100%</w:t>
      </w: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3、报价须包括所有运费、人工费、税费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安装调试费</w:t>
      </w:r>
      <w:r>
        <w:rPr>
          <w:rFonts w:hint="eastAsia" w:ascii="宋体" w:hAnsi="宋体" w:eastAsia="宋体" w:cs="宋体"/>
          <w:color w:val="000000" w:themeColor="text1"/>
          <w:sz w:val="24"/>
          <w14:textFill>
            <w14:solidFill>
              <w14:schemeClr w14:val="tx1"/>
            </w14:solidFill>
          </w14:textFill>
        </w:rPr>
        <w:t>和管理费等所有费用。</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4、经评委认定，报价明显低于成本价的评委有权要求其作出合理解释，若理由不充分可作为无效标处理。</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七、对本次招标提出询问，请按以下方式联系。</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址：江苏省盐城市盐都区解放南路285号</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系</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人：</w:t>
      </w:r>
      <w:r>
        <w:rPr>
          <w:rFonts w:hint="eastAsia" w:ascii="宋体" w:hAnsi="宋体" w:eastAsia="宋体" w:cs="宋体"/>
          <w:color w:val="000000" w:themeColor="text1"/>
          <w:sz w:val="24"/>
          <w:lang w:val="en-US" w:eastAsia="zh-CN"/>
          <w14:textFill>
            <w14:solidFill>
              <w14:schemeClr w14:val="tx1"/>
            </w14:solidFill>
          </w14:textFill>
        </w:rPr>
        <w:t>魏老师</w:t>
      </w:r>
      <w:r>
        <w:rPr>
          <w:rFonts w:hint="eastAsia" w:ascii="宋体" w:hAnsi="宋体" w:eastAsia="宋体" w:cs="宋体"/>
          <w:color w:val="000000" w:themeColor="text1"/>
          <w:sz w:val="24"/>
          <w14:textFill>
            <w14:solidFill>
              <w14:schemeClr w14:val="tx1"/>
            </w14:solidFill>
          </w14:textFill>
        </w:rPr>
        <w:t xml:space="preserve"> </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 xml:space="preserve"> 18862011086</w:t>
      </w:r>
      <w:r>
        <w:rPr>
          <w:rFonts w:hint="eastAsia" w:ascii="宋体" w:hAnsi="宋体" w:eastAsia="宋体" w:cs="宋体"/>
          <w:color w:val="000000" w:themeColor="text1"/>
          <w:sz w:val="24"/>
          <w14:textFill>
            <w14:solidFill>
              <w14:schemeClr w14:val="tx1"/>
            </w14:solidFill>
          </w14:textFill>
        </w:rPr>
        <w:t xml:space="preserve"> </w:t>
      </w:r>
    </w:p>
    <w:p>
      <w:pPr>
        <w:snapToGrid w:val="0"/>
        <w:spacing w:before="120" w:after="120" w:line="360" w:lineRule="auto"/>
        <w:jc w:val="center"/>
        <w:rPr>
          <w:rFonts w:ascii="宋体" w:hAnsi="宋体" w:eastAsia="宋体" w:cs="宋体"/>
          <w:sz w:val="24"/>
        </w:rPr>
      </w:pPr>
    </w:p>
    <w:p>
      <w:pPr>
        <w:spacing w:line="360" w:lineRule="auto"/>
        <w:jc w:val="center"/>
        <w:rPr>
          <w:rFonts w:ascii="宋体" w:hAnsi="宋体" w:eastAsia="宋体" w:cs="宋体"/>
          <w:b/>
          <w:bCs/>
          <w:sz w:val="24"/>
        </w:rPr>
      </w:pPr>
    </w:p>
    <w:p>
      <w:pPr>
        <w:pStyle w:val="4"/>
        <w:spacing w:line="360" w:lineRule="auto"/>
        <w:rPr>
          <w:rFonts w:ascii="宋体" w:hAnsi="宋体" w:cs="宋体"/>
          <w:sz w:val="24"/>
          <w:szCs w:val="24"/>
        </w:rPr>
      </w:pPr>
      <w:r>
        <w:rPr>
          <w:rFonts w:hint="eastAsia" w:ascii="宋体" w:hAnsi="宋体" w:cs="宋体"/>
          <w:sz w:val="24"/>
          <w:szCs w:val="24"/>
        </w:rPr>
        <w:t>附件：</w:t>
      </w:r>
    </w:p>
    <w:p>
      <w:pPr>
        <w:pStyle w:val="4"/>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4"/>
        <w:spacing w:line="360" w:lineRule="auto"/>
        <w:rPr>
          <w:rFonts w:ascii="宋体" w:hAnsi="宋体" w:cs="宋体"/>
          <w:b w:val="0"/>
          <w:bCs w:val="0"/>
          <w:sz w:val="24"/>
          <w:szCs w:val="24"/>
        </w:rPr>
      </w:pPr>
    </w:p>
    <w:p>
      <w:pPr>
        <w:snapToGrid w:val="0"/>
        <w:spacing w:before="50" w:after="156" w:afterLines="50" w:line="360" w:lineRule="auto"/>
        <w:jc w:val="left"/>
        <w:rPr>
          <w:rFonts w:ascii="宋体" w:hAnsi="宋体" w:cs="宋体"/>
          <w:sz w:val="24"/>
        </w:rPr>
      </w:pPr>
      <w:r>
        <w:rPr>
          <w:rFonts w:hint="eastAsia" w:ascii="宋体" w:hAnsi="宋体" w:cs="宋体"/>
          <w:sz w:val="24"/>
        </w:rPr>
        <w:t>文件1法人或者其他组织的营业执照等证明文件，自然人的身份证明（复印件）</w:t>
      </w:r>
    </w:p>
    <w:p>
      <w:pPr>
        <w:snapToGrid w:val="0"/>
        <w:spacing w:before="50" w:after="156" w:afterLines="50" w:line="360" w:lineRule="auto"/>
        <w:jc w:val="left"/>
        <w:rPr>
          <w:rFonts w:ascii="宋体" w:hAnsi="宋体" w:cs="宋体"/>
          <w:b/>
          <w:bCs/>
          <w:sz w:val="24"/>
        </w:rPr>
      </w:pPr>
      <w:r>
        <w:rPr>
          <w:rFonts w:hint="eastAsia" w:ascii="宋体" w:hAnsi="宋体" w:cs="宋体"/>
          <w:sz w:val="24"/>
        </w:rPr>
        <w:t>文件2具备履行合同所必需的设备和专业技术能力的书面声明（原件,格式见附表）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文件4法人授权书（原件）。</w:t>
      </w:r>
    </w:p>
    <w:p>
      <w:pPr>
        <w:snapToGrid w:val="0"/>
        <w:spacing w:before="50" w:after="156" w:afterLines="50" w:line="360" w:lineRule="auto"/>
        <w:jc w:val="left"/>
        <w:rPr>
          <w:rFonts w:ascii="宋体" w:hAnsi="宋体" w:cs="宋体"/>
          <w:sz w:val="24"/>
        </w:rPr>
      </w:pPr>
      <w:r>
        <w:rPr>
          <w:rFonts w:hint="eastAsia" w:ascii="宋体" w:hAnsi="宋体" w:cs="宋体"/>
          <w:sz w:val="24"/>
        </w:rPr>
        <w:t>文件5报价表</w:t>
      </w:r>
    </w:p>
    <w:p>
      <w:pPr>
        <w:snapToGrid w:val="0"/>
        <w:spacing w:before="50" w:after="156" w:afterLines="50" w:line="360" w:lineRule="auto"/>
        <w:jc w:val="left"/>
        <w:rPr>
          <w:rFonts w:ascii="宋体" w:hAnsi="宋体" w:cs="宋体"/>
          <w:color w:val="FF0000"/>
          <w:sz w:val="24"/>
        </w:rPr>
      </w:pPr>
      <w:r>
        <w:rPr>
          <w:rFonts w:hint="eastAsia" w:ascii="宋体" w:hAnsi="宋体" w:cs="宋体"/>
          <w:sz w:val="24"/>
        </w:rPr>
        <w:t>文件6询价文件中规定要求提供的证明材料和投标人认为需要提供的其他材料</w:t>
      </w:r>
      <w:r>
        <w:rPr>
          <w:rFonts w:hint="eastAsia" w:ascii="宋体" w:hAnsi="宋体" w:cs="宋体"/>
          <w:color w:val="FF0000"/>
          <w:sz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 xml:space="preserve"> 汽车与交通学院E580诊断仪采购及租赁</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883" w:firstLineChars="200"/>
        <w:rPr>
          <w:b/>
          <w:bCs/>
          <w:sz w:val="44"/>
          <w:szCs w:val="44"/>
        </w:rPr>
      </w:pPr>
    </w:p>
    <w:p>
      <w:pPr>
        <w:snapToGrid w:val="0"/>
        <w:spacing w:before="120" w:after="120" w:line="360" w:lineRule="auto"/>
        <w:jc w:val="center"/>
        <w:rPr>
          <w:rFonts w:ascii="宋体" w:hAnsi="宋体" w:eastAsia="宋体" w:cs="宋体"/>
          <w:b/>
          <w:bCs/>
          <w:sz w:val="24"/>
        </w:rPr>
      </w:pPr>
      <w:r>
        <w:rPr>
          <w:rFonts w:hint="eastAsia" w:ascii="宋体" w:hAnsi="宋体" w:eastAsia="宋体" w:cs="宋体"/>
          <w:b/>
          <w:bCs/>
          <w:sz w:val="24"/>
        </w:rPr>
        <w:t>盐城工业职业技术学院</w:t>
      </w:r>
      <w:r>
        <w:rPr>
          <w:rFonts w:hint="eastAsia" w:ascii="宋体" w:hAnsi="宋体" w:eastAsia="宋体" w:cs="宋体"/>
          <w:b/>
          <w:bCs/>
          <w:sz w:val="24"/>
          <w:lang w:val="en-US" w:eastAsia="zh-CN"/>
        </w:rPr>
        <w:t>汽车与交通学院E580诊断仪采购及租赁</w:t>
      </w:r>
      <w:r>
        <w:rPr>
          <w:rFonts w:hint="eastAsia" w:ascii="宋体" w:hAnsi="宋体" w:eastAsia="宋体" w:cs="宋体"/>
          <w:b/>
          <w:bCs/>
          <w:sz w:val="24"/>
        </w:rPr>
        <w:t>报价表（</w:t>
      </w:r>
      <w:r>
        <w:rPr>
          <w:rFonts w:hint="eastAsia" w:ascii="宋体" w:hAnsi="宋体" w:eastAsia="宋体" w:cs="宋体"/>
          <w:b/>
          <w:bCs/>
          <w:color w:val="000000" w:themeColor="text1"/>
          <w:sz w:val="24"/>
          <w:highlight w:val="none"/>
          <w14:textFill>
            <w14:solidFill>
              <w14:schemeClr w14:val="tx1"/>
            </w14:solidFill>
          </w14:textFill>
        </w:rPr>
        <w:t>2023ZX-</w:t>
      </w:r>
      <w:r>
        <w:rPr>
          <w:rFonts w:hint="eastAsia" w:ascii="宋体" w:hAnsi="宋体" w:eastAsia="宋体" w:cs="宋体"/>
          <w:b/>
          <w:bCs/>
          <w:color w:val="000000" w:themeColor="text1"/>
          <w:sz w:val="24"/>
          <w:highlight w:val="none"/>
          <w:lang w:val="en-US" w:eastAsia="zh-CN"/>
          <w14:textFill>
            <w14:solidFill>
              <w14:schemeClr w14:val="tx1"/>
            </w14:solidFill>
          </w14:textFill>
        </w:rPr>
        <w:t>04</w:t>
      </w:r>
      <w:bookmarkStart w:id="2" w:name="_GoBack"/>
      <w:bookmarkEnd w:id="2"/>
      <w:r>
        <w:rPr>
          <w:rFonts w:hint="eastAsia" w:ascii="宋体" w:hAnsi="宋体" w:eastAsia="宋体"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sz w:val="24"/>
        </w:rPr>
        <w:t>）</w:t>
      </w:r>
    </w:p>
    <w:tbl>
      <w:tblPr>
        <w:tblStyle w:val="9"/>
        <w:tblW w:w="9866" w:type="dxa"/>
        <w:jc w:val="center"/>
        <w:tblLayout w:type="fixed"/>
        <w:tblCellMar>
          <w:top w:w="0" w:type="dxa"/>
          <w:left w:w="0" w:type="dxa"/>
          <w:bottom w:w="0" w:type="dxa"/>
          <w:right w:w="0" w:type="dxa"/>
        </w:tblCellMar>
      </w:tblPr>
      <w:tblGrid>
        <w:gridCol w:w="587"/>
        <w:gridCol w:w="2074"/>
        <w:gridCol w:w="1575"/>
        <w:gridCol w:w="1065"/>
        <w:gridCol w:w="960"/>
        <w:gridCol w:w="1215"/>
        <w:gridCol w:w="1095"/>
        <w:gridCol w:w="1295"/>
      </w:tblGrid>
      <w:tr>
        <w:tblPrEx>
          <w:tblCellMar>
            <w:top w:w="0" w:type="dxa"/>
            <w:left w:w="0" w:type="dxa"/>
            <w:bottom w:w="0" w:type="dxa"/>
            <w:right w:w="0" w:type="dxa"/>
          </w:tblCellMar>
        </w:tblPrEx>
        <w:trPr>
          <w:trHeight w:val="325"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序号</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品牌</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单价（元）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小计（元）</w:t>
            </w:r>
          </w:p>
        </w:tc>
      </w:tr>
      <w:tr>
        <w:tblPrEx>
          <w:tblCellMar>
            <w:top w:w="0" w:type="dxa"/>
            <w:left w:w="0" w:type="dxa"/>
            <w:bottom w:w="0" w:type="dxa"/>
            <w:right w:w="0" w:type="dxa"/>
          </w:tblCellMar>
        </w:tblPrEx>
        <w:trPr>
          <w:trHeight w:val="345"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1</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E580诊断仪采购</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云伽智享</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E580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2</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E580诊断仪租赁</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云伽智享</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E580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天</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Theme="minorEastAsia" w:hAnsi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租赁五台，共计4天</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Theme="minorEastAsia" w:hAnsiTheme="minorEastAsia" w:cstheme="minorEastAsia"/>
                <w:color w:val="000000"/>
                <w:kern w:val="0"/>
                <w:szCs w:val="21"/>
                <w:lang w:val="en-US" w:eastAsia="zh-CN" w:bidi="ar"/>
              </w:rPr>
            </w:pPr>
          </w:p>
        </w:tc>
      </w:tr>
      <w:tr>
        <w:tblPrEx>
          <w:tblCellMar>
            <w:top w:w="0" w:type="dxa"/>
            <w:left w:w="0" w:type="dxa"/>
            <w:bottom w:w="0" w:type="dxa"/>
            <w:right w:w="0" w:type="dxa"/>
          </w:tblCellMar>
        </w:tblPrEx>
        <w:trPr>
          <w:trHeight w:val="497"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3</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72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wordWrap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大写：                          小写：</w:t>
            </w:r>
          </w:p>
        </w:tc>
      </w:tr>
      <w:tr>
        <w:tblPrEx>
          <w:tblCellMar>
            <w:top w:w="0" w:type="dxa"/>
            <w:left w:w="0" w:type="dxa"/>
            <w:bottom w:w="0" w:type="dxa"/>
            <w:right w:w="0" w:type="dxa"/>
          </w:tblCellMar>
        </w:tblPrEx>
        <w:trPr>
          <w:trHeight w:val="79" w:hRule="atLeast"/>
          <w:jc w:val="center"/>
        </w:trPr>
        <w:tc>
          <w:tcPr>
            <w:tcW w:w="986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技术参数：配备8英寸工业级多电容触摸屏，支持无线蓝牙连接，离线升级模式。</w:t>
            </w:r>
            <w:r>
              <w:rPr>
                <w:rFonts w:hint="eastAsia" w:ascii="宋体" w:hAnsi="宋体" w:cs="宋体"/>
                <w:b w:val="0"/>
                <w:bCs w:val="0"/>
                <w:sz w:val="21"/>
                <w:szCs w:val="21"/>
                <w:lang w:val="en-US" w:eastAsia="zh-CN"/>
              </w:rPr>
              <w:br w:type="textWrapping"/>
            </w:r>
            <w:r>
              <w:rPr>
                <w:rFonts w:hint="eastAsia" w:ascii="宋体" w:hAnsi="宋体" w:cs="宋体"/>
                <w:b w:val="0"/>
                <w:bCs w:val="0"/>
                <w:sz w:val="21"/>
                <w:szCs w:val="21"/>
                <w:lang w:val="en-US" w:eastAsia="zh-CN"/>
              </w:rPr>
              <w:t>一、主机技术参数</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1、操作系统：Android；2、CPU：4核1.8GHz；3、运行内存：2G；4、机身内存：64G</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5、显示屏：8英寸电容触摸屏；6、分辨率：1024*768；7、通讯方式：有线/蓝牙</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8、电池容量：10000mAh；9、接口：DC、USB3.0、VGA接口；10、摄像头：后置800万像素</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11、工作电压：9V-36V主机及主机接口</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二、主机及主机接口</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1、USB3.0接口：有线数据传输；2、DB15接口：后续扩展预留端口；3、DC充电口：设备充电，使用12V电源；4、电源键：开/关机按键</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三、VCI诊断盒技术参数</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1、显示屏：1.54英寸；2、耗能：2W；3、连接方式：有线/蓝牙；4、接口：USBDB15测试主线接口；5、ARM处理器；6、CPU：ARM处理器；7、外壳：铝金属+加固型塑料外壳；8、显示屏：显示电压、蓝牙连接状态等</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四、产品功能</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Theme="minorEastAsia" w:hAnsiTheme="minorEastAsia" w:cstheme="minorEastAsia"/>
                <w:color w:val="000000"/>
                <w:kern w:val="0"/>
                <w:szCs w:val="21"/>
                <w:lang w:bidi="ar"/>
              </w:rPr>
            </w:pPr>
            <w:r>
              <w:rPr>
                <w:rFonts w:hint="eastAsia" w:ascii="宋体" w:hAnsi="宋体" w:cs="宋体"/>
                <w:b w:val="0"/>
                <w:bCs w:val="0"/>
                <w:sz w:val="21"/>
                <w:szCs w:val="21"/>
                <w:lang w:val="en-US" w:eastAsia="zh-CN"/>
              </w:rPr>
              <w:t>1、菜单包含东风小康专用诊断程序，通用车型诊断程序、大赛诊断程序，可以一键进入大赛车菜单；2、读取故障码、清除故障码，并能读取冻结数据；3、读取动态数据流，并能以图形的形式显示；4、录制数据流参数数量不作限制；5、读取VIN码、写入VIN码；6、清除自学习值；7、动作测试；8、基本设定、匹配自适应、保养灯归零（预设）、具体以协议及ECU功能为准；9、防盗匹配及删除、节气门匹配（预设）；10、读取汽车电控系统版本信息、可对ECU本地数据刷写操作（ECU刷写时间小于15min）；11、远程诊断功能及远程刷写功能；12、对不同系统有自动选择功能；13、系统升级功能达成在线一键升级；14、满足CAN、K-IINE、BEAN、FLEXRAY等汽车上所使用的通讯协议，并同步行业需求；15、数据流读取延迟率小于200ms；16、图形显示界面显示参数值；17、数据流图形显示界面能够选择数据流项进行显示；18、录制数据流甚至触发时间，录制数据条数无限制，录制数据流时延迟率小于300ms；19、保存的数据流以数值、图形化等方式动态显示出来；20、在进行动作测试时，在显示测试项值的同时能够进行修改当前测试项的值；21、数据流参数值误差范围在-1%-1%范围内；22、录制的数据流能导出成单一文件进行发送，诊断仪具备数据流回放功能。</w:t>
            </w:r>
          </w:p>
        </w:tc>
      </w:tr>
    </w:tbl>
    <w:p>
      <w:pP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4"/>
        </w:rPr>
        <w:t>注：</w:t>
      </w:r>
      <w:r>
        <w:rPr>
          <w:rFonts w:hint="eastAsia" w:ascii="宋体" w:hAnsi="宋体" w:eastAsia="宋体" w:cs="宋体"/>
          <w:b/>
          <w:bCs/>
          <w:color w:val="000000"/>
          <w:sz w:val="21"/>
          <w:szCs w:val="21"/>
          <w:lang w:val="en-US" w:eastAsia="zh-CN"/>
        </w:rPr>
        <w:t>1.诊断仪质保期一年</w:t>
      </w:r>
    </w:p>
    <w:p>
      <w:pPr>
        <w:ind w:firstLine="422" w:firstLineChars="200"/>
      </w:pPr>
      <w:r>
        <w:rPr>
          <w:rFonts w:hint="eastAsia" w:ascii="宋体" w:hAnsi="宋体" w:eastAsia="宋体" w:cs="宋体"/>
          <w:b/>
          <w:bCs/>
          <w:color w:val="000000"/>
          <w:sz w:val="21"/>
          <w:szCs w:val="21"/>
          <w:lang w:val="en-US" w:eastAsia="zh-CN"/>
        </w:rPr>
        <w:t>2.采购设备</w:t>
      </w:r>
      <w:r>
        <w:rPr>
          <w:rFonts w:hint="eastAsia" w:ascii="宋体" w:hAnsi="宋体" w:eastAsia="宋体" w:cs="宋体"/>
          <w:b/>
          <w:bCs/>
          <w:color w:val="000000"/>
          <w:sz w:val="21"/>
          <w:szCs w:val="21"/>
        </w:rPr>
        <w:t>必须是全新正品</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租赁设备可为在用设备；</w:t>
      </w:r>
      <w:r>
        <w:rPr>
          <w:rFonts w:hint="eastAsia" w:ascii="宋体" w:hAnsi="宋体" w:eastAsia="宋体" w:cs="宋体"/>
          <w:b/>
          <w:bCs/>
          <w:color w:val="000000"/>
          <w:sz w:val="21"/>
          <w:szCs w:val="21"/>
        </w:rPr>
        <w:t>报价须包括所有运费、人工费、税费</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安装调试费</w:t>
      </w:r>
      <w:r>
        <w:rPr>
          <w:rFonts w:hint="eastAsia" w:ascii="宋体" w:hAnsi="宋体" w:eastAsia="宋体" w:cs="宋体"/>
          <w:b/>
          <w:bCs/>
          <w:color w:val="000000"/>
          <w:sz w:val="21"/>
          <w:szCs w:val="21"/>
        </w:rPr>
        <w:t>和管理费等所有费用。</w:t>
      </w:r>
    </w:p>
    <w:p>
      <w:pPr>
        <w:ind w:firstLine="480" w:firstLineChars="200"/>
        <w:rPr>
          <w:rFonts w:hint="eastAsia"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报价单位（单位公章）：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ascii="宋体" w:hAnsi="宋体" w:eastAsia="宋体" w:cs="宋体"/>
          <w:sz w:val="24"/>
        </w:rPr>
      </w:pPr>
      <w:r>
        <w:rPr>
          <w:rFonts w:hint="eastAsia" w:ascii="宋体" w:hAnsi="宋体" w:eastAsia="宋体" w:cs="宋体"/>
          <w:sz w:val="24"/>
        </w:rPr>
        <w:t>法定代表人或授权代表（签字或盖章）：</w:t>
      </w:r>
    </w:p>
    <w:p>
      <w:pPr>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联系电话：</w:t>
      </w:r>
    </w:p>
    <w:p>
      <w:pPr>
        <w:ind w:right="504"/>
        <w:rPr>
          <w:rFonts w:ascii="宋体" w:hAnsi="宋体" w:eastAsia="宋体" w:cs="宋体"/>
          <w:color w:val="333333"/>
          <w:kern w:val="0"/>
          <w:sz w:val="24"/>
        </w:rPr>
      </w:pPr>
    </w:p>
    <w:p>
      <w:pPr>
        <w:ind w:right="504"/>
        <w:jc w:val="center"/>
        <w:rPr>
          <w:rFonts w:ascii="宋体" w:hAnsi="宋体" w:eastAsia="宋体" w:cs="宋体"/>
          <w:sz w:val="24"/>
        </w:rPr>
      </w:pPr>
      <w:r>
        <w:rPr>
          <w:rFonts w:hint="eastAsia" w:ascii="宋体" w:hAnsi="宋体" w:eastAsia="宋体" w:cs="宋体"/>
          <w:color w:val="333333"/>
          <w:kern w:val="0"/>
          <w:sz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020BCD"/>
    <w:rsid w:val="00083EAE"/>
    <w:rsid w:val="000B29EC"/>
    <w:rsid w:val="00120824"/>
    <w:rsid w:val="0014385A"/>
    <w:rsid w:val="00146914"/>
    <w:rsid w:val="00181898"/>
    <w:rsid w:val="00187566"/>
    <w:rsid w:val="001A2C1D"/>
    <w:rsid w:val="001A6ADD"/>
    <w:rsid w:val="001D04E9"/>
    <w:rsid w:val="001F0346"/>
    <w:rsid w:val="00230D31"/>
    <w:rsid w:val="00246D9D"/>
    <w:rsid w:val="00256658"/>
    <w:rsid w:val="002A40EC"/>
    <w:rsid w:val="002D3290"/>
    <w:rsid w:val="003058B6"/>
    <w:rsid w:val="00353BF7"/>
    <w:rsid w:val="00357640"/>
    <w:rsid w:val="003833BA"/>
    <w:rsid w:val="0038379F"/>
    <w:rsid w:val="00397F42"/>
    <w:rsid w:val="003F7638"/>
    <w:rsid w:val="004076B9"/>
    <w:rsid w:val="00431CB6"/>
    <w:rsid w:val="004462CF"/>
    <w:rsid w:val="004543FB"/>
    <w:rsid w:val="00456B1E"/>
    <w:rsid w:val="004621AE"/>
    <w:rsid w:val="00467EF3"/>
    <w:rsid w:val="0049478D"/>
    <w:rsid w:val="004A3360"/>
    <w:rsid w:val="004A4026"/>
    <w:rsid w:val="004D20B0"/>
    <w:rsid w:val="005015A6"/>
    <w:rsid w:val="005566B5"/>
    <w:rsid w:val="00575ABC"/>
    <w:rsid w:val="00597199"/>
    <w:rsid w:val="005B4B97"/>
    <w:rsid w:val="005B56F1"/>
    <w:rsid w:val="005E7DA3"/>
    <w:rsid w:val="0061427F"/>
    <w:rsid w:val="00631D14"/>
    <w:rsid w:val="00632826"/>
    <w:rsid w:val="006703CA"/>
    <w:rsid w:val="00697C60"/>
    <w:rsid w:val="006B6700"/>
    <w:rsid w:val="006E4A7A"/>
    <w:rsid w:val="006E578B"/>
    <w:rsid w:val="007325F4"/>
    <w:rsid w:val="00733AAA"/>
    <w:rsid w:val="007457EC"/>
    <w:rsid w:val="00750FA9"/>
    <w:rsid w:val="00752006"/>
    <w:rsid w:val="00773512"/>
    <w:rsid w:val="0078544A"/>
    <w:rsid w:val="007D3C02"/>
    <w:rsid w:val="007F1A2B"/>
    <w:rsid w:val="008C77AB"/>
    <w:rsid w:val="008F5250"/>
    <w:rsid w:val="00901391"/>
    <w:rsid w:val="009515A9"/>
    <w:rsid w:val="00971422"/>
    <w:rsid w:val="009865C7"/>
    <w:rsid w:val="00997001"/>
    <w:rsid w:val="009A682D"/>
    <w:rsid w:val="009B07C3"/>
    <w:rsid w:val="009B1178"/>
    <w:rsid w:val="009C5D5B"/>
    <w:rsid w:val="009D2875"/>
    <w:rsid w:val="009D5A58"/>
    <w:rsid w:val="009E7645"/>
    <w:rsid w:val="00A04E98"/>
    <w:rsid w:val="00A050C1"/>
    <w:rsid w:val="00A3356F"/>
    <w:rsid w:val="00A5025D"/>
    <w:rsid w:val="00A73CA9"/>
    <w:rsid w:val="00A86EFF"/>
    <w:rsid w:val="00A91DF6"/>
    <w:rsid w:val="00AA0725"/>
    <w:rsid w:val="00AB7177"/>
    <w:rsid w:val="00AD725A"/>
    <w:rsid w:val="00AD7967"/>
    <w:rsid w:val="00AF75F3"/>
    <w:rsid w:val="00B066F3"/>
    <w:rsid w:val="00B16F74"/>
    <w:rsid w:val="00B22B88"/>
    <w:rsid w:val="00B3658F"/>
    <w:rsid w:val="00B452CB"/>
    <w:rsid w:val="00B83744"/>
    <w:rsid w:val="00B86291"/>
    <w:rsid w:val="00B9077A"/>
    <w:rsid w:val="00BA326F"/>
    <w:rsid w:val="00BB2BCA"/>
    <w:rsid w:val="00C413C0"/>
    <w:rsid w:val="00C4501D"/>
    <w:rsid w:val="00C6303C"/>
    <w:rsid w:val="00C9525E"/>
    <w:rsid w:val="00CB4250"/>
    <w:rsid w:val="00CE710F"/>
    <w:rsid w:val="00D053B1"/>
    <w:rsid w:val="00D22017"/>
    <w:rsid w:val="00D82EB6"/>
    <w:rsid w:val="00DA4272"/>
    <w:rsid w:val="00DC7CF3"/>
    <w:rsid w:val="00DE5BEA"/>
    <w:rsid w:val="00E115E6"/>
    <w:rsid w:val="00E35064"/>
    <w:rsid w:val="00E4546D"/>
    <w:rsid w:val="00E45D3D"/>
    <w:rsid w:val="00E5645E"/>
    <w:rsid w:val="00E74A05"/>
    <w:rsid w:val="00F01037"/>
    <w:rsid w:val="00F33089"/>
    <w:rsid w:val="00F44990"/>
    <w:rsid w:val="00F6560D"/>
    <w:rsid w:val="00F71140"/>
    <w:rsid w:val="00F97866"/>
    <w:rsid w:val="02CC19E6"/>
    <w:rsid w:val="03E24037"/>
    <w:rsid w:val="04852AD8"/>
    <w:rsid w:val="055A24F5"/>
    <w:rsid w:val="09404DE2"/>
    <w:rsid w:val="0C87703D"/>
    <w:rsid w:val="0E6D4BFC"/>
    <w:rsid w:val="0F017D99"/>
    <w:rsid w:val="0F4A1B56"/>
    <w:rsid w:val="0FC5468A"/>
    <w:rsid w:val="107A1E28"/>
    <w:rsid w:val="11344746"/>
    <w:rsid w:val="11A46823"/>
    <w:rsid w:val="121758E8"/>
    <w:rsid w:val="1370180A"/>
    <w:rsid w:val="14A40951"/>
    <w:rsid w:val="157C248E"/>
    <w:rsid w:val="15820365"/>
    <w:rsid w:val="160D0F4E"/>
    <w:rsid w:val="174F498B"/>
    <w:rsid w:val="18E85604"/>
    <w:rsid w:val="1AC21052"/>
    <w:rsid w:val="1BA555FA"/>
    <w:rsid w:val="1C66181C"/>
    <w:rsid w:val="1D7E6B66"/>
    <w:rsid w:val="208F14C0"/>
    <w:rsid w:val="223544D6"/>
    <w:rsid w:val="23997552"/>
    <w:rsid w:val="25A109CB"/>
    <w:rsid w:val="268901B6"/>
    <w:rsid w:val="26D54CCC"/>
    <w:rsid w:val="28097F6A"/>
    <w:rsid w:val="29F15027"/>
    <w:rsid w:val="2C711031"/>
    <w:rsid w:val="30E233FF"/>
    <w:rsid w:val="321B6A8D"/>
    <w:rsid w:val="35032464"/>
    <w:rsid w:val="35D778BA"/>
    <w:rsid w:val="36F75EC4"/>
    <w:rsid w:val="38504140"/>
    <w:rsid w:val="38B35D48"/>
    <w:rsid w:val="3B8748CB"/>
    <w:rsid w:val="3C4114A7"/>
    <w:rsid w:val="3E1D14D8"/>
    <w:rsid w:val="3FBA51F0"/>
    <w:rsid w:val="3FFB58D8"/>
    <w:rsid w:val="418F5DB5"/>
    <w:rsid w:val="42E64F34"/>
    <w:rsid w:val="43421586"/>
    <w:rsid w:val="43A95F2F"/>
    <w:rsid w:val="44620ADE"/>
    <w:rsid w:val="45232CF2"/>
    <w:rsid w:val="45B3227E"/>
    <w:rsid w:val="48F7696F"/>
    <w:rsid w:val="490D2512"/>
    <w:rsid w:val="4C414C4E"/>
    <w:rsid w:val="4CBE0D38"/>
    <w:rsid w:val="4D014D82"/>
    <w:rsid w:val="4D753E19"/>
    <w:rsid w:val="4FAD4691"/>
    <w:rsid w:val="506D17EC"/>
    <w:rsid w:val="525902A2"/>
    <w:rsid w:val="54346FD8"/>
    <w:rsid w:val="56C578B8"/>
    <w:rsid w:val="5723381C"/>
    <w:rsid w:val="57835E38"/>
    <w:rsid w:val="58CA2046"/>
    <w:rsid w:val="59D870E8"/>
    <w:rsid w:val="59FD47B8"/>
    <w:rsid w:val="5B3B756C"/>
    <w:rsid w:val="5B87006E"/>
    <w:rsid w:val="5C8043D1"/>
    <w:rsid w:val="5CC0232C"/>
    <w:rsid w:val="5CDA1694"/>
    <w:rsid w:val="5DE6548E"/>
    <w:rsid w:val="60994356"/>
    <w:rsid w:val="61616428"/>
    <w:rsid w:val="619E245D"/>
    <w:rsid w:val="62F97B38"/>
    <w:rsid w:val="63F074FE"/>
    <w:rsid w:val="658E3DDA"/>
    <w:rsid w:val="66131B57"/>
    <w:rsid w:val="68533BD0"/>
    <w:rsid w:val="68984E04"/>
    <w:rsid w:val="695A384A"/>
    <w:rsid w:val="699271E6"/>
    <w:rsid w:val="6EE240D7"/>
    <w:rsid w:val="6F3A54C7"/>
    <w:rsid w:val="6F6517DF"/>
    <w:rsid w:val="6F78239F"/>
    <w:rsid w:val="709E1021"/>
    <w:rsid w:val="71910630"/>
    <w:rsid w:val="73756CD3"/>
    <w:rsid w:val="758A67DE"/>
    <w:rsid w:val="75A2672B"/>
    <w:rsid w:val="7643400D"/>
    <w:rsid w:val="767F2A95"/>
    <w:rsid w:val="76AC7505"/>
    <w:rsid w:val="77327D04"/>
    <w:rsid w:val="786D3455"/>
    <w:rsid w:val="79BA3E3F"/>
    <w:rsid w:val="7B9D6653"/>
    <w:rsid w:val="7C3360DF"/>
    <w:rsid w:val="7E0D03C3"/>
    <w:rsid w:val="7F966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unhideWhenUsed/>
    <w:qFormat/>
    <w:uiPriority w:val="99"/>
    <w:rPr>
      <w:color w:val="0563C1"/>
      <w:u w:val="single"/>
    </w:rPr>
  </w:style>
  <w:style w:type="character" w:customStyle="1" w:styleId="13">
    <w:name w:val="页眉 字符"/>
    <w:basedOn w:val="10"/>
    <w:link w:val="8"/>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14</Pages>
  <Words>922</Words>
  <Characters>5256</Characters>
  <Lines>43</Lines>
  <Paragraphs>12</Paragraphs>
  <TotalTime>25</TotalTime>
  <ScaleCrop>false</ScaleCrop>
  <LinksUpToDate>false</LinksUpToDate>
  <CharactersWithSpaces>6166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kun zhao</dc:creator>
  <cp:lastModifiedBy>赵萌</cp:lastModifiedBy>
  <dcterms:modified xsi:type="dcterms:W3CDTF">2023-11-27T02:05:57Z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940452F6024941429095F17B398AA47E_13</vt:lpwstr>
  </property>
</Properties>
</file>