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19B4B">
      <w:pPr>
        <w:pStyle w:val="7"/>
        <w:keepNext w:val="0"/>
        <w:keepLines w:val="0"/>
        <w:widowControl/>
        <w:suppressLineNumbers w:val="0"/>
        <w:shd w:val="clear" w:fill="FFFFFF"/>
        <w:spacing w:before="225" w:beforeAutospacing="0" w:after="225" w:afterAutospacing="0" w:line="360" w:lineRule="auto"/>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shd w:val="clear" w:fill="FFFFFF"/>
        </w:rPr>
        <w:t>盐城工业职业技术学院</w:t>
      </w:r>
      <w:r>
        <w:rPr>
          <w:rFonts w:hint="eastAsia" w:ascii="宋体" w:hAnsi="宋体" w:eastAsia="宋体" w:cs="宋体"/>
          <w:i w:val="0"/>
          <w:iCs w:val="0"/>
          <w:caps w:val="0"/>
          <w:color w:val="000000"/>
          <w:spacing w:val="0"/>
          <w:sz w:val="27"/>
          <w:szCs w:val="27"/>
          <w:shd w:val="clear" w:fill="FFFFFF"/>
          <w:lang w:val="en-US" w:eastAsia="zh-CN"/>
        </w:rPr>
        <w:t>商</w:t>
      </w:r>
      <w:r>
        <w:rPr>
          <w:rFonts w:hint="eastAsia" w:ascii="宋体" w:hAnsi="宋体" w:eastAsia="宋体" w:cs="宋体"/>
          <w:i w:val="0"/>
          <w:iCs w:val="0"/>
          <w:caps w:val="0"/>
          <w:color w:val="000000"/>
          <w:spacing w:val="0"/>
          <w:sz w:val="27"/>
          <w:szCs w:val="27"/>
          <w:shd w:val="clear" w:fill="FFFFFF"/>
        </w:rPr>
        <w:t>学院</w:t>
      </w:r>
      <w:r>
        <w:rPr>
          <w:rFonts w:hint="eastAsia" w:ascii="宋体" w:hAnsi="宋体" w:eastAsia="宋体" w:cs="宋体"/>
          <w:i w:val="0"/>
          <w:iCs w:val="0"/>
          <w:caps w:val="0"/>
          <w:color w:val="000000"/>
          <w:spacing w:val="0"/>
          <w:sz w:val="27"/>
          <w:szCs w:val="27"/>
          <w:shd w:val="clear" w:fill="FFFFFF"/>
          <w:lang w:val="en-US" w:eastAsia="zh-CN"/>
        </w:rPr>
        <w:t>计算机</w:t>
      </w:r>
      <w:r>
        <w:rPr>
          <w:rFonts w:hint="eastAsia" w:ascii="宋体" w:hAnsi="宋体" w:eastAsia="宋体" w:cs="宋体"/>
          <w:i w:val="0"/>
          <w:iCs w:val="0"/>
          <w:caps w:val="0"/>
          <w:color w:val="000000"/>
          <w:spacing w:val="0"/>
          <w:sz w:val="27"/>
          <w:szCs w:val="27"/>
          <w:shd w:val="clear" w:fill="FFFFFF"/>
        </w:rPr>
        <w:t>设备</w:t>
      </w:r>
      <w:r>
        <w:rPr>
          <w:rFonts w:hint="eastAsia" w:ascii="宋体" w:hAnsi="宋体" w:eastAsia="宋体" w:cs="宋体"/>
          <w:i w:val="0"/>
          <w:iCs w:val="0"/>
          <w:caps w:val="0"/>
          <w:color w:val="000000"/>
          <w:spacing w:val="0"/>
          <w:sz w:val="27"/>
          <w:szCs w:val="27"/>
          <w:shd w:val="clear" w:fill="FFFFFF"/>
          <w:lang w:eastAsia="zh-CN"/>
        </w:rPr>
        <w:t>维护</w:t>
      </w:r>
      <w:r>
        <w:rPr>
          <w:rFonts w:hint="eastAsia" w:ascii="宋体" w:hAnsi="宋体" w:eastAsia="宋体" w:cs="宋体"/>
          <w:i w:val="0"/>
          <w:iCs w:val="0"/>
          <w:caps w:val="0"/>
          <w:color w:val="000000"/>
          <w:spacing w:val="0"/>
          <w:sz w:val="27"/>
          <w:szCs w:val="27"/>
          <w:shd w:val="clear" w:fill="FFFFFF"/>
        </w:rPr>
        <w:t>询价公告</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97C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20EB484">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项目概况</w:t>
            </w:r>
          </w:p>
          <w:p w14:paraId="3F299A96">
            <w:pPr>
              <w:autoSpaceDE/>
              <w:autoSpaceDN/>
              <w:spacing w:line="360" w:lineRule="auto"/>
              <w:ind w:firstLine="480" w:firstLineChars="200"/>
              <w:jc w:val="left"/>
              <w:rPr>
                <w:rFonts w:hint="eastAsia" w:ascii="宋体" w:hAnsi="宋体" w:eastAsia="宋体" w:cs="Times New Roman"/>
                <w:color w:val="000000" w:themeColor="text1"/>
                <w:kern w:val="0"/>
                <w:sz w:val="24"/>
                <w:szCs w:val="24"/>
                <w:vertAlign w:val="baseline"/>
                <w:lang w:eastAsia="zh-CN"/>
                <w14:textFill>
                  <w14:solidFill>
                    <w14:schemeClr w14:val="tx1"/>
                  </w14:solidFill>
                </w14:textFill>
              </w:rPr>
            </w:pPr>
            <w:r>
              <w:rPr>
                <w:rFonts w:hint="eastAsia" w:ascii="宋体" w:hAnsi="宋体" w:eastAsia="宋体" w:cs="Times New Roman"/>
                <w:color w:val="000000" w:themeColor="text1"/>
                <w:kern w:val="0"/>
                <w:sz w:val="24"/>
                <w:szCs w:val="24"/>
                <w:u w:val="single"/>
                <w:lang w:eastAsia="zh-CN"/>
                <w14:textFill>
                  <w14:solidFill>
                    <w14:schemeClr w14:val="tx1"/>
                  </w14:solidFill>
                </w14:textFill>
              </w:rPr>
              <w:t>盐城工业职业技术学院商学院</w:t>
            </w:r>
            <w:r>
              <w:rPr>
                <w:rFonts w:hint="eastAsia" w:ascii="宋体" w:hAnsi="宋体" w:eastAsia="宋体" w:cs="Times New Roman"/>
                <w:color w:val="000000" w:themeColor="text1"/>
                <w:kern w:val="0"/>
                <w:sz w:val="24"/>
                <w:szCs w:val="24"/>
                <w:u w:val="single"/>
                <w:lang w:val="en-US" w:eastAsia="zh-CN"/>
                <w14:textFill>
                  <w14:solidFill>
                    <w14:schemeClr w14:val="tx1"/>
                  </w14:solidFill>
                </w14:textFill>
              </w:rPr>
              <w:t>计算机</w:t>
            </w:r>
            <w:r>
              <w:rPr>
                <w:rFonts w:hint="eastAsia" w:ascii="宋体" w:hAnsi="宋体" w:eastAsia="宋体" w:cs="Times New Roman"/>
                <w:color w:val="000000" w:themeColor="text1"/>
                <w:kern w:val="0"/>
                <w:sz w:val="24"/>
                <w:szCs w:val="24"/>
                <w:u w:val="single"/>
                <w:lang w:eastAsia="zh-CN"/>
                <w14:textFill>
                  <w14:solidFill>
                    <w14:schemeClr w14:val="tx1"/>
                  </w14:solidFill>
                </w14:textFill>
              </w:rPr>
              <w:t>维护</w:t>
            </w:r>
            <w:r>
              <w:rPr>
                <w:rFonts w:hint="eastAsia" w:ascii="宋体" w:hAnsi="宋体" w:eastAsia="宋体" w:cs="Times New Roman"/>
                <w:color w:val="000000" w:themeColor="text1"/>
                <w:kern w:val="0"/>
                <w:sz w:val="24"/>
                <w:szCs w:val="24"/>
                <w:u w:val="none"/>
                <w:lang w:eastAsia="zh-CN"/>
                <w14:textFill>
                  <w14:solidFill>
                    <w14:schemeClr w14:val="tx1"/>
                  </w14:solidFill>
                </w14:textFill>
              </w:rPr>
              <w:t>招标项目</w:t>
            </w:r>
            <w:r>
              <w:rPr>
                <w:rFonts w:hint="eastAsia" w:ascii="宋体" w:hAnsi="宋体" w:eastAsia="宋体" w:cs="Times New Roman"/>
                <w:color w:val="000000" w:themeColor="text1"/>
                <w:kern w:val="0"/>
                <w:sz w:val="24"/>
                <w:szCs w:val="24"/>
                <w:lang w:eastAsia="zh-CN"/>
                <w14:textFill>
                  <w14:solidFill>
                    <w14:schemeClr w14:val="tx1"/>
                  </w14:solidFill>
                </w14:textFill>
              </w:rPr>
              <w:t>的潜在投标人应在</w:t>
            </w:r>
            <w:r>
              <w:rPr>
                <w:rFonts w:hint="eastAsia" w:ascii="宋体" w:hAnsi="宋体" w:eastAsia="宋体" w:cs="Times New Roman"/>
                <w:color w:val="000000" w:themeColor="text1"/>
                <w:kern w:val="0"/>
                <w:sz w:val="24"/>
                <w:szCs w:val="24"/>
                <w:u w:val="single"/>
                <w:lang w:eastAsia="zh-CN"/>
                <w14:textFill>
                  <w14:solidFill>
                    <w14:schemeClr w14:val="tx1"/>
                  </w14:solidFill>
                </w14:textFill>
              </w:rPr>
              <w:t>盐城工业职业技术学院招标采购网</w:t>
            </w:r>
            <w:r>
              <w:rPr>
                <w:rFonts w:hint="eastAsia" w:ascii="宋体" w:hAnsi="宋体" w:eastAsia="宋体" w:cs="Times New Roman"/>
                <w:color w:val="000000" w:themeColor="text1"/>
                <w:kern w:val="0"/>
                <w:sz w:val="24"/>
                <w:szCs w:val="24"/>
                <w:lang w:eastAsia="zh-CN"/>
                <w14:textFill>
                  <w14:solidFill>
                    <w14:schemeClr w14:val="tx1"/>
                  </w14:solidFill>
                </w14:textFill>
              </w:rPr>
              <w:t>获取招标文件，并于</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2025年3月</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31</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日10点00分（北京时间）</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前递</w:t>
            </w:r>
            <w:r>
              <w:rPr>
                <w:rFonts w:hint="eastAsia" w:ascii="宋体" w:hAnsi="宋体" w:eastAsia="宋体" w:cs="Times New Roman"/>
                <w:color w:val="000000" w:themeColor="text1"/>
                <w:kern w:val="0"/>
                <w:sz w:val="24"/>
                <w:szCs w:val="24"/>
                <w:lang w:eastAsia="zh-CN"/>
                <w14:textFill>
                  <w14:solidFill>
                    <w14:schemeClr w14:val="tx1"/>
                  </w14:solidFill>
                </w14:textFill>
              </w:rPr>
              <w:t>交投标文件。</w:t>
            </w:r>
          </w:p>
        </w:tc>
      </w:tr>
    </w:tbl>
    <w:p w14:paraId="278C2EE1">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lang w:eastAsia="zh-CN"/>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一、项目基本情况</w:t>
      </w:r>
    </w:p>
    <w:p w14:paraId="3DAEBBF5">
      <w:pPr>
        <w:autoSpaceDE/>
        <w:autoSpaceDN/>
        <w:spacing w:line="360" w:lineRule="auto"/>
        <w:ind w:firstLine="480" w:firstLineChars="200"/>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项目编号：</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2025ZX-011</w:t>
      </w:r>
    </w:p>
    <w:p w14:paraId="37697DFC">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项目名称：</w:t>
      </w:r>
      <w:r>
        <w:rPr>
          <w:rFonts w:hint="eastAsia" w:ascii="宋体" w:hAnsi="宋体" w:eastAsia="宋体" w:cs="Times New Roman"/>
          <w:color w:val="000000" w:themeColor="text1"/>
          <w:kern w:val="0"/>
          <w:sz w:val="24"/>
          <w:szCs w:val="24"/>
          <w:lang w:val="en-US" w:eastAsia="zh-CN"/>
          <w14:textFill>
            <w14:solidFill>
              <w14:schemeClr w14:val="tx1"/>
            </w14:solidFill>
          </w14:textFill>
        </w:rPr>
        <w:t>盐城工业职业技术学院商学院计算机</w:t>
      </w:r>
      <w:r>
        <w:rPr>
          <w:rFonts w:hint="eastAsia" w:ascii="宋体" w:hAnsi="宋体" w:eastAsia="宋体" w:cs="Times New Roman"/>
          <w:color w:val="000000" w:themeColor="text1"/>
          <w:kern w:val="0"/>
          <w:sz w:val="24"/>
          <w:szCs w:val="24"/>
          <w:lang w:eastAsia="zh-CN"/>
          <w14:textFill>
            <w14:solidFill>
              <w14:schemeClr w14:val="tx1"/>
            </w14:solidFill>
          </w14:textFill>
        </w:rPr>
        <w:t>设备维护</w:t>
      </w:r>
    </w:p>
    <w:p w14:paraId="6626E06A">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采购方式：询价(低价中标）</w:t>
      </w:r>
    </w:p>
    <w:p w14:paraId="6CE069E8">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预算金额：</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.5万元</w:t>
      </w:r>
    </w:p>
    <w:p w14:paraId="6DF8FFCA">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采购需求：具体采购参数要求见附件，采购人保留对上述采购范围及内容进行适当调整的权利。</w:t>
      </w:r>
    </w:p>
    <w:p w14:paraId="4D8062E8">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合同履行期限：合同签订后10个日历</w:t>
      </w:r>
      <w:r>
        <w:rPr>
          <w:rFonts w:hint="eastAsia" w:ascii="宋体" w:hAnsi="宋体" w:eastAsia="宋体" w:cs="Times New Roman"/>
          <w:color w:val="000000" w:themeColor="text1"/>
          <w:kern w:val="0"/>
          <w:sz w:val="24"/>
          <w:szCs w:val="24"/>
          <w:lang w:val="en-US" w:eastAsia="zh-CN"/>
          <w14:textFill>
            <w14:solidFill>
              <w14:schemeClr w14:val="tx1"/>
            </w14:solidFill>
          </w14:textFill>
        </w:rPr>
        <w:t>天完成</w:t>
      </w:r>
      <w:r>
        <w:rPr>
          <w:rFonts w:hint="eastAsia" w:ascii="宋体" w:hAnsi="宋体" w:eastAsia="宋体" w:cs="Times New Roman"/>
          <w:color w:val="000000" w:themeColor="text1"/>
          <w:kern w:val="0"/>
          <w:sz w:val="24"/>
          <w:szCs w:val="24"/>
          <w:lang w:eastAsia="zh-CN"/>
          <w14:textFill>
            <w14:solidFill>
              <w14:schemeClr w14:val="tx1"/>
            </w14:solidFill>
          </w14:textFill>
        </w:rPr>
        <w:t>。（如甲方需要延时交付，可另行约定时间）</w:t>
      </w:r>
    </w:p>
    <w:p w14:paraId="58618475">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付款方式：</w:t>
      </w:r>
      <w:r>
        <w:rPr>
          <w:rFonts w:hint="eastAsia" w:ascii="宋体" w:hAnsi="宋体" w:eastAsia="宋体" w:cs="Times New Roman"/>
          <w:color w:val="000000" w:themeColor="text1"/>
          <w:kern w:val="0"/>
          <w:sz w:val="24"/>
          <w:szCs w:val="24"/>
          <w:lang w:val="en-US" w:eastAsia="zh-CN"/>
          <w14:textFill>
            <w14:solidFill>
              <w14:schemeClr w14:val="tx1"/>
            </w14:solidFill>
          </w14:textFill>
        </w:rPr>
        <w:t>维修结束后，</w:t>
      </w:r>
      <w:r>
        <w:rPr>
          <w:rFonts w:hint="eastAsia" w:ascii="宋体" w:hAnsi="宋体" w:eastAsia="宋体" w:cs="Times New Roman"/>
          <w:color w:val="000000" w:themeColor="text1"/>
          <w:kern w:val="0"/>
          <w:sz w:val="24"/>
          <w:szCs w:val="24"/>
          <w:lang w:eastAsia="zh-CN"/>
          <w14:textFill>
            <w14:solidFill>
              <w14:schemeClr w14:val="tx1"/>
            </w14:solidFill>
          </w14:textFill>
        </w:rPr>
        <w:t>经验收合格，支付</w:t>
      </w:r>
      <w:r>
        <w:rPr>
          <w:rFonts w:hint="eastAsia" w:ascii="宋体" w:hAnsi="宋体" w:eastAsia="宋体" w:cs="Times New Roman"/>
          <w:color w:val="000000" w:themeColor="text1"/>
          <w:kern w:val="0"/>
          <w:sz w:val="24"/>
          <w:szCs w:val="24"/>
          <w:lang w:val="en-US" w:eastAsia="zh-CN"/>
          <w14:textFill>
            <w14:solidFill>
              <w14:schemeClr w14:val="tx1"/>
            </w14:solidFill>
          </w14:textFill>
        </w:rPr>
        <w:t>款项的90%，一年质保期结束后支付剩余的10%</w:t>
      </w:r>
      <w:r>
        <w:rPr>
          <w:rFonts w:hint="eastAsia" w:ascii="宋体" w:hAnsi="宋体" w:eastAsia="宋体" w:cs="Times New Roman"/>
          <w:color w:val="000000" w:themeColor="text1"/>
          <w:kern w:val="0"/>
          <w:sz w:val="24"/>
          <w:szCs w:val="24"/>
          <w:lang w:eastAsia="zh-CN"/>
          <w14:textFill>
            <w14:solidFill>
              <w14:schemeClr w14:val="tx1"/>
            </w14:solidFill>
          </w14:textFill>
        </w:rPr>
        <w:t>。</w:t>
      </w:r>
    </w:p>
    <w:p w14:paraId="629515AC">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本项目不接受联合体投标，不接受近期（一年内）无正当理由放弃我校采购项目中标资格的单位投标。</w:t>
      </w:r>
    </w:p>
    <w:p w14:paraId="7B7B945D">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lang w:eastAsia="zh-CN"/>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二、申请人的资格要求：</w:t>
      </w:r>
    </w:p>
    <w:p w14:paraId="75D2E9D5">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1.满足《中华人民共和国政府采购法》第二十二条规定，并提供下列材料；</w:t>
      </w:r>
    </w:p>
    <w:p w14:paraId="54383ACB">
      <w:pPr>
        <w:spacing w:line="360" w:lineRule="auto"/>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(1)法人或者其他组织的营业执照等证明文件，自然人的身份证明；</w:t>
      </w:r>
      <w:r>
        <w:rPr>
          <w:rFonts w:hint="eastAsia" w:ascii="宋体" w:hAnsi="宋体" w:eastAsia="宋体" w:cs="宋体"/>
          <w:color w:val="000000" w:themeColor="text1"/>
          <w:sz w:val="24"/>
          <w14:textFill>
            <w14:solidFill>
              <w14:schemeClr w14:val="tx1"/>
            </w14:solidFill>
          </w14:textFill>
        </w:rPr>
        <w:t>（营业执照范围需与本项目相关）</w:t>
      </w:r>
    </w:p>
    <w:p w14:paraId="330A8D10">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(2)具备履行合同所必需的设备和专业技术能力的书面声明；（根据项目需求提供履行合同所必需的设备和专业技术能力的声明或证明材料）；</w:t>
      </w:r>
    </w:p>
    <w:p w14:paraId="69D27CF6">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(3)参加采购活动前3年内在经营活动中没有重大违法记录的书面声明；</w:t>
      </w:r>
    </w:p>
    <w:p w14:paraId="282574EC">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2.本项目的特定资格要求：</w:t>
      </w:r>
    </w:p>
    <w:p w14:paraId="367FD19E">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（1）未被“信用中国”网站（www.creditchina.gov.cn）列入失信被执行人、重大税收违法案件当事人名单、政府采购严重失信行为记录名单。</w:t>
      </w:r>
    </w:p>
    <w:p w14:paraId="721BE043">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（2）单位负责人为同一人或者存在直接控股、管理关系的不同供应商，不得参加同一合同项下的政府采购活动。</w:t>
      </w:r>
    </w:p>
    <w:p w14:paraId="6AEED7E7">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lang w:eastAsia="zh-CN"/>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三、获取采购文件</w:t>
      </w:r>
    </w:p>
    <w:p w14:paraId="0A171221">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时间：自公告之日起至投标截止时间前1日</w:t>
      </w:r>
    </w:p>
    <w:p w14:paraId="00A28554">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地点：盐城工业职业技术学院招标采购网</w:t>
      </w:r>
    </w:p>
    <w:p w14:paraId="2AEA3432">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方式：符合资格要求的投标人可自行下载采购文件，采购文件见盐城工业职业技术学院招标采购网站公告附件。</w:t>
      </w:r>
    </w:p>
    <w:p w14:paraId="0D426948">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售价：免费</w:t>
      </w:r>
    </w:p>
    <w:p w14:paraId="49190C27">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lang w:eastAsia="zh-CN"/>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四、响应文件提交</w:t>
      </w:r>
    </w:p>
    <w:p w14:paraId="10D91B18">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提交时间：</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2025年3月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日</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点前（北京时间）</w:t>
      </w:r>
    </w:p>
    <w:p w14:paraId="0D9A6FDB">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地点：盐城工业职业技术学院解放南路285号</w:t>
      </w:r>
      <w:r>
        <w:rPr>
          <w:rFonts w:hint="eastAsia" w:ascii="宋体" w:hAnsi="宋体" w:eastAsia="宋体" w:cs="Times New Roman"/>
          <w:color w:val="000000" w:themeColor="text1"/>
          <w:kern w:val="0"/>
          <w:sz w:val="24"/>
          <w:szCs w:val="24"/>
          <w:lang w:val="en-US" w:eastAsia="zh-CN"/>
          <w14:textFill>
            <w14:solidFill>
              <w14:schemeClr w14:val="tx1"/>
            </w14:solidFill>
          </w14:textFill>
        </w:rPr>
        <w:t>商</w:t>
      </w:r>
      <w:r>
        <w:rPr>
          <w:rFonts w:hint="eastAsia" w:ascii="宋体" w:hAnsi="宋体" w:eastAsia="宋体" w:cs="Times New Roman"/>
          <w:color w:val="000000" w:themeColor="text1"/>
          <w:kern w:val="0"/>
          <w:sz w:val="24"/>
          <w:szCs w:val="24"/>
          <w:lang w:eastAsia="zh-CN"/>
          <w14:textFill>
            <w14:solidFill>
              <w14:schemeClr w14:val="tx1"/>
            </w14:solidFill>
          </w14:textFill>
        </w:rPr>
        <w:t>学院30</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办公室</w:t>
      </w:r>
    </w:p>
    <w:p w14:paraId="5D2D9256">
      <w:pPr>
        <w:autoSpaceDE/>
        <w:autoSpaceDN/>
        <w:spacing w:line="360" w:lineRule="auto"/>
        <w:ind w:firstLine="480" w:firstLineChars="200"/>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 xml:space="preserve">文件接收人： </w:t>
      </w:r>
      <w:r>
        <w:rPr>
          <w:rFonts w:hint="eastAsia" w:ascii="宋体" w:hAnsi="宋体" w:eastAsia="宋体" w:cs="Times New Roman"/>
          <w:color w:val="000000" w:themeColor="text1"/>
          <w:kern w:val="0"/>
          <w:sz w:val="24"/>
          <w:szCs w:val="24"/>
          <w:lang w:val="en-US" w:eastAsia="zh-CN"/>
          <w14:textFill>
            <w14:solidFill>
              <w14:schemeClr w14:val="tx1"/>
            </w14:solidFill>
          </w14:textFill>
        </w:rPr>
        <w:t>徐老师 18351553622</w:t>
      </w:r>
    </w:p>
    <w:p w14:paraId="7D75B4FD">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lang w:eastAsia="zh-CN"/>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五、公开期限</w:t>
      </w:r>
    </w:p>
    <w:p w14:paraId="580D0945">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自本公告发布之日起3个工作日</w:t>
      </w:r>
    </w:p>
    <w:p w14:paraId="41BBD649">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lang w:eastAsia="zh-CN"/>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六、其他补充事宜</w:t>
      </w:r>
    </w:p>
    <w:p w14:paraId="5FCE85F7">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14:paraId="797687CD">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2、报价须包括所有运费、安装费、人工费、税费和管理费等所有费用。供应商须出具与其营业执照名称相一致的增值税发票。</w:t>
      </w:r>
    </w:p>
    <w:p w14:paraId="5493EDC5">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3、供应商维护后需经调试</w:t>
      </w:r>
      <w:r>
        <w:rPr>
          <w:rFonts w:hint="eastAsia" w:ascii="宋体" w:hAnsi="宋体" w:eastAsia="宋体" w:cs="Times New Roman"/>
          <w:color w:val="000000" w:themeColor="text1"/>
          <w:kern w:val="0"/>
          <w:sz w:val="24"/>
          <w:szCs w:val="24"/>
          <w:lang w:val="en-US" w:eastAsia="zh-CN"/>
          <w14:textFill>
            <w14:solidFill>
              <w14:schemeClr w14:val="tx1"/>
            </w14:solidFill>
          </w14:textFill>
        </w:rPr>
        <w:t>正常</w:t>
      </w:r>
      <w:r>
        <w:rPr>
          <w:rFonts w:hint="eastAsia" w:ascii="宋体" w:hAnsi="宋体" w:eastAsia="宋体" w:cs="Times New Roman"/>
          <w:color w:val="000000" w:themeColor="text1"/>
          <w:kern w:val="0"/>
          <w:sz w:val="24"/>
          <w:szCs w:val="24"/>
          <w:lang w:eastAsia="zh-CN"/>
          <w14:textFill>
            <w14:solidFill>
              <w14:schemeClr w14:val="tx1"/>
            </w14:solidFill>
          </w14:textFill>
        </w:rPr>
        <w:t>后方可验收。</w:t>
      </w:r>
    </w:p>
    <w:p w14:paraId="0C0FCCCF">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4、投标人应自行进行现场考察，中标后不再增加任何费用。不进行现场察看的视为对现场情况已经准确了解，后果自行承担。考察联系人：</w:t>
      </w:r>
      <w:r>
        <w:rPr>
          <w:rFonts w:hint="eastAsia" w:ascii="宋体" w:hAnsi="宋体" w:eastAsia="宋体" w:cs="Times New Roman"/>
          <w:color w:val="000000" w:themeColor="text1"/>
          <w:kern w:val="0"/>
          <w:sz w:val="24"/>
          <w:szCs w:val="24"/>
          <w:lang w:val="en-US" w:eastAsia="zh-CN"/>
          <w14:textFill>
            <w14:solidFill>
              <w14:schemeClr w14:val="tx1"/>
            </w14:solidFill>
          </w14:textFill>
        </w:rPr>
        <w:t>徐老师</w:t>
      </w:r>
      <w:r>
        <w:rPr>
          <w:rFonts w:hint="eastAsia" w:ascii="宋体" w:hAnsi="宋体" w:eastAsia="宋体" w:cs="Times New Roman"/>
          <w:color w:val="000000" w:themeColor="text1"/>
          <w:kern w:val="0"/>
          <w:sz w:val="24"/>
          <w:szCs w:val="24"/>
          <w:lang w:eastAsia="zh-CN"/>
          <w14:textFill>
            <w14:solidFill>
              <w14:schemeClr w14:val="tx1"/>
            </w14:solidFill>
          </w14:textFill>
        </w:rPr>
        <w:t> 联系电话：</w:t>
      </w:r>
      <w:r>
        <w:rPr>
          <w:rFonts w:hint="eastAsia" w:ascii="宋体" w:hAnsi="宋体" w:eastAsia="宋体" w:cs="Times New Roman"/>
          <w:color w:val="000000" w:themeColor="text1"/>
          <w:kern w:val="0"/>
          <w:sz w:val="24"/>
          <w:szCs w:val="24"/>
          <w:lang w:val="en-US" w:eastAsia="zh-CN"/>
          <w14:textFill>
            <w14:solidFill>
              <w14:schemeClr w14:val="tx1"/>
            </w14:solidFill>
          </w14:textFill>
        </w:rPr>
        <w:t>18351553622</w:t>
      </w:r>
      <w:r>
        <w:rPr>
          <w:rFonts w:hint="eastAsia" w:ascii="宋体" w:hAnsi="宋体" w:eastAsia="宋体" w:cs="Times New Roman"/>
          <w:color w:val="000000" w:themeColor="text1"/>
          <w:kern w:val="0"/>
          <w:sz w:val="24"/>
          <w:szCs w:val="24"/>
          <w:lang w:eastAsia="zh-CN"/>
          <w14:textFill>
            <w14:solidFill>
              <w14:schemeClr w14:val="tx1"/>
            </w14:solidFill>
          </w14:textFill>
        </w:rPr>
        <w:t>。 </w:t>
      </w:r>
    </w:p>
    <w:p w14:paraId="2EFC0787">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5、中标后，中标单位无正当理由弃标，一年内不接受其参与学校的任何采购活动。</w:t>
      </w:r>
    </w:p>
    <w:p w14:paraId="68CB779A">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6、经评委认定，报价明显低于成本价的评委有权要求其作出合理解释，若理由不充分可作为无效标处理。</w:t>
      </w:r>
    </w:p>
    <w:p w14:paraId="3BCE9CAC">
      <w:pPr>
        <w:autoSpaceDE/>
        <w:autoSpaceDN/>
        <w:spacing w:line="360" w:lineRule="auto"/>
        <w:ind w:firstLine="482" w:firstLineChars="200"/>
        <w:jc w:val="left"/>
        <w:rPr>
          <w:rFonts w:hint="eastAsia" w:ascii="宋体" w:hAnsi="宋体" w:eastAsia="宋体" w:cs="Times New Roman"/>
          <w:b/>
          <w:bCs/>
          <w:color w:val="000000" w:themeColor="text1"/>
          <w:kern w:val="0"/>
          <w:sz w:val="24"/>
          <w:szCs w:val="24"/>
          <w:lang w:eastAsia="zh-CN"/>
          <w14:textFill>
            <w14:solidFill>
              <w14:schemeClr w14:val="tx1"/>
            </w14:solidFill>
          </w14:textFill>
        </w:rPr>
      </w:pPr>
      <w:r>
        <w:rPr>
          <w:rFonts w:hint="eastAsia" w:ascii="宋体" w:hAnsi="宋体" w:eastAsia="宋体" w:cs="Times New Roman"/>
          <w:b/>
          <w:bCs/>
          <w:color w:val="000000" w:themeColor="text1"/>
          <w:kern w:val="0"/>
          <w:sz w:val="24"/>
          <w:szCs w:val="24"/>
          <w:lang w:eastAsia="zh-CN"/>
          <w14:textFill>
            <w14:solidFill>
              <w14:schemeClr w14:val="tx1"/>
            </w14:solidFill>
          </w14:textFill>
        </w:rPr>
        <w:t>七、对本次招标提出询问，请按以下方式联系</w:t>
      </w:r>
    </w:p>
    <w:p w14:paraId="6995CE20">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1.采购人信息</w:t>
      </w:r>
    </w:p>
    <w:p w14:paraId="500DD76F">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名    称：盐城工业职业技术学院</w:t>
      </w:r>
    </w:p>
    <w:p w14:paraId="60907C81">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地    址：解放南路285号</w:t>
      </w:r>
    </w:p>
    <w:p w14:paraId="08694653">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联  系  人：</w:t>
      </w:r>
      <w:r>
        <w:rPr>
          <w:rFonts w:hint="eastAsia" w:ascii="宋体" w:hAnsi="宋体" w:eastAsia="宋体" w:cs="Times New Roman"/>
          <w:color w:val="000000" w:themeColor="text1"/>
          <w:kern w:val="0"/>
          <w:sz w:val="24"/>
          <w:szCs w:val="24"/>
          <w:lang w:val="en-US" w:eastAsia="zh-CN"/>
          <w14:textFill>
            <w14:solidFill>
              <w14:schemeClr w14:val="tx1"/>
            </w14:solidFill>
          </w14:textFill>
        </w:rPr>
        <w:t>徐老师</w:t>
      </w:r>
      <w:r>
        <w:rPr>
          <w:rFonts w:hint="eastAsia" w:ascii="宋体" w:hAnsi="宋体" w:eastAsia="宋体" w:cs="Times New Roman"/>
          <w:color w:val="000000" w:themeColor="text1"/>
          <w:kern w:val="0"/>
          <w:sz w:val="24"/>
          <w:szCs w:val="24"/>
          <w:lang w:eastAsia="zh-CN"/>
          <w14:textFill>
            <w14:solidFill>
              <w14:schemeClr w14:val="tx1"/>
            </w14:solidFill>
          </w14:textFill>
        </w:rPr>
        <w:t>            </w:t>
      </w:r>
    </w:p>
    <w:p w14:paraId="075ED33D">
      <w:pPr>
        <w:autoSpaceDE/>
        <w:autoSpaceDN/>
        <w:spacing w:line="360" w:lineRule="auto"/>
        <w:ind w:firstLine="480" w:firstLineChars="200"/>
        <w:jc w:val="left"/>
        <w:rPr>
          <w:rFonts w:hint="eastAsia" w:ascii="宋体" w:hAnsi="宋体" w:eastAsia="宋体" w:cs="Times New Roman"/>
          <w:color w:val="000000" w:themeColor="text1"/>
          <w:kern w:val="0"/>
          <w:sz w:val="24"/>
          <w:szCs w:val="24"/>
          <w:lang w:eastAsia="zh-CN"/>
          <w14:textFill>
            <w14:solidFill>
              <w14:schemeClr w14:val="tx1"/>
            </w14:solidFill>
          </w14:textFill>
        </w:rPr>
      </w:pPr>
      <w:r>
        <w:rPr>
          <w:rFonts w:hint="eastAsia" w:ascii="宋体" w:hAnsi="宋体" w:eastAsia="宋体" w:cs="Times New Roman"/>
          <w:color w:val="000000" w:themeColor="text1"/>
          <w:kern w:val="0"/>
          <w:sz w:val="24"/>
          <w:szCs w:val="24"/>
          <w:lang w:eastAsia="zh-CN"/>
          <w14:textFill>
            <w14:solidFill>
              <w14:schemeClr w14:val="tx1"/>
            </w14:solidFill>
          </w14:textFill>
        </w:rPr>
        <w:t>联系电话：</w:t>
      </w:r>
      <w:r>
        <w:rPr>
          <w:rFonts w:hint="eastAsia" w:ascii="宋体" w:hAnsi="宋体" w:eastAsia="宋体" w:cs="Times New Roman"/>
          <w:color w:val="000000" w:themeColor="text1"/>
          <w:kern w:val="0"/>
          <w:sz w:val="24"/>
          <w:szCs w:val="24"/>
          <w:lang w:val="en-US" w:eastAsia="zh-CN"/>
          <w14:textFill>
            <w14:solidFill>
              <w14:schemeClr w14:val="tx1"/>
            </w14:solidFill>
          </w14:textFill>
        </w:rPr>
        <w:t>18351553622</w:t>
      </w:r>
    </w:p>
    <w:p w14:paraId="03BAA3E9">
      <w:pPr>
        <w:autoSpaceDE/>
        <w:autoSpaceDN/>
        <w:spacing w:line="360" w:lineRule="auto"/>
        <w:ind w:firstLine="560" w:firstLineChars="200"/>
        <w:jc w:val="left"/>
        <w:rPr>
          <w:rFonts w:hint="eastAsia"/>
          <w:lang w:val="en-US" w:eastAsia="zh-CN"/>
        </w:rPr>
      </w:pPr>
      <w:r>
        <w:rPr>
          <w:rFonts w:hint="eastAsia"/>
          <w:lang w:val="en-US" w:eastAsia="zh-CN"/>
        </w:rPr>
        <w:t xml:space="preserve"> </w:t>
      </w:r>
    </w:p>
    <w:p w14:paraId="77A81BE8">
      <w:pPr>
        <w:pStyle w:val="2"/>
        <w:rPr>
          <w:rFonts w:hint="eastAsia"/>
          <w:lang w:val="en-US" w:eastAsia="zh-CN"/>
        </w:rPr>
      </w:pPr>
    </w:p>
    <w:p w14:paraId="45461899">
      <w:pPr>
        <w:rPr>
          <w:rFonts w:hint="eastAsia"/>
          <w:lang w:val="en-US" w:eastAsia="zh-CN"/>
        </w:rPr>
      </w:pPr>
    </w:p>
    <w:p w14:paraId="7C8FCF5F">
      <w:pPr>
        <w:pStyle w:val="2"/>
        <w:rPr>
          <w:rFonts w:hint="eastAsia"/>
          <w:lang w:val="en-US" w:eastAsia="zh-CN"/>
        </w:rPr>
      </w:pPr>
    </w:p>
    <w:p w14:paraId="78485761">
      <w:pPr>
        <w:rPr>
          <w:rFonts w:hint="eastAsia"/>
          <w:lang w:val="en-US" w:eastAsia="zh-CN"/>
        </w:rPr>
      </w:pPr>
    </w:p>
    <w:p w14:paraId="77FA47D5">
      <w:pPr>
        <w:pStyle w:val="2"/>
        <w:rPr>
          <w:rFonts w:hint="eastAsia"/>
          <w:lang w:val="en-US" w:eastAsia="zh-CN"/>
        </w:rPr>
      </w:pPr>
    </w:p>
    <w:p w14:paraId="6F46FF1A">
      <w:pPr>
        <w:rPr>
          <w:rFonts w:hint="eastAsia"/>
          <w:lang w:val="en-US" w:eastAsia="zh-CN"/>
        </w:rPr>
      </w:pPr>
    </w:p>
    <w:p w14:paraId="1A5830B3">
      <w:pPr>
        <w:pStyle w:val="2"/>
        <w:rPr>
          <w:rFonts w:hint="eastAsia"/>
          <w:lang w:val="en-US" w:eastAsia="zh-CN"/>
        </w:rPr>
      </w:pPr>
    </w:p>
    <w:p w14:paraId="66FC8194">
      <w:pPr>
        <w:rPr>
          <w:rFonts w:hint="eastAsia"/>
          <w:lang w:val="en-US" w:eastAsia="zh-CN"/>
        </w:rPr>
      </w:pPr>
    </w:p>
    <w:p w14:paraId="6B8DD49E">
      <w:pPr>
        <w:pStyle w:val="2"/>
        <w:rPr>
          <w:rFonts w:hint="eastAsia"/>
          <w:lang w:val="en-US" w:eastAsia="zh-CN"/>
        </w:rPr>
      </w:pPr>
    </w:p>
    <w:p w14:paraId="3B1C1FB3">
      <w:pPr>
        <w:rPr>
          <w:rFonts w:hint="eastAsia"/>
          <w:lang w:val="en-US" w:eastAsia="zh-CN"/>
        </w:rPr>
      </w:pPr>
    </w:p>
    <w:p w14:paraId="31C431DB">
      <w:pPr>
        <w:pStyle w:val="2"/>
        <w:rPr>
          <w:rFonts w:hint="eastAsia"/>
          <w:lang w:val="en-US" w:eastAsia="zh-CN"/>
        </w:rPr>
      </w:pPr>
    </w:p>
    <w:p w14:paraId="5C969B35">
      <w:pPr>
        <w:rPr>
          <w:rFonts w:hint="eastAsia"/>
          <w:lang w:val="en-US" w:eastAsia="zh-CN"/>
        </w:rPr>
      </w:pPr>
    </w:p>
    <w:p w14:paraId="31E73A70">
      <w:pPr>
        <w:pStyle w:val="2"/>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p>
    <w:p w14:paraId="1778F6D5">
      <w:pPr>
        <w:rPr>
          <w:color w:val="000000" w:themeColor="text1"/>
          <w14:textFill>
            <w14:solidFill>
              <w14:schemeClr w14:val="tx1"/>
            </w14:solidFill>
          </w14:textFill>
        </w:rPr>
      </w:pPr>
    </w:p>
    <w:p w14:paraId="465A26D5">
      <w:pPr>
        <w:pStyle w:val="4"/>
        <w:autoSpaceDE/>
        <w:autoSpaceDN/>
        <w:spacing w:line="360" w:lineRule="auto"/>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资信证明文件要求</w:t>
      </w:r>
    </w:p>
    <w:p w14:paraId="140E7C2E">
      <w:pPr>
        <w:pStyle w:val="4"/>
        <w:spacing w:line="360" w:lineRule="auto"/>
        <w:rPr>
          <w:rFonts w:ascii="宋体" w:hAnsi="宋体" w:cs="宋体"/>
          <w:b w:val="0"/>
          <w:bCs w:val="0"/>
          <w:color w:val="000000" w:themeColor="text1"/>
          <w:sz w:val="24"/>
          <w:szCs w:val="24"/>
          <w14:textFill>
            <w14:solidFill>
              <w14:schemeClr w14:val="tx1"/>
            </w14:solidFill>
          </w14:textFill>
        </w:rPr>
      </w:pPr>
    </w:p>
    <w:p w14:paraId="7F05418D">
      <w:pPr>
        <w:autoSpaceDE/>
        <w:autoSpaceDN/>
        <w:snapToGrid w:val="0"/>
        <w:spacing w:before="50" w:after="156" w:afterLines="50" w:line="360" w:lineRule="auto"/>
        <w:jc w:val="lef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文件1法人或者其他组织的营业执照等证明文件，自然人的身份证明（复印件）</w:t>
      </w:r>
    </w:p>
    <w:p w14:paraId="161EC34D">
      <w:pPr>
        <w:autoSpaceDE/>
        <w:autoSpaceDN/>
        <w:snapToGrid w:val="0"/>
        <w:spacing w:before="50" w:after="156" w:afterLines="50" w:line="360" w:lineRule="auto"/>
        <w:jc w:val="lef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文件2具备履行合同所必需的设备和专业技术能力的书面声明（原件,格式见附表）</w:t>
      </w:r>
    </w:p>
    <w:p w14:paraId="1D6BF301">
      <w:pPr>
        <w:autoSpaceDE/>
        <w:autoSpaceDN/>
        <w:snapToGrid w:val="0"/>
        <w:spacing w:before="50" w:after="156" w:afterLines="50" w:line="360" w:lineRule="auto"/>
        <w:jc w:val="lef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文件3参加采购活动前 3 年内在经营活动中没有重大违法记录的书面声明（原件,格式见附表）</w:t>
      </w:r>
    </w:p>
    <w:p w14:paraId="3D0D426B">
      <w:pPr>
        <w:autoSpaceDE/>
        <w:autoSpaceDN/>
        <w:snapToGrid w:val="0"/>
        <w:spacing w:before="50" w:after="156" w:afterLines="50" w:line="360" w:lineRule="auto"/>
        <w:jc w:val="lef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文件4法人授权书（原件）。</w:t>
      </w:r>
    </w:p>
    <w:p w14:paraId="3EDCB46C">
      <w:pPr>
        <w:autoSpaceDE/>
        <w:autoSpaceDN/>
        <w:snapToGrid w:val="0"/>
        <w:spacing w:before="50" w:after="156" w:afterLines="50" w:line="360" w:lineRule="auto"/>
        <w:jc w:val="lef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文件5报价表（</w:t>
      </w:r>
      <w:r>
        <w:rPr>
          <w:rFonts w:hint="eastAsia" w:ascii="宋体" w:hAnsi="宋体" w:eastAsia="宋体" w:cs="宋体"/>
          <w:color w:val="000000" w:themeColor="text1"/>
          <w:kern w:val="2"/>
          <w:sz w:val="24"/>
          <w:szCs w:val="24"/>
          <w:lang w:val="en-US" w:eastAsia="zh-CN"/>
          <w14:textFill>
            <w14:solidFill>
              <w14:schemeClr w14:val="tx1"/>
            </w14:solidFill>
          </w14:textFill>
        </w:rPr>
        <w:t>另附</w:t>
      </w:r>
      <w:bookmarkStart w:id="0" w:name="_GoBack"/>
      <w:bookmarkEnd w:id="0"/>
      <w:r>
        <w:rPr>
          <w:rFonts w:hint="eastAsia" w:ascii="宋体" w:hAnsi="宋体" w:eastAsia="宋体" w:cs="宋体"/>
          <w:color w:val="000000" w:themeColor="text1"/>
          <w:kern w:val="2"/>
          <w:sz w:val="24"/>
          <w:szCs w:val="24"/>
          <w:lang w:eastAsia="zh-CN"/>
          <w14:textFill>
            <w14:solidFill>
              <w14:schemeClr w14:val="tx1"/>
            </w14:solidFill>
          </w14:textFill>
        </w:rPr>
        <w:t>）</w:t>
      </w:r>
    </w:p>
    <w:p w14:paraId="1B9F1143">
      <w:pPr>
        <w:autoSpaceDE/>
        <w:autoSpaceDN/>
        <w:snapToGrid w:val="0"/>
        <w:spacing w:before="50" w:after="156" w:afterLines="50" w:line="360" w:lineRule="auto"/>
        <w:jc w:val="lef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文件6询价文件中规定要求提供的证明材料和投标人认为需要提供的其他材料</w:t>
      </w:r>
    </w:p>
    <w:p w14:paraId="6882835B">
      <w:pPr>
        <w:autoSpaceDE/>
        <w:autoSpaceDN/>
        <w:snapToGrid w:val="0"/>
        <w:spacing w:before="50" w:after="156" w:afterLines="50" w:line="360" w:lineRule="auto"/>
        <w:jc w:val="lef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以上文件均需加盖单位公章，正本一份副本两份</w:t>
      </w:r>
    </w:p>
    <w:p w14:paraId="3C5D9765">
      <w:pPr>
        <w:pStyle w:val="2"/>
        <w:rPr>
          <w:color w:val="000000" w:themeColor="text1"/>
          <w14:textFill>
            <w14:solidFill>
              <w14:schemeClr w14:val="tx1"/>
            </w14:solidFill>
          </w14:textFill>
        </w:rPr>
      </w:pPr>
    </w:p>
    <w:p w14:paraId="2D8CC269">
      <w:pPr>
        <w:rPr>
          <w:color w:val="000000" w:themeColor="text1"/>
          <w14:textFill>
            <w14:solidFill>
              <w14:schemeClr w14:val="tx1"/>
            </w14:solidFill>
          </w14:textFill>
        </w:rPr>
      </w:pPr>
    </w:p>
    <w:p w14:paraId="723A2AA6">
      <w:pPr>
        <w:pStyle w:val="3"/>
        <w:rPr>
          <w:color w:val="000000" w:themeColor="text1"/>
          <w14:textFill>
            <w14:solidFill>
              <w14:schemeClr w14:val="tx1"/>
            </w14:solidFill>
          </w14:textFill>
        </w:rPr>
      </w:pPr>
    </w:p>
    <w:p w14:paraId="64781C33">
      <w:pPr>
        <w:rPr>
          <w:color w:val="000000" w:themeColor="text1"/>
          <w14:textFill>
            <w14:solidFill>
              <w14:schemeClr w14:val="tx1"/>
            </w14:solidFill>
          </w14:textFill>
        </w:rPr>
      </w:pPr>
    </w:p>
    <w:p w14:paraId="0E4FE4ED"/>
    <w:p w14:paraId="57F19EED"/>
    <w:p w14:paraId="15B12404"/>
    <w:p w14:paraId="155C6CA7"/>
    <w:p w14:paraId="2BD5D212"/>
    <w:p w14:paraId="0460AA08">
      <w:pPr>
        <w:spacing w:line="520" w:lineRule="exact"/>
        <w:jc w:val="right"/>
        <w:rPr>
          <w:rFonts w:ascii="楷体_GB2312" w:hAnsi="楷体" w:eastAsia="楷体_GB2312"/>
          <w:color w:val="000000" w:themeColor="text1"/>
          <w:spacing w:val="20"/>
          <w:sz w:val="28"/>
          <w:szCs w:val="28"/>
          <w14:textFill>
            <w14:solidFill>
              <w14:schemeClr w14:val="tx1"/>
            </w14:solidFill>
          </w14:textFill>
        </w:rPr>
      </w:pPr>
      <w:r>
        <w:rPr>
          <w:rFonts w:hint="eastAsia" w:ascii="楷体_GB2312" w:hAnsi="楷体" w:eastAsia="楷体_GB2312" w:cs="楷体"/>
          <w:color w:val="000000" w:themeColor="text1"/>
          <w:spacing w:val="20"/>
          <w:sz w:val="28"/>
          <w:szCs w:val="28"/>
          <w:u w:val="single"/>
          <w14:textFill>
            <w14:solidFill>
              <w14:schemeClr w14:val="tx1"/>
            </w14:solidFill>
          </w14:textFill>
        </w:rPr>
        <w:t xml:space="preserve">   </w:t>
      </w:r>
      <w:r>
        <w:rPr>
          <w:rFonts w:hint="eastAsia" w:ascii="楷体_GB2312" w:hAnsi="楷体" w:eastAsia="楷体_GB2312" w:cs="楷体"/>
          <w:color w:val="000000" w:themeColor="text1"/>
          <w:spacing w:val="20"/>
          <w:sz w:val="28"/>
          <w:szCs w:val="28"/>
          <w14:textFill>
            <w14:solidFill>
              <w14:schemeClr w14:val="tx1"/>
            </w14:solidFill>
          </w14:textFill>
        </w:rPr>
        <w:t>本</w:t>
      </w:r>
    </w:p>
    <w:p w14:paraId="61EFEE11"/>
    <w:p w14:paraId="3D381687"/>
    <w:p w14:paraId="3040E10D"/>
    <w:p w14:paraId="0988867A">
      <w:pPr>
        <w:rPr>
          <w:rFonts w:hint="eastAsia" w:ascii="微软雅黑" w:hAnsi="微软雅黑" w:eastAsia="微软雅黑" w:cs="微软雅黑"/>
        </w:rPr>
      </w:pPr>
    </w:p>
    <w:p w14:paraId="4D20A682">
      <w:pPr>
        <w:autoSpaceDE/>
        <w:autoSpaceDN/>
        <w:spacing w:line="360" w:lineRule="auto"/>
        <w:ind w:firstLine="2530" w:firstLineChars="700"/>
        <w:jc w:val="both"/>
        <w:rPr>
          <w:rFonts w:hint="eastAsia" w:ascii="方正楷体_GB2312" w:hAnsi="方正楷体_GB2312" w:eastAsia="方正楷体_GB2312" w:cs="方正楷体_GB2312"/>
          <w:b/>
          <w:bCs/>
          <w:color w:val="000000" w:themeColor="text1"/>
          <w:kern w:val="0"/>
          <w:sz w:val="36"/>
          <w:szCs w:val="44"/>
          <w:lang w:eastAsia="zh-CN"/>
          <w14:textFill>
            <w14:solidFill>
              <w14:schemeClr w14:val="tx1"/>
            </w14:solidFill>
          </w14:textFill>
        </w:rPr>
      </w:pPr>
      <w:r>
        <w:rPr>
          <w:rFonts w:hint="eastAsia" w:ascii="方正楷体_GB2312" w:hAnsi="方正楷体_GB2312" w:eastAsia="方正楷体_GB2312" w:cs="方正楷体_GB2312"/>
          <w:b/>
          <w:bCs/>
          <w:color w:val="000000" w:themeColor="text1"/>
          <w:kern w:val="0"/>
          <w:sz w:val="36"/>
          <w:szCs w:val="44"/>
          <w:lang w:eastAsia="zh-CN"/>
          <w14:textFill>
            <w14:solidFill>
              <w14:schemeClr w14:val="tx1"/>
            </w14:solidFill>
          </w14:textFill>
        </w:rPr>
        <w:t>盐城工业职业技术学院</w:t>
      </w:r>
    </w:p>
    <w:p w14:paraId="4C3C898D">
      <w:pPr>
        <w:autoSpaceDE/>
        <w:autoSpaceDN/>
        <w:spacing w:line="360" w:lineRule="auto"/>
        <w:ind w:firstLine="2530" w:firstLineChars="700"/>
        <w:jc w:val="both"/>
        <w:rPr>
          <w:rFonts w:hint="eastAsia" w:ascii="方正楷体_GB2312" w:hAnsi="方正楷体_GB2312" w:eastAsia="方正楷体_GB2312" w:cs="方正楷体_GB2312"/>
          <w:b/>
          <w:bCs/>
          <w:color w:val="000000" w:themeColor="text1"/>
          <w:kern w:val="0"/>
          <w:sz w:val="36"/>
          <w:szCs w:val="44"/>
          <w:lang w:eastAsia="zh-CN"/>
          <w14:textFill>
            <w14:solidFill>
              <w14:schemeClr w14:val="tx1"/>
            </w14:solidFill>
          </w14:textFill>
        </w:rPr>
      </w:pPr>
      <w:r>
        <w:rPr>
          <w:rFonts w:hint="eastAsia" w:ascii="方正楷体_GB2312" w:hAnsi="方正楷体_GB2312" w:eastAsia="方正楷体_GB2312" w:cs="方正楷体_GB2312"/>
          <w:b/>
          <w:bCs/>
          <w:color w:val="000000" w:themeColor="text1"/>
          <w:kern w:val="0"/>
          <w:sz w:val="36"/>
          <w:szCs w:val="44"/>
          <w:lang w:val="en-US" w:eastAsia="zh-CN"/>
          <w14:textFill>
            <w14:solidFill>
              <w14:schemeClr w14:val="tx1"/>
            </w14:solidFill>
          </w14:textFill>
        </w:rPr>
        <w:t>商</w:t>
      </w:r>
      <w:r>
        <w:rPr>
          <w:rFonts w:hint="eastAsia" w:ascii="方正楷体_GB2312" w:hAnsi="方正楷体_GB2312" w:eastAsia="方正楷体_GB2312" w:cs="方正楷体_GB2312"/>
          <w:b/>
          <w:bCs/>
          <w:color w:val="000000" w:themeColor="text1"/>
          <w:kern w:val="0"/>
          <w:sz w:val="36"/>
          <w:szCs w:val="44"/>
          <w:lang w:eastAsia="zh-CN"/>
          <w14:textFill>
            <w14:solidFill>
              <w14:schemeClr w14:val="tx1"/>
            </w14:solidFill>
          </w14:textFill>
        </w:rPr>
        <w:t>学院</w:t>
      </w:r>
      <w:r>
        <w:rPr>
          <w:rFonts w:hint="eastAsia" w:ascii="方正楷体_GB2312" w:hAnsi="方正楷体_GB2312" w:eastAsia="方正楷体_GB2312" w:cs="方正楷体_GB2312"/>
          <w:b/>
          <w:bCs/>
          <w:color w:val="000000" w:themeColor="text1"/>
          <w:kern w:val="0"/>
          <w:sz w:val="36"/>
          <w:szCs w:val="44"/>
          <w:lang w:val="en-US" w:eastAsia="zh-CN"/>
          <w14:textFill>
            <w14:solidFill>
              <w14:schemeClr w14:val="tx1"/>
            </w14:solidFill>
          </w14:textFill>
        </w:rPr>
        <w:t>计算机</w:t>
      </w:r>
      <w:r>
        <w:rPr>
          <w:rFonts w:hint="eastAsia" w:ascii="方正楷体_GB2312" w:hAnsi="方正楷体_GB2312" w:eastAsia="方正楷体_GB2312" w:cs="方正楷体_GB2312"/>
          <w:b/>
          <w:bCs/>
          <w:color w:val="000000" w:themeColor="text1"/>
          <w:kern w:val="0"/>
          <w:sz w:val="36"/>
          <w:szCs w:val="44"/>
          <w:lang w:eastAsia="zh-CN"/>
          <w14:textFill>
            <w14:solidFill>
              <w14:schemeClr w14:val="tx1"/>
            </w14:solidFill>
          </w14:textFill>
        </w:rPr>
        <w:t>设备</w:t>
      </w:r>
      <w:r>
        <w:rPr>
          <w:rFonts w:hint="eastAsia" w:ascii="方正楷体_GB2312" w:hAnsi="方正楷体_GB2312" w:eastAsia="方正楷体_GB2312" w:cs="方正楷体_GB2312"/>
          <w:b/>
          <w:bCs/>
          <w:color w:val="000000" w:themeColor="text1"/>
          <w:kern w:val="0"/>
          <w:sz w:val="36"/>
          <w:szCs w:val="44"/>
          <w:lang w:val="en-US" w:eastAsia="zh-CN"/>
          <w14:textFill>
            <w14:solidFill>
              <w14:schemeClr w14:val="tx1"/>
            </w14:solidFill>
          </w14:textFill>
        </w:rPr>
        <w:t>维护</w:t>
      </w:r>
    </w:p>
    <w:p w14:paraId="181F8FFA">
      <w:pPr>
        <w:autoSpaceDE/>
        <w:autoSpaceDN/>
        <w:spacing w:line="360" w:lineRule="auto"/>
        <w:jc w:val="center"/>
        <w:rPr>
          <w:rFonts w:hint="eastAsia" w:ascii="方正楷体_GB2312" w:hAnsi="方正楷体_GB2312" w:eastAsia="方正楷体_GB2312" w:cs="方正楷体_GB2312"/>
          <w:b/>
          <w:bCs/>
          <w:color w:val="000000" w:themeColor="text1"/>
          <w:spacing w:val="-20"/>
          <w:kern w:val="2"/>
          <w:sz w:val="72"/>
          <w:szCs w:val="72"/>
          <w:lang w:eastAsia="zh-CN"/>
          <w14:textFill>
            <w14:solidFill>
              <w14:schemeClr w14:val="tx1"/>
            </w14:solidFill>
          </w14:textFill>
        </w:rPr>
      </w:pPr>
      <w:r>
        <w:rPr>
          <w:rFonts w:hint="eastAsia" w:ascii="方正楷体_GB2312" w:hAnsi="方正楷体_GB2312" w:eastAsia="方正楷体_GB2312" w:cs="方正楷体_GB2312"/>
          <w:b/>
          <w:bCs/>
          <w:color w:val="000000" w:themeColor="text1"/>
          <w:spacing w:val="-20"/>
          <w:kern w:val="2"/>
          <w:sz w:val="72"/>
          <w:szCs w:val="72"/>
          <w:lang w:val="en-US" w:eastAsia="zh-CN"/>
          <w14:textFill>
            <w14:solidFill>
              <w14:schemeClr w14:val="tx1"/>
            </w14:solidFill>
          </w14:textFill>
        </w:rPr>
        <w:t xml:space="preserve"> </w:t>
      </w:r>
      <w:r>
        <w:rPr>
          <w:rFonts w:hint="eastAsia" w:ascii="方正楷体_GB2312" w:hAnsi="方正楷体_GB2312" w:eastAsia="方正楷体_GB2312" w:cs="方正楷体_GB2312"/>
          <w:b/>
          <w:bCs/>
          <w:color w:val="000000" w:themeColor="text1"/>
          <w:spacing w:val="-20"/>
          <w:kern w:val="2"/>
          <w:sz w:val="72"/>
          <w:szCs w:val="72"/>
          <w:lang w:eastAsia="zh-CN"/>
          <w14:textFill>
            <w14:solidFill>
              <w14:schemeClr w14:val="tx1"/>
            </w14:solidFill>
          </w14:textFill>
        </w:rPr>
        <w:t>投 标 文 件</w:t>
      </w:r>
    </w:p>
    <w:p w14:paraId="3108220F">
      <w:pPr>
        <w:rPr>
          <w:rFonts w:hint="eastAsia" w:ascii="方正楷体_GB2312" w:hAnsi="方正楷体_GB2312" w:eastAsia="方正楷体_GB2312" w:cs="方正楷体_GB2312"/>
        </w:rPr>
      </w:pPr>
    </w:p>
    <w:p w14:paraId="345CFDF7">
      <w:pPr>
        <w:rPr>
          <w:rFonts w:hint="eastAsia" w:ascii="方正楷体_GB2312" w:hAnsi="方正楷体_GB2312" w:eastAsia="方正楷体_GB2312" w:cs="方正楷体_GB2312"/>
        </w:rPr>
      </w:pPr>
    </w:p>
    <w:p w14:paraId="17D83724">
      <w:pPr>
        <w:rPr>
          <w:rFonts w:hint="eastAsia" w:ascii="方正楷体_GB2312" w:hAnsi="方正楷体_GB2312" w:eastAsia="方正楷体_GB2312" w:cs="方正楷体_GB2312"/>
        </w:rPr>
      </w:pPr>
    </w:p>
    <w:p w14:paraId="62596C21">
      <w:pPr>
        <w:rPr>
          <w:rFonts w:hint="eastAsia" w:ascii="方正楷体_GB2312" w:hAnsi="方正楷体_GB2312" w:eastAsia="方正楷体_GB2312" w:cs="方正楷体_GB2312"/>
        </w:rPr>
      </w:pPr>
    </w:p>
    <w:p w14:paraId="11326294">
      <w:pPr>
        <w:rPr>
          <w:rFonts w:hint="eastAsia" w:ascii="方正楷体_GB2312" w:hAnsi="方正楷体_GB2312" w:eastAsia="方正楷体_GB2312" w:cs="方正楷体_GB2312"/>
        </w:rPr>
      </w:pPr>
    </w:p>
    <w:p w14:paraId="02C91DB6">
      <w:pPr>
        <w:rPr>
          <w:rFonts w:hint="eastAsia" w:ascii="方正楷体_GB2312" w:hAnsi="方正楷体_GB2312" w:eastAsia="方正楷体_GB2312" w:cs="方正楷体_GB2312"/>
        </w:rPr>
      </w:pPr>
    </w:p>
    <w:p w14:paraId="391C9260">
      <w:pPr>
        <w:tabs>
          <w:tab w:val="left" w:pos="7140"/>
        </w:tabs>
        <w:spacing w:line="560" w:lineRule="exact"/>
        <w:ind w:firstLine="1104" w:firstLineChars="345"/>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投标人名称:</w:t>
      </w:r>
      <w:r>
        <w:rPr>
          <w:rFonts w:hint="eastAsia" w:ascii="方正楷体_GB2312" w:hAnsi="方正楷体_GB2312" w:eastAsia="方正楷体_GB2312" w:cs="方正楷体_GB2312"/>
          <w:color w:val="000000" w:themeColor="text1"/>
          <w:sz w:val="32"/>
          <w:szCs w:val="32"/>
          <w:u w:val="single"/>
          <w14:textFill>
            <w14:solidFill>
              <w14:schemeClr w14:val="tx1"/>
            </w14:solidFill>
          </w14:textFill>
        </w:rPr>
        <w:t xml:space="preserve">                      </w:t>
      </w:r>
      <w:r>
        <w:rPr>
          <w:rFonts w:hint="eastAsia" w:ascii="方正楷体_GB2312" w:hAnsi="方正楷体_GB2312" w:eastAsia="方正楷体_GB2312" w:cs="方正楷体_GB2312"/>
          <w:color w:val="000000" w:themeColor="text1"/>
          <w:sz w:val="32"/>
          <w:szCs w:val="32"/>
          <w14:textFill>
            <w14:solidFill>
              <w14:schemeClr w14:val="tx1"/>
            </w14:solidFill>
          </w14:textFill>
        </w:rPr>
        <w:t xml:space="preserve">(盖法人章) </w:t>
      </w:r>
    </w:p>
    <w:p w14:paraId="14520F3E">
      <w:pPr>
        <w:spacing w:line="560" w:lineRule="exact"/>
        <w:ind w:firstLine="629"/>
        <w:rPr>
          <w:rFonts w:hint="eastAsia" w:ascii="方正楷体_GB2312" w:hAnsi="方正楷体_GB2312" w:eastAsia="方正楷体_GB2312" w:cs="方正楷体_GB2312"/>
          <w:color w:val="000000" w:themeColor="text1"/>
          <w:sz w:val="32"/>
          <w:szCs w:val="32"/>
          <w14:textFill>
            <w14:solidFill>
              <w14:schemeClr w14:val="tx1"/>
            </w14:solidFill>
          </w14:textFill>
        </w:rPr>
      </w:pPr>
    </w:p>
    <w:p w14:paraId="243FCD67">
      <w:pPr>
        <w:spacing w:line="560" w:lineRule="exact"/>
        <w:ind w:firstLine="1104" w:firstLineChars="345"/>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法定代表人或委托代理人:</w:t>
      </w:r>
      <w:r>
        <w:rPr>
          <w:rFonts w:hint="eastAsia" w:ascii="方正楷体_GB2312" w:hAnsi="方正楷体_GB2312" w:eastAsia="方正楷体_GB2312" w:cs="方正楷体_GB2312"/>
          <w:color w:val="000000" w:themeColor="text1"/>
          <w:sz w:val="32"/>
          <w:szCs w:val="32"/>
          <w:u w:val="single"/>
          <w14:textFill>
            <w14:solidFill>
              <w14:schemeClr w14:val="tx1"/>
            </w14:solidFill>
          </w14:textFill>
        </w:rPr>
        <w:t xml:space="preserve">        </w:t>
      </w:r>
      <w:r>
        <w:rPr>
          <w:rFonts w:hint="eastAsia" w:ascii="方正楷体_GB2312" w:hAnsi="方正楷体_GB2312" w:eastAsia="方正楷体_GB2312" w:cs="方正楷体_GB2312"/>
          <w:color w:val="000000" w:themeColor="text1"/>
          <w:sz w:val="32"/>
          <w:szCs w:val="32"/>
          <w14:textFill>
            <w14:solidFill>
              <w14:schemeClr w14:val="tx1"/>
            </w14:solidFill>
          </w14:textFill>
        </w:rPr>
        <w:t xml:space="preserve">(签字或盖章) </w:t>
      </w:r>
    </w:p>
    <w:p w14:paraId="5CBD438C">
      <w:pPr>
        <w:spacing w:line="560" w:lineRule="exact"/>
        <w:ind w:firstLine="629"/>
        <w:rPr>
          <w:rFonts w:hint="eastAsia" w:ascii="方正楷体_GB2312" w:hAnsi="方正楷体_GB2312" w:eastAsia="方正楷体_GB2312" w:cs="方正楷体_GB2312"/>
          <w:color w:val="000000" w:themeColor="text1"/>
          <w:sz w:val="32"/>
          <w:szCs w:val="32"/>
          <w:u w:val="single"/>
          <w14:textFill>
            <w14:solidFill>
              <w14:schemeClr w14:val="tx1"/>
            </w14:solidFill>
          </w14:textFill>
        </w:rPr>
      </w:pPr>
    </w:p>
    <w:p w14:paraId="746A0C06">
      <w:pPr>
        <w:tabs>
          <w:tab w:val="left" w:pos="1995"/>
        </w:tabs>
        <w:spacing w:line="560" w:lineRule="exact"/>
        <w:ind w:firstLine="2160" w:firstLineChars="675"/>
        <w:rPr>
          <w:rFonts w:hint="eastAsia" w:ascii="方正楷体_GB2312" w:hAnsi="方正楷体_GB2312" w:eastAsia="方正楷体_GB2312" w:cs="方正楷体_GB2312"/>
          <w:color w:val="000000" w:themeColor="text1"/>
          <w:sz w:val="32"/>
          <w:szCs w:val="32"/>
          <w14:textFill>
            <w14:solidFill>
              <w14:schemeClr w14:val="tx1"/>
            </w14:solidFill>
          </w14:textFill>
        </w:rPr>
      </w:pPr>
    </w:p>
    <w:p w14:paraId="03B45C86">
      <w:pPr>
        <w:tabs>
          <w:tab w:val="left" w:pos="1995"/>
        </w:tabs>
        <w:spacing w:line="560" w:lineRule="exact"/>
        <w:ind w:firstLine="2160" w:firstLineChars="675"/>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日期：        年    月    日</w:t>
      </w:r>
    </w:p>
    <w:p w14:paraId="22934794">
      <w:pPr>
        <w:rPr>
          <w:rFonts w:hint="eastAsia" w:ascii="方正楷体_GB2312" w:hAnsi="方正楷体_GB2312" w:eastAsia="方正楷体_GB2312" w:cs="方正楷体_GB2312"/>
        </w:rPr>
      </w:pPr>
    </w:p>
    <w:p w14:paraId="22E4B745"/>
    <w:p w14:paraId="61B6A89E"/>
    <w:p w14:paraId="4FC44A2E">
      <w:pPr>
        <w:pStyle w:val="4"/>
        <w:autoSpaceDE/>
        <w:autoSpaceDN/>
        <w:jc w:val="center"/>
        <w:rPr>
          <w:rFonts w:hint="eastAsia"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具备履行合同所必需的设备和专业技术能力的书面声明</w:t>
      </w:r>
    </w:p>
    <w:p w14:paraId="5F2B7C04">
      <w:pPr>
        <w:autoSpaceDE/>
        <w:autoSpaceDN/>
        <w:spacing w:line="460" w:lineRule="exact"/>
        <w:ind w:firstLine="492"/>
        <w:jc w:val="both"/>
        <w:rPr>
          <w:rFonts w:hint="eastAsia"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6FE1B414">
      <w:pPr>
        <w:autoSpaceDE/>
        <w:autoSpaceDN/>
        <w:spacing w:line="460" w:lineRule="exact"/>
        <w:ind w:firstLine="492"/>
        <w:jc w:val="both"/>
        <w:rPr>
          <w:rFonts w:hint="eastAsia"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主要设备有：。</w:t>
      </w:r>
    </w:p>
    <w:p w14:paraId="4D3B15D1">
      <w:pPr>
        <w:autoSpaceDE/>
        <w:autoSpaceDN/>
        <w:spacing w:line="460" w:lineRule="exact"/>
        <w:ind w:firstLine="492"/>
        <w:jc w:val="both"/>
        <w:rPr>
          <w:rFonts w:hint="eastAsia"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主要专业技术能力有：。</w:t>
      </w:r>
    </w:p>
    <w:p w14:paraId="6C11ABEC">
      <w:pPr>
        <w:autoSpaceDE/>
        <w:autoSpaceDN/>
        <w:spacing w:line="460" w:lineRule="exact"/>
        <w:ind w:firstLine="492"/>
        <w:jc w:val="both"/>
        <w:rPr>
          <w:rFonts w:hint="eastAsia" w:ascii="宋体" w:hAnsi="宋体" w:eastAsia="宋体" w:cs="Times New Roman"/>
          <w:bCs/>
          <w:color w:val="000000" w:themeColor="text1"/>
          <w:kern w:val="2"/>
          <w:sz w:val="24"/>
          <w:szCs w:val="24"/>
          <w:lang w:eastAsia="zh-CN"/>
          <w14:textFill>
            <w14:solidFill>
              <w14:schemeClr w14:val="tx1"/>
            </w14:solidFill>
          </w14:textFill>
        </w:rPr>
      </w:pPr>
    </w:p>
    <w:p w14:paraId="47E1DA26">
      <w:pPr>
        <w:autoSpaceDE/>
        <w:autoSpaceDN/>
        <w:spacing w:line="460" w:lineRule="exact"/>
        <w:ind w:firstLine="492"/>
        <w:jc w:val="both"/>
        <w:rPr>
          <w:rFonts w:hint="eastAsia"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 xml:space="preserve">                   供应商名称（公章）：</w:t>
      </w:r>
    </w:p>
    <w:p w14:paraId="28AC65D9">
      <w:pPr>
        <w:autoSpaceDE/>
        <w:autoSpaceDN/>
        <w:spacing w:line="460" w:lineRule="exact"/>
        <w:ind w:firstLine="492"/>
        <w:jc w:val="both"/>
        <w:rPr>
          <w:rFonts w:hint="eastAsia" w:ascii="宋体" w:hAnsi="宋体" w:eastAsia="宋体" w:cs="Times New Roman"/>
          <w:bCs/>
          <w:color w:val="000000" w:themeColor="text1"/>
          <w:kern w:val="2"/>
          <w:sz w:val="24"/>
          <w:szCs w:val="24"/>
          <w:lang w:eastAsia="zh-CN"/>
          <w14:textFill>
            <w14:solidFill>
              <w14:schemeClr w14:val="tx1"/>
            </w14:solidFill>
          </w14:textFill>
        </w:rPr>
      </w:pPr>
    </w:p>
    <w:p w14:paraId="32DE99DC">
      <w:pPr>
        <w:autoSpaceDE/>
        <w:autoSpaceDN/>
        <w:spacing w:line="460" w:lineRule="exact"/>
        <w:ind w:firstLine="492"/>
        <w:jc w:val="both"/>
        <w:rPr>
          <w:rFonts w:hint="eastAsia"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 xml:space="preserve">                      日期：____年____月____日</w:t>
      </w:r>
    </w:p>
    <w:p w14:paraId="2740A5C3"/>
    <w:p w14:paraId="43A9E0EB"/>
    <w:p w14:paraId="2D9BCA49"/>
    <w:p w14:paraId="2AB37825"/>
    <w:p w14:paraId="689330D9"/>
    <w:p w14:paraId="18310614"/>
    <w:p w14:paraId="60CDBF59"/>
    <w:p w14:paraId="3C384281"/>
    <w:p w14:paraId="180BC518"/>
    <w:p w14:paraId="6A0811A6"/>
    <w:p w14:paraId="14686B60"/>
    <w:p w14:paraId="367151D5"/>
    <w:p w14:paraId="356405E1"/>
    <w:p w14:paraId="726807BF"/>
    <w:p w14:paraId="3A109843"/>
    <w:p w14:paraId="4FC10AB2"/>
    <w:p w14:paraId="2501FCA3">
      <w:pP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参加采购活动前 3 年内在经营活动中没有重大违法记录的书面声明（格式）</w:t>
      </w:r>
    </w:p>
    <w:p w14:paraId="3A582ACD"/>
    <w:p w14:paraId="4DA50326">
      <w:pPr>
        <w:autoSpaceDE/>
        <w:autoSpaceDN/>
        <w:spacing w:line="360" w:lineRule="auto"/>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声  明</w:t>
      </w:r>
    </w:p>
    <w:p w14:paraId="4AC859AC">
      <w:pPr>
        <w:autoSpaceDE/>
        <w:autoSpaceDN/>
        <w:spacing w:line="360" w:lineRule="auto"/>
        <w:jc w:val="left"/>
        <w:rPr>
          <w:rFonts w:hint="eastAsia" w:ascii="宋体" w:hAnsi="宋体" w:eastAsia="宋体" w:cs="宋体"/>
          <w:color w:val="000000" w:themeColor="text1"/>
          <w:kern w:val="2"/>
          <w:sz w:val="24"/>
          <w:szCs w:val="24"/>
          <w:lang w:eastAsia="zh-CN"/>
          <w14:textFill>
            <w14:solidFill>
              <w14:schemeClr w14:val="tx1"/>
            </w14:solidFill>
          </w14:textFill>
        </w:rPr>
      </w:pPr>
    </w:p>
    <w:p w14:paraId="45BE8ABC">
      <w:pPr>
        <w:autoSpaceDE/>
        <w:autoSpaceDN/>
        <w:spacing w:line="360" w:lineRule="auto"/>
        <w:jc w:val="lef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7A6E0F28">
      <w:pPr>
        <w:autoSpaceDE/>
        <w:autoSpaceDN/>
        <w:spacing w:line="360" w:lineRule="auto"/>
        <w:jc w:val="left"/>
        <w:rPr>
          <w:rFonts w:hint="eastAsia" w:ascii="宋体" w:hAnsi="宋体" w:eastAsia="宋体" w:cs="宋体"/>
          <w:color w:val="000000" w:themeColor="text1"/>
          <w:kern w:val="2"/>
          <w:sz w:val="24"/>
          <w:szCs w:val="24"/>
          <w:lang w:eastAsia="zh-CN"/>
          <w14:textFill>
            <w14:solidFill>
              <w14:schemeClr w14:val="tx1"/>
            </w14:solidFill>
          </w14:textFill>
        </w:rPr>
      </w:pPr>
    </w:p>
    <w:p w14:paraId="2A6233C4">
      <w:pPr>
        <w:autoSpaceDE/>
        <w:autoSpaceDN/>
        <w:spacing w:line="360" w:lineRule="auto"/>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lang w:eastAsia="zh-CN"/>
          <w14:textFill>
            <w14:solidFill>
              <w14:schemeClr w14:val="tx1"/>
            </w14:solidFill>
          </w14:textFill>
        </w:rPr>
        <w:t>投标单位名称（公章）：</w:t>
      </w:r>
    </w:p>
    <w:p w14:paraId="2BBFA635">
      <w:pPr>
        <w:autoSpaceDE/>
        <w:autoSpaceDN/>
        <w:spacing w:line="360" w:lineRule="auto"/>
        <w:jc w:val="righ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w:t>
      </w:r>
    </w:p>
    <w:p w14:paraId="6B4A9A9F">
      <w:pPr>
        <w:autoSpaceDE/>
        <w:autoSpaceDN/>
        <w:spacing w:line="360" w:lineRule="auto"/>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授权代表签字：</w:t>
      </w:r>
    </w:p>
    <w:p w14:paraId="6CCEC96E">
      <w:pPr>
        <w:autoSpaceDE/>
        <w:autoSpaceDN/>
        <w:spacing w:line="360" w:lineRule="auto"/>
        <w:jc w:val="righ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w:t>
      </w:r>
    </w:p>
    <w:p w14:paraId="4F66D559">
      <w:pPr>
        <w:autoSpaceDE/>
        <w:autoSpaceDN/>
        <w:spacing w:line="360" w:lineRule="auto"/>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lang w:eastAsia="zh-CN"/>
          <w14:textFill>
            <w14:solidFill>
              <w14:schemeClr w14:val="tx1"/>
            </w14:solidFill>
          </w14:textFill>
        </w:rPr>
        <w:t>日期：    年    月   日</w:t>
      </w:r>
    </w:p>
    <w:p w14:paraId="3AD4A1EA"/>
    <w:p w14:paraId="23EAA4ED"/>
    <w:p w14:paraId="529A120D"/>
    <w:p w14:paraId="7B2A0F68"/>
    <w:p w14:paraId="75932D1D"/>
    <w:p w14:paraId="45284637"/>
    <w:p w14:paraId="1B64C0AC"/>
    <w:p w14:paraId="30A681BA"/>
    <w:p w14:paraId="0A19B363"/>
    <w:p w14:paraId="4DD23007">
      <w:pPr>
        <w:pStyle w:val="4"/>
        <w:autoSpaceDE/>
        <w:autoSpaceDN/>
        <w:spacing w:line="360" w:lineRule="auto"/>
        <w:jc w:val="center"/>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法人授权书（格式）</w:t>
      </w:r>
    </w:p>
    <w:p w14:paraId="48FFA2A8"/>
    <w:p w14:paraId="6D581DDF">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本授权书声明：______________公司的_________（法定代表人姓名）_________职务代表本公司授权_________（被授权人的姓名）_________(职务)为本公司的合法投标代表，就参加   （编号）号标的内容的投标、签订合同以及合同的执行、完成和纠纷处理，以本公司名义处理一切与之有关的事务。</w:t>
      </w:r>
    </w:p>
    <w:p w14:paraId="5A5D5287">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本授权书于年月日签字生效，特此声明。</w:t>
      </w:r>
    </w:p>
    <w:p w14:paraId="5958A514">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法定代表人签字：                             </w:t>
      </w:r>
    </w:p>
    <w:p w14:paraId="5BCB8058">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职    务：</w:t>
      </w:r>
    </w:p>
    <w:p w14:paraId="4F89B86C">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单位名称：</w:t>
      </w:r>
    </w:p>
    <w:p w14:paraId="3F5F85E5">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地    址：</w:t>
      </w:r>
    </w:p>
    <w:p w14:paraId="764C2CB7">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p>
    <w:p w14:paraId="3C41A1E2">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投标代表（被授权人）签字：</w:t>
      </w:r>
    </w:p>
    <w:p w14:paraId="4B169D93">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职    务： </w:t>
      </w:r>
    </w:p>
    <w:p w14:paraId="14438918">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单位名称： </w:t>
      </w:r>
    </w:p>
    <w:p w14:paraId="633287B5">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地    址： </w:t>
      </w:r>
    </w:p>
    <w:p w14:paraId="124031D1"/>
    <w:p w14:paraId="69064B70">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rPr>
        <w:t xml:space="preserve">        </w:t>
      </w:r>
      <w:r>
        <w:rPr>
          <w:rFonts w:hint="eastAsia" w:ascii="宋体" w:hAnsi="宋体" w:eastAsia="宋体" w:cs="宋体"/>
          <w:color w:val="000000" w:themeColor="text1"/>
          <w:kern w:val="2"/>
          <w:sz w:val="24"/>
          <w:szCs w:val="24"/>
          <w:lang w:eastAsia="zh-CN"/>
          <w14:textFill>
            <w14:solidFill>
              <w14:schemeClr w14:val="tx1"/>
            </w14:solidFill>
          </w14:textFill>
        </w:rPr>
        <w:t xml:space="preserve"> </w:t>
      </w:r>
    </w:p>
    <w:p w14:paraId="1D261668">
      <w:pPr>
        <w:autoSpaceDE/>
        <w:autoSpaceDN/>
        <w:snapToGrid w:val="0"/>
        <w:spacing w:line="360" w:lineRule="auto"/>
        <w:ind w:firstLine="1965" w:firstLineChars="819"/>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投标人（单位公章）：</w:t>
      </w:r>
    </w:p>
    <w:p w14:paraId="2C505545">
      <w:pPr>
        <w:autoSpaceDE/>
        <w:autoSpaceDN/>
        <w:snapToGrid w:val="0"/>
        <w:spacing w:line="360" w:lineRule="auto"/>
        <w:ind w:firstLine="615"/>
        <w:jc w:val="both"/>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日    期： </w:t>
      </w:r>
    </w:p>
    <w:p w14:paraId="7C79806D">
      <w:pPr>
        <w:pStyle w:val="2"/>
        <w:rPr>
          <w:rFonts w:hint="eastAsia"/>
          <w:lang w:val="en-US" w:eastAsia="zh-CN"/>
        </w:rPr>
      </w:pPr>
    </w:p>
    <w:p w14:paraId="494386A8">
      <w:pPr>
        <w:pStyle w:val="2"/>
        <w:rPr>
          <w:rFonts w:hint="eastAsia"/>
          <w:lang w:val="en-US" w:eastAsia="zh-CN"/>
        </w:rPr>
      </w:pPr>
    </w:p>
    <w:p w14:paraId="1A306658">
      <w:pPr>
        <w:pStyle w:val="2"/>
        <w:rPr>
          <w:rFonts w:hint="default"/>
          <w:lang w:val="en-US" w:eastAsia="zh-CN"/>
        </w:rPr>
      </w:pPr>
    </w:p>
    <w:p w14:paraId="0E63283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3000509000000000000"/>
    <w:charset w:val="88"/>
    <w:family w:val="auto"/>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embedRegular r:id="rId1" w:fontKey="{97E9B667-4BB4-4C9F-8A27-8FDDFDB098E4}"/>
  </w:font>
  <w:font w:name="楷体">
    <w:panose1 w:val="02010609060101010101"/>
    <w:charset w:val="86"/>
    <w:family w:val="modern"/>
    <w:pitch w:val="default"/>
    <w:sig w:usb0="800002BF" w:usb1="38CF7CFA" w:usb2="00000016" w:usb3="00000000" w:csb0="00040001" w:csb1="00000000"/>
    <w:embedRegular r:id="rId2" w:fontKey="{3B8AA224-D8C7-4B91-BAD4-AA89BF1BDAC9}"/>
  </w:font>
  <w:font w:name="Times New Roman Regular">
    <w:altName w:val="Times New Roman"/>
    <w:panose1 w:val="020206030504050203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embedRegular r:id="rId3" w:fontKey="{B57E24D6-13B1-49D4-82B4-73368C1FF524}"/>
  </w:font>
  <w:font w:name="Microsoft JhengHei Light">
    <w:panose1 w:val="020B0304030504040204"/>
    <w:charset w:val="88"/>
    <w:family w:val="auto"/>
    <w:pitch w:val="default"/>
    <w:sig w:usb0="800002A7" w:usb1="28CF4400" w:usb2="00000016" w:usb3="00000000" w:csb0="00100009" w:csb1="00000000"/>
  </w:font>
  <w:font w:name="方正楷体_GB2312">
    <w:panose1 w:val="02000000000000000000"/>
    <w:charset w:val="86"/>
    <w:family w:val="auto"/>
    <w:pitch w:val="default"/>
    <w:sig w:usb0="A00002BF" w:usb1="184F6CFA" w:usb2="00000012" w:usb3="00000000" w:csb0="00040001" w:csb1="00000000"/>
    <w:embedRegular r:id="rId4" w:fontKey="{836569F6-A5A6-4C85-83F3-3DA42F5D327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943D6"/>
    <w:rsid w:val="00D2651A"/>
    <w:rsid w:val="02F72AEC"/>
    <w:rsid w:val="07B15B08"/>
    <w:rsid w:val="08B140CE"/>
    <w:rsid w:val="196121F6"/>
    <w:rsid w:val="1DC615E1"/>
    <w:rsid w:val="20C16FA8"/>
    <w:rsid w:val="222608A0"/>
    <w:rsid w:val="23930341"/>
    <w:rsid w:val="28D838E7"/>
    <w:rsid w:val="2A9071FF"/>
    <w:rsid w:val="2DF87595"/>
    <w:rsid w:val="3369683F"/>
    <w:rsid w:val="38542CB4"/>
    <w:rsid w:val="388C7B0C"/>
    <w:rsid w:val="39D633EC"/>
    <w:rsid w:val="3BFE2889"/>
    <w:rsid w:val="44753296"/>
    <w:rsid w:val="4C10662A"/>
    <w:rsid w:val="4CB87289"/>
    <w:rsid w:val="578B53ED"/>
    <w:rsid w:val="58705DF6"/>
    <w:rsid w:val="5D5932FD"/>
    <w:rsid w:val="5FF943D6"/>
    <w:rsid w:val="60F03797"/>
    <w:rsid w:val="62AC08B8"/>
    <w:rsid w:val="7AEA15E0"/>
    <w:rsid w:val="7B756A96"/>
    <w:rsid w:val="7BBC1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Times New Roman" w:hAnsi="Times New Roman" w:eastAsia="DFKai-SB" w:cs="DFKai-SB"/>
      <w:sz w:val="28"/>
      <w:szCs w:val="28"/>
      <w:lang w:val="en-US" w:eastAsia="en-US"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Indent"/>
    <w:basedOn w:val="1"/>
    <w:semiHidden/>
    <w:unhideWhenUsed/>
    <w:qFormat/>
    <w:uiPriority w:val="99"/>
    <w:pPr>
      <w:spacing w:after="120"/>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6"/>
    <w:qFormat/>
    <w:uiPriority w:val="0"/>
    <w:pPr>
      <w:ind w:firstLine="420" w:firstLineChars="200"/>
    </w:pPr>
    <w:rPr>
      <w:rFonts w:ascii="楷体_GB2312" w:eastAsia="楷体_GB2312"/>
      <w:b/>
      <w:bCs/>
      <w:kern w:val="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
    <w:basedOn w:val="1"/>
    <w:qFormat/>
    <w:uiPriority w:val="0"/>
    <w:pPr>
      <w:widowControl/>
      <w:spacing w:line="360" w:lineRule="auto"/>
      <w:ind w:firstLine="440" w:firstLineChars="200"/>
      <w:jc w:val="center"/>
    </w:pPr>
    <w:rPr>
      <w:rFonts w:hint="eastAsia" w:ascii="Times New Roman Regular" w:hAnsi="Times New Roman Regular" w:eastAsia="DFKai-SB" w:cs="Times New Roman Regular"/>
      <w:sz w:val="28"/>
      <w:szCs w:val="28"/>
    </w:r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1863</Words>
  <Characters>1997</Characters>
  <Lines>0</Lines>
  <Paragraphs>0</Paragraphs>
  <TotalTime>0</TotalTime>
  <ScaleCrop>false</ScaleCrop>
  <LinksUpToDate>false</LinksUpToDate>
  <CharactersWithSpaces>2371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2025-03-21T07:20:00Z</dcterms:created>
  <dc:creator>乔木</dc:creator>
  <cp:lastModifiedBy>^ω^</cp:lastModifiedBy>
  <dcterms:modified xsi:type="dcterms:W3CDTF">2025-03-25T07:56:12Z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D0DF484B8F484A70A7196628773AD917_11</vt:lpwstr>
  </property>
  <property fmtid="{D5CDD505-2E9C-101B-9397-08002B2CF9AE}" pid="4" name="KSOTemplateDocerSaveRecord">
    <vt:lpwstr>eyJoZGlkIjoiMTllMzBiZTYyYTQ5ODVmZWE4MzI5ZDNkOGMwYTkzMDIiLCJ1c2VySWQiOiI2MTgwODI0MjQifQ==</vt:lpwstr>
  </property>
</Properties>
</file>