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1CBE2">
      <w:pPr>
        <w:pStyle w:val="9"/>
        <w:keepNext w:val="0"/>
        <w:keepLines w:val="0"/>
        <w:widowControl/>
        <w:suppressLineNumbers w:val="0"/>
        <w:shd w:val="clear" w:fill="FFFFFF"/>
        <w:spacing w:before="225" w:beforeAutospacing="0" w:after="225" w:afterAutospacing="0" w:line="360" w:lineRule="auto"/>
        <w:ind w:left="0" w:right="0" w:firstLine="0"/>
        <w:jc w:val="center"/>
        <w:rPr>
          <w:rFonts w:hint="eastAsia" w:ascii="宋体" w:hAnsi="宋体" w:eastAsia="宋体" w:cs="宋体"/>
          <w:i w:val="0"/>
          <w:iCs w:val="0"/>
          <w:caps w:val="0"/>
          <w:color w:val="000000"/>
          <w:spacing w:val="0"/>
          <w:sz w:val="27"/>
          <w:szCs w:val="27"/>
          <w:highlight w:val="none"/>
        </w:rPr>
      </w:pPr>
      <w:r>
        <w:rPr>
          <w:rFonts w:hint="eastAsia" w:ascii="宋体" w:hAnsi="宋体" w:eastAsia="宋体" w:cs="宋体"/>
          <w:i w:val="0"/>
          <w:iCs w:val="0"/>
          <w:caps w:val="0"/>
          <w:color w:val="000000"/>
          <w:spacing w:val="0"/>
          <w:sz w:val="27"/>
          <w:szCs w:val="27"/>
          <w:highlight w:val="none"/>
          <w:shd w:val="clear" w:fill="FFFFFF"/>
        </w:rPr>
        <w:t>盐城工业职业技术学院</w:t>
      </w:r>
      <w:bookmarkStart w:id="0" w:name="_GoBack"/>
      <w:r>
        <w:rPr>
          <w:rFonts w:hint="eastAsia" w:ascii="宋体" w:hAnsi="宋体" w:eastAsia="宋体" w:cs="宋体"/>
          <w:i w:val="0"/>
          <w:iCs w:val="0"/>
          <w:caps w:val="0"/>
          <w:color w:val="000000"/>
          <w:spacing w:val="0"/>
          <w:sz w:val="27"/>
          <w:szCs w:val="27"/>
          <w:highlight w:val="none"/>
          <w:shd w:val="clear" w:fill="FFFFFF"/>
          <w:lang w:val="en-US" w:eastAsia="zh-CN"/>
        </w:rPr>
        <w:t>商</w:t>
      </w:r>
      <w:r>
        <w:rPr>
          <w:rFonts w:hint="eastAsia" w:ascii="宋体" w:hAnsi="宋体" w:eastAsia="宋体" w:cs="宋体"/>
          <w:i w:val="0"/>
          <w:iCs w:val="0"/>
          <w:caps w:val="0"/>
          <w:color w:val="000000"/>
          <w:spacing w:val="0"/>
          <w:sz w:val="27"/>
          <w:szCs w:val="27"/>
          <w:highlight w:val="none"/>
          <w:shd w:val="clear" w:fill="FFFFFF"/>
        </w:rPr>
        <w:t>学院</w:t>
      </w:r>
      <w:r>
        <w:rPr>
          <w:rFonts w:hint="eastAsia" w:ascii="宋体" w:hAnsi="宋体" w:eastAsia="宋体" w:cs="宋体"/>
          <w:i w:val="0"/>
          <w:iCs w:val="0"/>
          <w:caps w:val="0"/>
          <w:color w:val="000000"/>
          <w:spacing w:val="0"/>
          <w:sz w:val="27"/>
          <w:szCs w:val="27"/>
          <w:highlight w:val="none"/>
          <w:shd w:val="clear" w:fill="FFFFFF"/>
          <w:lang w:val="en-US" w:eastAsia="zh-CN"/>
        </w:rPr>
        <w:t>计算机</w:t>
      </w:r>
      <w:r>
        <w:rPr>
          <w:rFonts w:hint="eastAsia" w:ascii="宋体" w:hAnsi="宋体" w:eastAsia="宋体" w:cs="宋体"/>
          <w:i w:val="0"/>
          <w:iCs w:val="0"/>
          <w:caps w:val="0"/>
          <w:color w:val="000000"/>
          <w:spacing w:val="0"/>
          <w:sz w:val="27"/>
          <w:szCs w:val="27"/>
          <w:highlight w:val="none"/>
          <w:shd w:val="clear" w:fill="FFFFFF"/>
        </w:rPr>
        <w:t>设备</w:t>
      </w:r>
      <w:r>
        <w:rPr>
          <w:rFonts w:hint="eastAsia" w:ascii="宋体" w:hAnsi="宋体" w:eastAsia="宋体" w:cs="宋体"/>
          <w:i w:val="0"/>
          <w:iCs w:val="0"/>
          <w:caps w:val="0"/>
          <w:color w:val="000000"/>
          <w:spacing w:val="0"/>
          <w:sz w:val="27"/>
          <w:szCs w:val="27"/>
          <w:highlight w:val="none"/>
          <w:shd w:val="clear" w:fill="FFFFFF"/>
          <w:lang w:eastAsia="zh-CN"/>
        </w:rPr>
        <w:t>维护（</w:t>
      </w:r>
      <w:r>
        <w:rPr>
          <w:rFonts w:hint="eastAsia" w:ascii="宋体" w:hAnsi="宋体" w:eastAsia="宋体" w:cs="宋体"/>
          <w:i w:val="0"/>
          <w:iCs w:val="0"/>
          <w:caps w:val="0"/>
          <w:color w:val="000000"/>
          <w:spacing w:val="0"/>
          <w:sz w:val="27"/>
          <w:szCs w:val="27"/>
          <w:highlight w:val="none"/>
          <w:shd w:val="clear" w:fill="FFFFFF"/>
          <w:lang w:val="en-US" w:eastAsia="zh-CN"/>
        </w:rPr>
        <w:t>二次</w:t>
      </w:r>
      <w:r>
        <w:rPr>
          <w:rFonts w:hint="eastAsia" w:ascii="宋体" w:hAnsi="宋体" w:eastAsia="宋体" w:cs="宋体"/>
          <w:i w:val="0"/>
          <w:iCs w:val="0"/>
          <w:caps w:val="0"/>
          <w:color w:val="000000"/>
          <w:spacing w:val="0"/>
          <w:sz w:val="27"/>
          <w:szCs w:val="27"/>
          <w:highlight w:val="none"/>
          <w:shd w:val="clear" w:fill="FFFFFF"/>
          <w:lang w:eastAsia="zh-CN"/>
        </w:rPr>
        <w:t>）</w:t>
      </w:r>
      <w:bookmarkEnd w:id="0"/>
      <w:r>
        <w:rPr>
          <w:rFonts w:hint="eastAsia" w:ascii="宋体" w:hAnsi="宋体" w:eastAsia="宋体" w:cs="宋体"/>
          <w:i w:val="0"/>
          <w:iCs w:val="0"/>
          <w:caps w:val="0"/>
          <w:color w:val="000000"/>
          <w:spacing w:val="0"/>
          <w:sz w:val="27"/>
          <w:szCs w:val="27"/>
          <w:highlight w:val="none"/>
          <w:shd w:val="clear" w:fill="FFFFFF"/>
        </w:rPr>
        <w:t>询价公告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273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B2AA23F">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项目概况</w:t>
            </w:r>
          </w:p>
          <w:p w14:paraId="2CC8F4A7">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vertAlign w:val="baseli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盐城工业职业技术学院商学院</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计算机</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维护招标项目</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的潜在投标人应在</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盐城工业职业技术学院招标采购网</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获取招标文件，并于</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2025年</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月</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日10点00分（北京时间）</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前递交投标文件。</w:t>
            </w:r>
          </w:p>
        </w:tc>
      </w:tr>
    </w:tbl>
    <w:p w14:paraId="0A5A882F">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一、项目基本情况</w:t>
      </w:r>
    </w:p>
    <w:p w14:paraId="2CEC4262">
      <w:pPr>
        <w:autoSpaceDE/>
        <w:autoSpaceDN/>
        <w:spacing w:line="360" w:lineRule="auto"/>
        <w:ind w:firstLine="480" w:firstLineChars="200"/>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项目编号：</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2025ZX-037</w:t>
      </w:r>
    </w:p>
    <w:p w14:paraId="0D7ADDDA">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商学院计算机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设备维护</w:t>
      </w:r>
    </w:p>
    <w:p w14:paraId="168BCE1C">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采购方式：询价(满足招标要求的情况下，低价中标）</w:t>
      </w:r>
    </w:p>
    <w:p w14:paraId="314362E7">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预算金额：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.5万元</w:t>
      </w:r>
    </w:p>
    <w:p w14:paraId="292FECD7">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采购需求：具体采购参数要求见附件，采购人保留对上述采购范围及内容进行适当调整的权利。</w:t>
      </w:r>
    </w:p>
    <w:p w14:paraId="48D952E4">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合同履行期限：合同签订后10个日历日内</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完成</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。（如甲方需要延时交付，可另行约定时间）</w:t>
      </w:r>
    </w:p>
    <w:p w14:paraId="5768A44F">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付款方式：完成项目后，经验收合格，支付</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全部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货款。</w:t>
      </w:r>
    </w:p>
    <w:p w14:paraId="2223026A">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本项目不接受联合体投标，不接受近期（一年内）无正当理由放弃我校采购项目中标资格的单位投标。</w:t>
      </w:r>
    </w:p>
    <w:p w14:paraId="7398223D">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二、申请人的资格要求：</w:t>
      </w:r>
    </w:p>
    <w:p w14:paraId="1701198E">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1.满足《中华人民共和国政府采购法》第二十二条规定，并提供下列材料；</w:t>
      </w:r>
    </w:p>
    <w:p w14:paraId="683AFB44">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（1）法人或者其他组织的营业执照等证明文件，自然人的身份证明；</w:t>
      </w:r>
    </w:p>
    <w:p w14:paraId="0EFC3AD5">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（2）上一年度（2024年）的财务报表（成立不满一年不需提供）；</w:t>
      </w:r>
    </w:p>
    <w:p w14:paraId="253D5599">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（3）依法缴纳税收和社会保障资金的相关材料，依法免税或不需要缴纳社会保障资金的，应提供相应文件证明材料；</w:t>
      </w:r>
    </w:p>
    <w:p w14:paraId="76ACAC80">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（4）具备履行合同所必需的设备和专业技术能力的书面声明；</w:t>
      </w:r>
    </w:p>
    <w:p w14:paraId="4B3B3555">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（5）参加政府采购活动前3年内在经营活动中没有重大违法记录的书面声明；</w:t>
      </w:r>
    </w:p>
    <w:p w14:paraId="5552538F">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2.本项目的特定资格要求：</w:t>
      </w:r>
    </w:p>
    <w:p w14:paraId="451EA20C">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（1）未被“信用中国”网站（www.creditchina.gov.cn）列入失信被执行人、重大税收违法案件当事人名单、政府采购严重失信行为记录名单。</w:t>
      </w:r>
    </w:p>
    <w:p w14:paraId="407EFE62">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（2）单位负责人为同一人或者存在直接控股、管理关系的不同供应商，不得参加同一合同项下的政府采购活动。</w:t>
      </w:r>
    </w:p>
    <w:p w14:paraId="52EC5CC1">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三、获取采购文件</w:t>
      </w:r>
    </w:p>
    <w:p w14:paraId="546E718C">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时间：自公告之日起至投标截止时间前1日</w:t>
      </w:r>
    </w:p>
    <w:p w14:paraId="23FB5B3D">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地点：盐城工业职业技术学院招标采购网</w:t>
      </w:r>
    </w:p>
    <w:p w14:paraId="218297A3">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方式：符合资格要求的投标人可自行下载采购文件，采购文件见盐城工业职业技术学院招标采购网站公告附件。</w:t>
      </w:r>
    </w:p>
    <w:p w14:paraId="292F6208">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售价：免费</w:t>
      </w:r>
    </w:p>
    <w:p w14:paraId="3BE4AA6A">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四、响应文件提交</w:t>
      </w:r>
    </w:p>
    <w:p w14:paraId="3B37E885">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提交时间：</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2025年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日</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点前（北京时间）</w:t>
      </w:r>
    </w:p>
    <w:p w14:paraId="0C47E2E6">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地点：盐城工业职业技术学院解放南路285号</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学院30</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办公室</w:t>
      </w:r>
    </w:p>
    <w:p w14:paraId="3D36961C">
      <w:pPr>
        <w:autoSpaceDE/>
        <w:autoSpaceDN/>
        <w:spacing w:line="360" w:lineRule="auto"/>
        <w:ind w:firstLine="480" w:firstLineChars="200"/>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文件接收人： </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徐老师 18351553622(请先致电联系)</w:t>
      </w:r>
    </w:p>
    <w:p w14:paraId="3ABA6D7A">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五、公开期限</w:t>
      </w:r>
    </w:p>
    <w:p w14:paraId="3249A57E">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自本公告发布之日起3个工作日</w:t>
      </w:r>
    </w:p>
    <w:p w14:paraId="42627A8B">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六、其他补充事宜</w:t>
      </w:r>
    </w:p>
    <w:p w14:paraId="1A3BCEA8">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787D2EAD">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2、报价须包括所有运费、安装</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调试</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费、人工费、税费和管理费等所有费用。供应商须出具与其营业执照名称相一致的增值税发票。</w:t>
      </w:r>
    </w:p>
    <w:p w14:paraId="5DAE25CC">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3、供应商维护后需经调试</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正常</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后方可验收。</w:t>
      </w:r>
    </w:p>
    <w:p w14:paraId="22565B31">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4、投标人应自行进行现场考察，中标后不再增加任何费用。不进行现场察看的视为对现场情况已经准确了解，后果自行承担。考察联系人：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徐老师</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联系电话：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18351553622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w:t>
      </w:r>
    </w:p>
    <w:p w14:paraId="7AB4FE0A">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5、中标后，中标单位无正当理由弃标，一年内不接受其参与学校的任何采购活动。</w:t>
      </w:r>
    </w:p>
    <w:p w14:paraId="305ADFD5">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6、经评委认定，报价明显低于成本价的评委有权要求其作出合理解释，若理由不充分可作为无效标处理。</w:t>
      </w:r>
    </w:p>
    <w:p w14:paraId="743F19FA">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七、对本次招标提出询问，请按以下方式联系</w:t>
      </w:r>
    </w:p>
    <w:p w14:paraId="6DC58BA2">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1.采购人信息</w:t>
      </w:r>
    </w:p>
    <w:p w14:paraId="22E3EBF8">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名    称：盐城工业职业技术学院</w:t>
      </w:r>
    </w:p>
    <w:p w14:paraId="4C5B0CC1">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地    址：解放南路285号</w:t>
      </w:r>
    </w:p>
    <w:p w14:paraId="3FDA27FB">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联  系  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徐老师</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w:t>
      </w:r>
    </w:p>
    <w:p w14:paraId="0E4C84C6">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联系电话：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18351553622</w:t>
      </w:r>
    </w:p>
    <w:p w14:paraId="4FB80DC0">
      <w:pPr>
        <w:autoSpaceDE/>
        <w:autoSpaceDN/>
        <w:spacing w:line="360" w:lineRule="auto"/>
        <w:ind w:firstLine="560" w:firstLineChars="200"/>
        <w:jc w:val="left"/>
        <w:rPr>
          <w:rFonts w:hint="eastAsia"/>
          <w:highlight w:val="none"/>
          <w:lang w:val="en-US" w:eastAsia="zh-CN"/>
        </w:rPr>
      </w:pPr>
      <w:r>
        <w:rPr>
          <w:rFonts w:hint="eastAsia"/>
          <w:highlight w:val="none"/>
          <w:lang w:val="en-US" w:eastAsia="zh-CN"/>
        </w:rPr>
        <w:t xml:space="preserve"> </w:t>
      </w:r>
    </w:p>
    <w:p w14:paraId="79A813DF">
      <w:pPr>
        <w:pStyle w:val="5"/>
        <w:rPr>
          <w:rFonts w:hint="eastAsia"/>
          <w:highlight w:val="none"/>
          <w:lang w:val="en-US" w:eastAsia="zh-CN"/>
        </w:rPr>
      </w:pPr>
    </w:p>
    <w:p w14:paraId="32E885E3">
      <w:pPr>
        <w:rPr>
          <w:rFonts w:hint="eastAsia"/>
          <w:highlight w:val="none"/>
          <w:lang w:val="en-US" w:eastAsia="zh-CN"/>
        </w:rPr>
      </w:pPr>
    </w:p>
    <w:p w14:paraId="365793EE">
      <w:pPr>
        <w:pStyle w:val="5"/>
        <w:rPr>
          <w:rFonts w:hint="eastAsia"/>
          <w:highlight w:val="none"/>
          <w:lang w:val="en-US" w:eastAsia="zh-CN"/>
        </w:rPr>
      </w:pPr>
    </w:p>
    <w:p w14:paraId="54B8DAA1">
      <w:pPr>
        <w:rPr>
          <w:rFonts w:hint="eastAsia"/>
          <w:highlight w:val="none"/>
          <w:lang w:val="en-US" w:eastAsia="zh-CN"/>
        </w:rPr>
      </w:pPr>
    </w:p>
    <w:p w14:paraId="602C0611">
      <w:pPr>
        <w:pStyle w:val="5"/>
        <w:rPr>
          <w:rFonts w:hint="eastAsia"/>
          <w:highlight w:val="none"/>
          <w:lang w:val="en-US" w:eastAsia="zh-CN"/>
        </w:rPr>
      </w:pPr>
    </w:p>
    <w:p w14:paraId="621928AE">
      <w:pPr>
        <w:rPr>
          <w:rFonts w:hint="eastAsia"/>
          <w:highlight w:val="none"/>
          <w:lang w:val="en-US" w:eastAsia="zh-CN"/>
        </w:rPr>
      </w:pPr>
    </w:p>
    <w:p w14:paraId="3FD592D2">
      <w:pPr>
        <w:pStyle w:val="5"/>
        <w:rPr>
          <w:rFonts w:hint="eastAsia"/>
          <w:highlight w:val="none"/>
          <w:lang w:val="en-US" w:eastAsia="zh-CN"/>
        </w:rPr>
      </w:pPr>
    </w:p>
    <w:p w14:paraId="46138C5C">
      <w:pPr>
        <w:rPr>
          <w:rFonts w:hint="eastAsia"/>
          <w:highlight w:val="none"/>
          <w:lang w:val="en-US" w:eastAsia="zh-CN"/>
        </w:rPr>
      </w:pPr>
    </w:p>
    <w:p w14:paraId="20289EE9">
      <w:pPr>
        <w:pStyle w:val="5"/>
        <w:rPr>
          <w:rFonts w:hint="eastAsia"/>
          <w:highlight w:val="none"/>
          <w:lang w:val="en-US" w:eastAsia="zh-CN"/>
        </w:rPr>
      </w:pPr>
    </w:p>
    <w:p w14:paraId="66D3F370">
      <w:pPr>
        <w:rPr>
          <w:rFonts w:hint="eastAsia"/>
          <w:highlight w:val="none"/>
          <w:lang w:val="en-US" w:eastAsia="zh-CN"/>
        </w:rPr>
      </w:pPr>
    </w:p>
    <w:p w14:paraId="1E3C2222">
      <w:pPr>
        <w:pStyle w:val="5"/>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p>
    <w:p w14:paraId="37753440">
      <w:pPr>
        <w:rPr>
          <w:color w:val="000000" w:themeColor="text1"/>
          <w:highlight w:val="none"/>
          <w14:textFill>
            <w14:solidFill>
              <w14:schemeClr w14:val="tx1"/>
            </w14:solidFill>
          </w14:textFill>
        </w:rPr>
      </w:pPr>
    </w:p>
    <w:p w14:paraId="7C1BD51F">
      <w:pPr>
        <w:pStyle w:val="3"/>
        <w:autoSpaceDE/>
        <w:autoSpaceDN/>
        <w:spacing w:line="360" w:lineRule="auto"/>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资信证明文件要求</w:t>
      </w:r>
    </w:p>
    <w:p w14:paraId="52A3B3F3">
      <w:pPr>
        <w:pStyle w:val="3"/>
        <w:spacing w:line="360" w:lineRule="auto"/>
        <w:rPr>
          <w:rFonts w:ascii="宋体" w:hAnsi="宋体" w:cs="宋体"/>
          <w:b w:val="0"/>
          <w:bCs w:val="0"/>
          <w:color w:val="000000" w:themeColor="text1"/>
          <w:sz w:val="24"/>
          <w:szCs w:val="24"/>
          <w:highlight w:val="none"/>
          <w14:textFill>
            <w14:solidFill>
              <w14:schemeClr w14:val="tx1"/>
            </w14:solidFill>
          </w14:textFill>
        </w:rPr>
      </w:pPr>
    </w:p>
    <w:p w14:paraId="6AF9F1E4">
      <w:pPr>
        <w:snapToGrid w:val="0"/>
        <w:spacing w:before="50" w:after="149"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法人或者其他组织的营业执照等证明文件，自然人的身份证明（复印件）</w:t>
      </w:r>
    </w:p>
    <w:p w14:paraId="1469B60D">
      <w:pPr>
        <w:snapToGrid w:val="0"/>
        <w:spacing w:before="50" w:after="149" w:afterLines="5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文件2：</w:t>
      </w:r>
      <w:r>
        <w:rPr>
          <w:rFonts w:hint="eastAsia" w:ascii="宋体" w:hAnsi="宋体" w:eastAsia="宋体" w:cs="宋体"/>
          <w:color w:val="auto"/>
          <w:sz w:val="24"/>
          <w:szCs w:val="24"/>
          <w:highlight w:val="none"/>
        </w:rPr>
        <w:t>上一年度（202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年）的财务报表（成立不满一年不需提供）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eastAsia="zh-CN"/>
        </w:rPr>
        <w:t>）</w:t>
      </w:r>
    </w:p>
    <w:p w14:paraId="362DF459">
      <w:pPr>
        <w:snapToGrid w:val="0"/>
        <w:spacing w:before="50" w:after="149"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文件3：</w:t>
      </w:r>
      <w:r>
        <w:rPr>
          <w:rFonts w:hint="eastAsia" w:ascii="宋体" w:hAnsi="宋体" w:eastAsia="宋体" w:cs="宋体"/>
          <w:color w:val="auto"/>
          <w:sz w:val="24"/>
          <w:szCs w:val="24"/>
          <w:highlight w:val="none"/>
        </w:rPr>
        <w:t>依法缴纳税收和社会保障资金的相关材料，依法免税或不需要缴纳社会保障资金的，应提供相应文件证明材料；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eastAsia="zh-CN"/>
        </w:rPr>
        <w:t>）</w:t>
      </w:r>
    </w:p>
    <w:p w14:paraId="1107C02D">
      <w:pPr>
        <w:snapToGrid w:val="0"/>
        <w:spacing w:before="50" w:after="149"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具备履行合同所必需的设备和专业技术能力的书面声明（原件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格式见附表）</w:t>
      </w:r>
    </w:p>
    <w:p w14:paraId="33A7332E">
      <w:pPr>
        <w:snapToGrid w:val="0"/>
        <w:spacing w:before="50" w:after="149"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参加采购活动前3年内在经营活动中没有重大违法记录的书面声明（原件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格式见附表）</w:t>
      </w:r>
    </w:p>
    <w:p w14:paraId="28FFFB92">
      <w:pPr>
        <w:snapToGrid w:val="0"/>
        <w:spacing w:before="50" w:after="156"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法人授权书（原件）。</w:t>
      </w:r>
    </w:p>
    <w:p w14:paraId="03FEBBC1">
      <w:pPr>
        <w:snapToGrid w:val="0"/>
        <w:spacing w:before="50" w:after="156" w:afterLines="5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：报价表</w:t>
      </w:r>
    </w:p>
    <w:p w14:paraId="2A616BC8">
      <w:pPr>
        <w:snapToGrid w:val="0"/>
        <w:spacing w:before="50" w:after="156"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：询价文件中规定要求提供的证明材料和投标人认为需要提供的其他材料</w:t>
      </w:r>
    </w:p>
    <w:p w14:paraId="02EFA633">
      <w:pPr>
        <w:autoSpaceDE/>
        <w:autoSpaceDN/>
        <w:snapToGrid w:val="0"/>
        <w:spacing w:before="50" w:after="156" w:afterLines="50" w:line="360"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以上文件均需加盖单位公章，正本一份副本两份</w:t>
      </w:r>
    </w:p>
    <w:p w14:paraId="29CAFE9A">
      <w:pPr>
        <w:pStyle w:val="5"/>
        <w:rPr>
          <w:color w:val="000000" w:themeColor="text1"/>
          <w:highlight w:val="none"/>
          <w14:textFill>
            <w14:solidFill>
              <w14:schemeClr w14:val="tx1"/>
            </w14:solidFill>
          </w14:textFill>
        </w:rPr>
      </w:pPr>
    </w:p>
    <w:p w14:paraId="7D0EA551">
      <w:pPr>
        <w:rPr>
          <w:color w:val="000000" w:themeColor="text1"/>
          <w:highlight w:val="none"/>
          <w14:textFill>
            <w14:solidFill>
              <w14:schemeClr w14:val="tx1"/>
            </w14:solidFill>
          </w14:textFill>
        </w:rPr>
      </w:pPr>
    </w:p>
    <w:p w14:paraId="1B8BF46E">
      <w:pPr>
        <w:pStyle w:val="2"/>
        <w:rPr>
          <w:color w:val="000000" w:themeColor="text1"/>
          <w:highlight w:val="none"/>
          <w14:textFill>
            <w14:solidFill>
              <w14:schemeClr w14:val="tx1"/>
            </w14:solidFill>
          </w14:textFill>
        </w:rPr>
      </w:pPr>
    </w:p>
    <w:p w14:paraId="129905EC">
      <w:pPr>
        <w:rPr>
          <w:color w:val="000000" w:themeColor="text1"/>
          <w:highlight w:val="none"/>
          <w14:textFill>
            <w14:solidFill>
              <w14:schemeClr w14:val="tx1"/>
            </w14:solidFill>
          </w14:textFill>
        </w:rPr>
      </w:pPr>
    </w:p>
    <w:p w14:paraId="6E196D2D">
      <w:pPr>
        <w:rPr>
          <w:highlight w:val="none"/>
        </w:rPr>
      </w:pPr>
    </w:p>
    <w:p w14:paraId="792F40C2">
      <w:pPr>
        <w:rPr>
          <w:highlight w:val="none"/>
        </w:rPr>
      </w:pPr>
    </w:p>
    <w:p w14:paraId="7BDC9392">
      <w:pPr>
        <w:spacing w:line="520" w:lineRule="exact"/>
        <w:jc w:val="right"/>
        <w:rPr>
          <w:rFonts w:hint="eastAsia" w:ascii="宋体" w:hAnsi="宋体" w:eastAsia="宋体" w:cs="宋体"/>
          <w:color w:val="000000" w:themeColor="text1"/>
          <w:spacing w:val="20"/>
          <w:sz w:val="28"/>
          <w:szCs w:val="28"/>
          <w:highlight w:val="none"/>
          <w14:textFill>
            <w14:solidFill>
              <w14:schemeClr w14:val="tx1"/>
            </w14:solidFill>
          </w14:textFill>
        </w:rPr>
      </w:pPr>
      <w:r>
        <w:rPr>
          <w:rFonts w:hint="eastAsia" w:ascii="宋体" w:hAnsi="宋体" w:eastAsia="宋体" w:cs="宋体"/>
          <w:color w:val="000000" w:themeColor="text1"/>
          <w:spacing w:val="20"/>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8"/>
          <w:szCs w:val="28"/>
          <w:highlight w:val="none"/>
          <w14:textFill>
            <w14:solidFill>
              <w14:schemeClr w14:val="tx1"/>
            </w14:solidFill>
          </w14:textFill>
        </w:rPr>
        <w:t>本</w:t>
      </w:r>
    </w:p>
    <w:p w14:paraId="624D7D1C">
      <w:pPr>
        <w:rPr>
          <w:rFonts w:hint="eastAsia" w:ascii="宋体" w:hAnsi="宋体" w:eastAsia="宋体" w:cs="宋体"/>
          <w:highlight w:val="none"/>
        </w:rPr>
      </w:pPr>
    </w:p>
    <w:p w14:paraId="1F946175">
      <w:pPr>
        <w:rPr>
          <w:rFonts w:hint="eastAsia" w:ascii="宋体" w:hAnsi="宋体" w:eastAsia="宋体" w:cs="宋体"/>
          <w:highlight w:val="none"/>
        </w:rPr>
      </w:pPr>
    </w:p>
    <w:p w14:paraId="48B84811">
      <w:pPr>
        <w:rPr>
          <w:rFonts w:hint="eastAsia" w:ascii="宋体" w:hAnsi="宋体" w:eastAsia="宋体" w:cs="宋体"/>
          <w:highlight w:val="none"/>
        </w:rPr>
      </w:pPr>
    </w:p>
    <w:p w14:paraId="35E51C37">
      <w:pPr>
        <w:rPr>
          <w:rFonts w:hint="eastAsia" w:ascii="宋体" w:hAnsi="宋体" w:eastAsia="宋体" w:cs="宋体"/>
          <w:highlight w:val="none"/>
        </w:rPr>
      </w:pPr>
    </w:p>
    <w:p w14:paraId="45CABD15">
      <w:pPr>
        <w:autoSpaceDE/>
        <w:autoSpaceDN/>
        <w:spacing w:line="360" w:lineRule="auto"/>
        <w:jc w:val="center"/>
        <w:rPr>
          <w:rFonts w:hint="eastAsia" w:ascii="宋体" w:hAnsi="宋体" w:eastAsia="宋体" w:cs="宋体"/>
          <w:b/>
          <w:bCs/>
          <w:color w:val="000000" w:themeColor="text1"/>
          <w:kern w:val="0"/>
          <w:sz w:val="36"/>
          <w:szCs w:val="44"/>
          <w:highlight w:val="none"/>
          <w:lang w:eastAsia="zh-CN"/>
          <w14:textFill>
            <w14:solidFill>
              <w14:schemeClr w14:val="tx1"/>
            </w14:solidFill>
          </w14:textFill>
        </w:rPr>
      </w:pPr>
      <w:r>
        <w:rPr>
          <w:rFonts w:hint="eastAsia" w:ascii="宋体" w:hAnsi="宋体" w:eastAsia="宋体" w:cs="宋体"/>
          <w:b/>
          <w:bCs/>
          <w:color w:val="000000" w:themeColor="text1"/>
          <w:kern w:val="0"/>
          <w:sz w:val="36"/>
          <w:szCs w:val="44"/>
          <w:highlight w:val="none"/>
          <w:lang w:eastAsia="zh-CN"/>
          <w14:textFill>
            <w14:solidFill>
              <w14:schemeClr w14:val="tx1"/>
            </w14:solidFill>
          </w14:textFill>
        </w:rPr>
        <w:t>盐城工业职业技术学院</w:t>
      </w:r>
      <w:r>
        <w:rPr>
          <w:rFonts w:hint="eastAsia" w:ascii="宋体" w:hAnsi="宋体" w:eastAsia="宋体" w:cs="宋体"/>
          <w:b/>
          <w:bCs/>
          <w:color w:val="000000" w:themeColor="text1"/>
          <w:kern w:val="0"/>
          <w:sz w:val="36"/>
          <w:szCs w:val="44"/>
          <w:highlight w:val="none"/>
          <w:lang w:val="en-US" w:eastAsia="zh-CN"/>
          <w14:textFill>
            <w14:solidFill>
              <w14:schemeClr w14:val="tx1"/>
            </w14:solidFill>
          </w14:textFill>
        </w:rPr>
        <w:t>商</w:t>
      </w:r>
      <w:r>
        <w:rPr>
          <w:rFonts w:hint="eastAsia" w:ascii="宋体" w:hAnsi="宋体" w:eastAsia="宋体" w:cs="宋体"/>
          <w:b/>
          <w:bCs/>
          <w:color w:val="000000" w:themeColor="text1"/>
          <w:kern w:val="0"/>
          <w:sz w:val="36"/>
          <w:szCs w:val="44"/>
          <w:highlight w:val="none"/>
          <w:lang w:eastAsia="zh-CN"/>
          <w14:textFill>
            <w14:solidFill>
              <w14:schemeClr w14:val="tx1"/>
            </w14:solidFill>
          </w14:textFill>
        </w:rPr>
        <w:t>学院</w:t>
      </w:r>
      <w:r>
        <w:rPr>
          <w:rFonts w:hint="eastAsia" w:ascii="宋体" w:hAnsi="宋体" w:eastAsia="宋体" w:cs="宋体"/>
          <w:b/>
          <w:bCs/>
          <w:color w:val="000000" w:themeColor="text1"/>
          <w:kern w:val="0"/>
          <w:sz w:val="36"/>
          <w:szCs w:val="44"/>
          <w:highlight w:val="none"/>
          <w:lang w:val="en-US" w:eastAsia="zh-CN"/>
          <w14:textFill>
            <w14:solidFill>
              <w14:schemeClr w14:val="tx1"/>
            </w14:solidFill>
          </w14:textFill>
        </w:rPr>
        <w:t>计算机</w:t>
      </w:r>
      <w:r>
        <w:rPr>
          <w:rFonts w:hint="eastAsia" w:ascii="宋体" w:hAnsi="宋体" w:eastAsia="宋体" w:cs="宋体"/>
          <w:b/>
          <w:bCs/>
          <w:color w:val="000000" w:themeColor="text1"/>
          <w:kern w:val="0"/>
          <w:sz w:val="36"/>
          <w:szCs w:val="44"/>
          <w:highlight w:val="none"/>
          <w:lang w:eastAsia="zh-CN"/>
          <w14:textFill>
            <w14:solidFill>
              <w14:schemeClr w14:val="tx1"/>
            </w14:solidFill>
          </w14:textFill>
        </w:rPr>
        <w:t>设备</w:t>
      </w:r>
      <w:r>
        <w:rPr>
          <w:rFonts w:hint="eastAsia" w:ascii="宋体" w:hAnsi="宋体" w:eastAsia="宋体" w:cs="宋体"/>
          <w:b/>
          <w:bCs/>
          <w:color w:val="000000" w:themeColor="text1"/>
          <w:kern w:val="0"/>
          <w:sz w:val="36"/>
          <w:szCs w:val="44"/>
          <w:highlight w:val="none"/>
          <w:lang w:val="en-US" w:eastAsia="zh-CN"/>
          <w14:textFill>
            <w14:solidFill>
              <w14:schemeClr w14:val="tx1"/>
            </w14:solidFill>
          </w14:textFill>
        </w:rPr>
        <w:t>维护</w:t>
      </w:r>
    </w:p>
    <w:p w14:paraId="1F86997F">
      <w:pPr>
        <w:autoSpaceDE/>
        <w:autoSpaceDN/>
        <w:spacing w:line="360" w:lineRule="auto"/>
        <w:jc w:val="center"/>
        <w:rPr>
          <w:rFonts w:hint="eastAsia" w:ascii="宋体" w:hAnsi="宋体" w:eastAsia="宋体" w:cs="宋体"/>
          <w:b/>
          <w:bCs/>
          <w:color w:val="000000" w:themeColor="text1"/>
          <w:spacing w:val="-20"/>
          <w:kern w:val="2"/>
          <w:sz w:val="72"/>
          <w:szCs w:val="72"/>
          <w:highlight w:val="none"/>
          <w:lang w:eastAsia="zh-CN"/>
          <w14:textFill>
            <w14:solidFill>
              <w14:schemeClr w14:val="tx1"/>
            </w14:solidFill>
          </w14:textFill>
        </w:rPr>
      </w:pPr>
      <w:r>
        <w:rPr>
          <w:rFonts w:hint="eastAsia" w:ascii="宋体" w:hAnsi="宋体" w:eastAsia="宋体" w:cs="宋体"/>
          <w:b/>
          <w:bCs/>
          <w:color w:val="000000" w:themeColor="text1"/>
          <w:spacing w:val="-20"/>
          <w:kern w:val="2"/>
          <w:sz w:val="72"/>
          <w:szCs w:val="7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0"/>
          <w:kern w:val="2"/>
          <w:sz w:val="72"/>
          <w:szCs w:val="72"/>
          <w:highlight w:val="none"/>
          <w:lang w:eastAsia="zh-CN"/>
          <w14:textFill>
            <w14:solidFill>
              <w14:schemeClr w14:val="tx1"/>
            </w14:solidFill>
          </w14:textFill>
        </w:rPr>
        <w:t>投 标 文 件</w:t>
      </w:r>
    </w:p>
    <w:p w14:paraId="43EEE3A4">
      <w:pPr>
        <w:rPr>
          <w:rFonts w:hint="eastAsia" w:ascii="宋体" w:hAnsi="宋体" w:eastAsia="宋体" w:cs="宋体"/>
          <w:highlight w:val="none"/>
        </w:rPr>
      </w:pPr>
    </w:p>
    <w:p w14:paraId="0E3B016A">
      <w:pPr>
        <w:rPr>
          <w:rFonts w:hint="eastAsia" w:ascii="宋体" w:hAnsi="宋体" w:eastAsia="宋体" w:cs="宋体"/>
          <w:highlight w:val="none"/>
        </w:rPr>
      </w:pPr>
    </w:p>
    <w:p w14:paraId="5F58DFDF">
      <w:pPr>
        <w:rPr>
          <w:rFonts w:hint="eastAsia" w:ascii="宋体" w:hAnsi="宋体" w:eastAsia="宋体" w:cs="宋体"/>
          <w:highlight w:val="none"/>
        </w:rPr>
      </w:pPr>
    </w:p>
    <w:p w14:paraId="71A3E5C2">
      <w:pPr>
        <w:rPr>
          <w:rFonts w:hint="eastAsia" w:ascii="宋体" w:hAnsi="宋体" w:eastAsia="宋体" w:cs="宋体"/>
          <w:highlight w:val="none"/>
        </w:rPr>
      </w:pPr>
    </w:p>
    <w:p w14:paraId="0AE38B2D">
      <w:pPr>
        <w:rPr>
          <w:rFonts w:hint="eastAsia" w:ascii="宋体" w:hAnsi="宋体" w:eastAsia="宋体" w:cs="宋体"/>
          <w:highlight w:val="none"/>
        </w:rPr>
      </w:pPr>
    </w:p>
    <w:p w14:paraId="7C561988">
      <w:pPr>
        <w:rPr>
          <w:rFonts w:hint="eastAsia" w:ascii="宋体" w:hAnsi="宋体" w:eastAsia="宋体" w:cs="宋体"/>
          <w:highlight w:val="none"/>
        </w:rPr>
      </w:pPr>
    </w:p>
    <w:p w14:paraId="011EA9CC">
      <w:pPr>
        <w:tabs>
          <w:tab w:val="left" w:pos="7140"/>
        </w:tabs>
        <w:spacing w:line="560" w:lineRule="exact"/>
        <w:ind w:firstLine="1104" w:firstLineChars="345"/>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投标人名称:</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 xml:space="preserve">(盖法人章) </w:t>
      </w:r>
    </w:p>
    <w:p w14:paraId="21646FBC">
      <w:pPr>
        <w:spacing w:line="560" w:lineRule="exact"/>
        <w:ind w:firstLine="629"/>
        <w:rPr>
          <w:rFonts w:hint="eastAsia" w:ascii="宋体" w:hAnsi="宋体" w:eastAsia="宋体" w:cs="宋体"/>
          <w:color w:val="000000" w:themeColor="text1"/>
          <w:sz w:val="32"/>
          <w:szCs w:val="32"/>
          <w:highlight w:val="none"/>
          <w14:textFill>
            <w14:solidFill>
              <w14:schemeClr w14:val="tx1"/>
            </w14:solidFill>
          </w14:textFill>
        </w:rPr>
      </w:pPr>
    </w:p>
    <w:p w14:paraId="2D72EBFD">
      <w:pPr>
        <w:spacing w:line="560" w:lineRule="exact"/>
        <w:ind w:firstLine="1104" w:firstLineChars="345"/>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法定代表人或委托代理人:</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 xml:space="preserve">(签字或盖章) </w:t>
      </w:r>
    </w:p>
    <w:p w14:paraId="0797975C">
      <w:pPr>
        <w:spacing w:line="560" w:lineRule="exact"/>
        <w:ind w:firstLine="629"/>
        <w:rPr>
          <w:rFonts w:hint="eastAsia" w:ascii="宋体" w:hAnsi="宋体" w:eastAsia="宋体" w:cs="宋体"/>
          <w:color w:val="000000" w:themeColor="text1"/>
          <w:sz w:val="32"/>
          <w:szCs w:val="32"/>
          <w:highlight w:val="none"/>
          <w:u w:val="single"/>
          <w14:textFill>
            <w14:solidFill>
              <w14:schemeClr w14:val="tx1"/>
            </w14:solidFill>
          </w14:textFill>
        </w:rPr>
      </w:pPr>
    </w:p>
    <w:p w14:paraId="3A3B6FC9">
      <w:pPr>
        <w:tabs>
          <w:tab w:val="left" w:pos="1995"/>
        </w:tabs>
        <w:spacing w:line="560" w:lineRule="exact"/>
        <w:ind w:firstLine="2160" w:firstLineChars="675"/>
        <w:rPr>
          <w:rFonts w:hint="eastAsia" w:ascii="宋体" w:hAnsi="宋体" w:eastAsia="宋体" w:cs="宋体"/>
          <w:color w:val="000000" w:themeColor="text1"/>
          <w:sz w:val="32"/>
          <w:szCs w:val="32"/>
          <w:highlight w:val="none"/>
          <w14:textFill>
            <w14:solidFill>
              <w14:schemeClr w14:val="tx1"/>
            </w14:solidFill>
          </w14:textFill>
        </w:rPr>
      </w:pPr>
    </w:p>
    <w:p w14:paraId="10E9DA23">
      <w:pPr>
        <w:tabs>
          <w:tab w:val="left" w:pos="1995"/>
        </w:tabs>
        <w:spacing w:line="560" w:lineRule="exact"/>
        <w:ind w:firstLine="2160" w:firstLineChars="675"/>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日期：        年    月    日</w:t>
      </w:r>
    </w:p>
    <w:p w14:paraId="122F37FA">
      <w:pPr>
        <w:rPr>
          <w:rFonts w:hint="eastAsia" w:ascii="宋体" w:hAnsi="宋体" w:eastAsia="宋体" w:cs="宋体"/>
          <w:highlight w:val="none"/>
        </w:rPr>
      </w:pPr>
    </w:p>
    <w:p w14:paraId="7D7DAD51">
      <w:pPr>
        <w:rPr>
          <w:highlight w:val="none"/>
        </w:rPr>
      </w:pPr>
    </w:p>
    <w:p w14:paraId="5F7D0230">
      <w:pPr>
        <w:rPr>
          <w:highlight w:val="none"/>
        </w:rPr>
      </w:pPr>
    </w:p>
    <w:p w14:paraId="2E0693D4">
      <w:pPr>
        <w:pStyle w:val="3"/>
        <w:autoSpaceDE/>
        <w:autoSpaceDN/>
        <w:jc w:val="cente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t>具备履行合同所必需的设备和专业技术能力的书面声明</w:t>
      </w:r>
    </w:p>
    <w:p w14:paraId="109851A9">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1B686FF3">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t>主要设备有：。</w:t>
      </w:r>
    </w:p>
    <w:p w14:paraId="47308C07">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t>主要专业技术能力有：。</w:t>
      </w:r>
    </w:p>
    <w:p w14:paraId="444BA3D9">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p>
    <w:p w14:paraId="23D750BF">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t xml:space="preserve">                   供应商名称（公章）：</w:t>
      </w:r>
    </w:p>
    <w:p w14:paraId="4E82D102">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p>
    <w:p w14:paraId="388CA00A">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t xml:space="preserve">                      日期：____年____月____日</w:t>
      </w:r>
    </w:p>
    <w:p w14:paraId="72D8D4F3">
      <w:pPr>
        <w:rPr>
          <w:highlight w:val="none"/>
        </w:rPr>
      </w:pPr>
    </w:p>
    <w:p w14:paraId="74F2B802">
      <w:pPr>
        <w:rPr>
          <w:highlight w:val="none"/>
        </w:rPr>
      </w:pPr>
    </w:p>
    <w:p w14:paraId="27D8BCFE">
      <w:pPr>
        <w:rPr>
          <w:highlight w:val="none"/>
        </w:rPr>
      </w:pPr>
    </w:p>
    <w:p w14:paraId="02D68D5F">
      <w:pPr>
        <w:rPr>
          <w:highlight w:val="none"/>
        </w:rPr>
      </w:pPr>
    </w:p>
    <w:p w14:paraId="04E4CB38">
      <w:pPr>
        <w:rPr>
          <w:highlight w:val="none"/>
        </w:rPr>
      </w:pPr>
    </w:p>
    <w:p w14:paraId="57B1788A">
      <w:pPr>
        <w:rPr>
          <w:highlight w:val="none"/>
        </w:rPr>
      </w:pPr>
    </w:p>
    <w:p w14:paraId="7512F9CE">
      <w:pPr>
        <w:rPr>
          <w:highlight w:val="none"/>
        </w:rPr>
      </w:pPr>
    </w:p>
    <w:p w14:paraId="1236F2A9">
      <w:pPr>
        <w:rPr>
          <w:highlight w:val="none"/>
        </w:rPr>
      </w:pPr>
    </w:p>
    <w:p w14:paraId="52C81991">
      <w:pPr>
        <w:rPr>
          <w:highlight w:val="none"/>
        </w:rPr>
      </w:pPr>
    </w:p>
    <w:p w14:paraId="4A837D6A">
      <w:pPr>
        <w:rPr>
          <w:highlight w:val="none"/>
        </w:rPr>
      </w:pPr>
    </w:p>
    <w:p w14:paraId="57C84397">
      <w:pPr>
        <w:rPr>
          <w:highlight w:val="none"/>
        </w:rPr>
      </w:pPr>
    </w:p>
    <w:p w14:paraId="4E723526">
      <w:pPr>
        <w:rPr>
          <w:highlight w:val="none"/>
        </w:rPr>
      </w:pPr>
    </w:p>
    <w:p w14:paraId="26B0FDAF">
      <w:pPr>
        <w:rPr>
          <w:highlight w:val="none"/>
        </w:rPr>
      </w:pPr>
    </w:p>
    <w:p w14:paraId="38EF52C6">
      <w:pPr>
        <w:rPr>
          <w:highlight w:val="none"/>
        </w:rPr>
      </w:pPr>
    </w:p>
    <w:p w14:paraId="19582323">
      <w:pPr>
        <w:rPr>
          <w:highlight w:val="none"/>
        </w:rPr>
      </w:pPr>
    </w:p>
    <w:p w14:paraId="5C75C7F0">
      <w:pPr>
        <w:rPr>
          <w:highlight w:val="none"/>
        </w:rPr>
      </w:pPr>
    </w:p>
    <w:p w14:paraId="6DE81031">
      <w:pP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参加采购活动前 3 年内在经营活动中没有重大违法记录的书面声明（格式）</w:t>
      </w:r>
    </w:p>
    <w:p w14:paraId="35B40679">
      <w:pPr>
        <w:rPr>
          <w:highlight w:val="none"/>
        </w:rPr>
      </w:pPr>
    </w:p>
    <w:p w14:paraId="1DD5058E">
      <w:pPr>
        <w:autoSpaceDE/>
        <w:autoSpaceDN/>
        <w:spacing w:line="360" w:lineRule="auto"/>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声  明</w:t>
      </w:r>
    </w:p>
    <w:p w14:paraId="65AE1549">
      <w:pPr>
        <w:autoSpaceDE/>
        <w:autoSpaceDN/>
        <w:spacing w:line="360"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14:paraId="77226260">
      <w:pPr>
        <w:autoSpaceDE/>
        <w:autoSpaceDN/>
        <w:spacing w:line="360"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4BE9B5A8">
      <w:pPr>
        <w:autoSpaceDE/>
        <w:autoSpaceDN/>
        <w:spacing w:line="360"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14:paraId="32497836">
      <w:pPr>
        <w:autoSpaceDE/>
        <w:autoSpaceDN/>
        <w:spacing w:line="360" w:lineRule="auto"/>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投标单位名称（公章）：</w:t>
      </w:r>
    </w:p>
    <w:p w14:paraId="72B374A6">
      <w:pPr>
        <w:autoSpaceDE/>
        <w:autoSpaceDN/>
        <w:spacing w:line="360" w:lineRule="auto"/>
        <w:jc w:val="righ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w:t>
      </w:r>
    </w:p>
    <w:p w14:paraId="6D222A9C">
      <w:pPr>
        <w:autoSpaceDE/>
        <w:autoSpaceDN/>
        <w:spacing w:line="360" w:lineRule="auto"/>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授权代表签字：</w:t>
      </w:r>
    </w:p>
    <w:p w14:paraId="1EE6C44D">
      <w:pPr>
        <w:autoSpaceDE/>
        <w:autoSpaceDN/>
        <w:spacing w:line="360" w:lineRule="auto"/>
        <w:jc w:val="righ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w:t>
      </w:r>
    </w:p>
    <w:p w14:paraId="65809AA1">
      <w:pPr>
        <w:autoSpaceDE/>
        <w:autoSpaceDN/>
        <w:spacing w:line="360" w:lineRule="auto"/>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日期：    年    月   日</w:t>
      </w:r>
    </w:p>
    <w:p w14:paraId="4AB2D6B8">
      <w:pPr>
        <w:rPr>
          <w:highlight w:val="none"/>
        </w:rPr>
      </w:pPr>
    </w:p>
    <w:p w14:paraId="6EF05CE6">
      <w:pPr>
        <w:rPr>
          <w:highlight w:val="none"/>
        </w:rPr>
      </w:pPr>
    </w:p>
    <w:p w14:paraId="2B5C0F04">
      <w:pPr>
        <w:rPr>
          <w:highlight w:val="none"/>
        </w:rPr>
      </w:pPr>
    </w:p>
    <w:p w14:paraId="2AF74B2B">
      <w:pPr>
        <w:rPr>
          <w:highlight w:val="none"/>
        </w:rPr>
      </w:pPr>
    </w:p>
    <w:p w14:paraId="13AD3FB4">
      <w:pPr>
        <w:rPr>
          <w:highlight w:val="none"/>
        </w:rPr>
      </w:pPr>
    </w:p>
    <w:p w14:paraId="384AD341">
      <w:pPr>
        <w:rPr>
          <w:highlight w:val="none"/>
        </w:rPr>
      </w:pPr>
    </w:p>
    <w:p w14:paraId="2D5D5802">
      <w:pPr>
        <w:rPr>
          <w:highlight w:val="none"/>
        </w:rPr>
      </w:pPr>
    </w:p>
    <w:p w14:paraId="34457901">
      <w:pPr>
        <w:rPr>
          <w:highlight w:val="none"/>
        </w:rPr>
      </w:pPr>
    </w:p>
    <w:p w14:paraId="1EA2DF19">
      <w:pPr>
        <w:rPr>
          <w:highlight w:val="none"/>
        </w:rPr>
      </w:pPr>
    </w:p>
    <w:p w14:paraId="5B56EA3A">
      <w:pPr>
        <w:pStyle w:val="3"/>
        <w:autoSpaceDE/>
        <w:autoSpaceDN/>
        <w:spacing w:line="360" w:lineRule="auto"/>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法人授权书（格式）</w:t>
      </w:r>
    </w:p>
    <w:p w14:paraId="4D2D0811">
      <w:pPr>
        <w:rPr>
          <w:highlight w:val="none"/>
        </w:rPr>
      </w:pPr>
    </w:p>
    <w:p w14:paraId="26726EA0">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本授权书声明：______________公司的_________（法定代表人姓名）_________职务代表本公司授权_________（被授权人的姓名）_________(职务)为本公司的合法投标代表，就参加   （编号）号标的内容的投标、签订合同以及合同的执行、完成和纠纷处理，以本公司名义处理一切与之有关的事务。</w:t>
      </w:r>
    </w:p>
    <w:p w14:paraId="473C2E6F">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本授权书于年月日签字生效，特此声明。</w:t>
      </w:r>
    </w:p>
    <w:p w14:paraId="460919EA">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法定代表人签字：                             </w:t>
      </w:r>
    </w:p>
    <w:p w14:paraId="788B4ADF">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职    务：</w:t>
      </w:r>
    </w:p>
    <w:p w14:paraId="44F9FC1C">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单位名称：</w:t>
      </w:r>
    </w:p>
    <w:p w14:paraId="31F43D46">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地    址：</w:t>
      </w:r>
    </w:p>
    <w:p w14:paraId="041949F6">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14:paraId="34389CB7">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投标代表（被授权人）签字：</w:t>
      </w:r>
    </w:p>
    <w:p w14:paraId="770654AC">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职    务： </w:t>
      </w:r>
    </w:p>
    <w:p w14:paraId="3013E116">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单位名称： </w:t>
      </w:r>
    </w:p>
    <w:p w14:paraId="54B27697">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地    址： </w:t>
      </w:r>
    </w:p>
    <w:p w14:paraId="3C651610">
      <w:pPr>
        <w:rPr>
          <w:highlight w:val="none"/>
        </w:rPr>
      </w:pPr>
    </w:p>
    <w:p w14:paraId="4DFB5F91">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highlight w:val="none"/>
        </w:rPr>
        <w:t xml:space="preserve">        </w:t>
      </w: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w:t>
      </w:r>
    </w:p>
    <w:p w14:paraId="4CDB5772">
      <w:pPr>
        <w:autoSpaceDE/>
        <w:autoSpaceDN/>
        <w:snapToGrid w:val="0"/>
        <w:spacing w:line="360" w:lineRule="auto"/>
        <w:ind w:firstLine="1965" w:firstLineChars="819"/>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投标人（单位公章）：</w:t>
      </w:r>
    </w:p>
    <w:p w14:paraId="13D7BADC">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日    期： </w:t>
      </w:r>
    </w:p>
    <w:p w14:paraId="48E34ADA">
      <w:pPr>
        <w:pStyle w:val="5"/>
        <w:rPr>
          <w:rFonts w:hint="eastAsia"/>
          <w:highlight w:val="none"/>
          <w:lang w:val="en-US" w:eastAsia="zh-CN"/>
        </w:rPr>
      </w:pPr>
    </w:p>
    <w:p w14:paraId="49030B52">
      <w:pPr>
        <w:pStyle w:val="5"/>
        <w:rPr>
          <w:rFonts w:hint="eastAsia"/>
          <w:highlight w:val="none"/>
          <w:lang w:val="en-US" w:eastAsia="zh-CN"/>
        </w:rPr>
      </w:pPr>
    </w:p>
    <w:p w14:paraId="77E70B45">
      <w:pPr>
        <w:pStyle w:val="5"/>
        <w:rPr>
          <w:rFonts w:hint="default"/>
          <w:highlight w:val="none"/>
          <w:lang w:val="en-US" w:eastAsia="zh-CN"/>
        </w:rPr>
      </w:pPr>
    </w:p>
    <w:p w14:paraId="39A493C2">
      <w:pPr>
        <w:rPr>
          <w:rFonts w:hint="default"/>
          <w:highlight w:val="none"/>
          <w:lang w:val="en-US" w:eastAsia="zh-CN"/>
        </w:rPr>
      </w:pPr>
    </w:p>
    <w:p w14:paraId="0D64E994">
      <w:pPr>
        <w:jc w:val="center"/>
        <w:rPr>
          <w:rFonts w:hint="eastAsia" w:ascii="宋体" w:hAnsi="宋体" w:eastAsia="宋体" w:cs="宋体"/>
          <w:i w:val="0"/>
          <w:iCs w:val="0"/>
          <w:caps w:val="0"/>
          <w:color w:val="000000"/>
          <w:spacing w:val="0"/>
          <w:sz w:val="27"/>
          <w:szCs w:val="27"/>
          <w:highlight w:val="none"/>
          <w:shd w:val="clear" w:fill="FFFFFF"/>
          <w:lang w:val="en-US" w:eastAsia="zh-CN"/>
        </w:rPr>
      </w:pPr>
      <w:r>
        <w:rPr>
          <w:rFonts w:hint="eastAsia" w:ascii="宋体" w:hAnsi="宋体" w:eastAsia="宋体" w:cs="宋体"/>
          <w:i w:val="0"/>
          <w:iCs w:val="0"/>
          <w:caps w:val="0"/>
          <w:color w:val="000000"/>
          <w:spacing w:val="0"/>
          <w:sz w:val="27"/>
          <w:szCs w:val="27"/>
          <w:highlight w:val="none"/>
          <w:shd w:val="clear" w:fill="FFFFFF"/>
        </w:rPr>
        <w:t>盐城工业职业技术学院</w:t>
      </w:r>
      <w:r>
        <w:rPr>
          <w:rFonts w:hint="eastAsia" w:ascii="宋体" w:hAnsi="宋体" w:eastAsia="宋体" w:cs="宋体"/>
          <w:i w:val="0"/>
          <w:iCs w:val="0"/>
          <w:caps w:val="0"/>
          <w:color w:val="000000"/>
          <w:spacing w:val="0"/>
          <w:sz w:val="27"/>
          <w:szCs w:val="27"/>
          <w:highlight w:val="none"/>
          <w:shd w:val="clear" w:fill="FFFFFF"/>
          <w:lang w:val="en-US" w:eastAsia="zh-CN"/>
        </w:rPr>
        <w:t>商</w:t>
      </w:r>
      <w:r>
        <w:rPr>
          <w:rFonts w:hint="eastAsia" w:ascii="宋体" w:hAnsi="宋体" w:eastAsia="宋体" w:cs="宋体"/>
          <w:i w:val="0"/>
          <w:iCs w:val="0"/>
          <w:caps w:val="0"/>
          <w:color w:val="000000"/>
          <w:spacing w:val="0"/>
          <w:sz w:val="27"/>
          <w:szCs w:val="27"/>
          <w:highlight w:val="none"/>
          <w:shd w:val="clear" w:fill="FFFFFF"/>
        </w:rPr>
        <w:t>学院</w:t>
      </w:r>
      <w:r>
        <w:rPr>
          <w:rFonts w:hint="eastAsia" w:ascii="宋体" w:hAnsi="宋体" w:eastAsia="宋体" w:cs="宋体"/>
          <w:i w:val="0"/>
          <w:iCs w:val="0"/>
          <w:caps w:val="0"/>
          <w:color w:val="000000"/>
          <w:spacing w:val="0"/>
          <w:sz w:val="27"/>
          <w:szCs w:val="27"/>
          <w:highlight w:val="none"/>
          <w:shd w:val="clear" w:fill="FFFFFF"/>
          <w:lang w:val="en-US" w:eastAsia="zh-CN"/>
        </w:rPr>
        <w:t>计算机</w:t>
      </w:r>
      <w:r>
        <w:rPr>
          <w:rFonts w:hint="eastAsia" w:ascii="宋体" w:hAnsi="宋体" w:eastAsia="宋体" w:cs="宋体"/>
          <w:i w:val="0"/>
          <w:iCs w:val="0"/>
          <w:caps w:val="0"/>
          <w:color w:val="000000"/>
          <w:spacing w:val="0"/>
          <w:sz w:val="27"/>
          <w:szCs w:val="27"/>
          <w:highlight w:val="none"/>
          <w:shd w:val="clear" w:fill="FFFFFF"/>
        </w:rPr>
        <w:t>设备</w:t>
      </w:r>
      <w:r>
        <w:rPr>
          <w:rFonts w:hint="eastAsia" w:ascii="宋体" w:hAnsi="宋体" w:eastAsia="宋体" w:cs="宋体"/>
          <w:i w:val="0"/>
          <w:iCs w:val="0"/>
          <w:caps w:val="0"/>
          <w:color w:val="000000"/>
          <w:spacing w:val="0"/>
          <w:sz w:val="27"/>
          <w:szCs w:val="27"/>
          <w:highlight w:val="none"/>
          <w:shd w:val="clear" w:fill="FFFFFF"/>
          <w:lang w:eastAsia="zh-CN"/>
        </w:rPr>
        <w:t>维护</w:t>
      </w:r>
      <w:r>
        <w:rPr>
          <w:rFonts w:hint="eastAsia" w:ascii="宋体" w:hAnsi="宋体" w:eastAsia="宋体" w:cs="宋体"/>
          <w:i w:val="0"/>
          <w:iCs w:val="0"/>
          <w:caps w:val="0"/>
          <w:color w:val="000000"/>
          <w:spacing w:val="0"/>
          <w:sz w:val="27"/>
          <w:szCs w:val="27"/>
          <w:highlight w:val="none"/>
          <w:shd w:val="clear" w:fill="FFFFFF"/>
          <w:lang w:val="en-US" w:eastAsia="zh-CN"/>
        </w:rPr>
        <w:t>报价表（2025ZX-037）</w:t>
      </w:r>
    </w:p>
    <w:tbl>
      <w:tblPr>
        <w:tblStyle w:val="11"/>
        <w:tblW w:w="10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2376"/>
        <w:gridCol w:w="880"/>
        <w:gridCol w:w="1020"/>
        <w:gridCol w:w="1260"/>
        <w:gridCol w:w="1260"/>
        <w:gridCol w:w="2894"/>
      </w:tblGrid>
      <w:tr w14:paraId="3507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D18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EF5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配件型号名称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434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3E0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总数量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068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7C9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小计（元）</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0AA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工作内容</w:t>
            </w:r>
          </w:p>
        </w:tc>
      </w:tr>
      <w:tr w14:paraId="163D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498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F1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启天M610电源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3F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F6C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DA98">
            <w:pPr>
              <w:jc w:val="center"/>
              <w:rPr>
                <w:rFonts w:hint="eastAsia" w:ascii="宋体" w:hAnsi="宋体" w:eastAsia="宋体" w:cs="宋体"/>
                <w:b w:val="0"/>
                <w:bCs w:val="0"/>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F9FB">
            <w:pPr>
              <w:jc w:val="center"/>
              <w:rPr>
                <w:rFonts w:hint="eastAsia" w:ascii="宋体" w:hAnsi="宋体" w:eastAsia="宋体" w:cs="宋体"/>
                <w:b w:val="0"/>
                <w:bCs w:val="0"/>
                <w:i w:val="0"/>
                <w:iCs w:val="0"/>
                <w:color w:val="000000"/>
                <w:sz w:val="24"/>
                <w:szCs w:val="24"/>
                <w:highlight w:val="none"/>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B5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更换全新配件，能使电脑正常运行</w:t>
            </w:r>
          </w:p>
        </w:tc>
      </w:tr>
      <w:tr w14:paraId="3CDF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D7D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CE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启天M610主板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17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0BE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BC0C">
            <w:pPr>
              <w:rPr>
                <w:rFonts w:hint="eastAsia" w:ascii="宋体" w:hAnsi="宋体" w:eastAsia="宋体" w:cs="宋体"/>
                <w:b w:val="0"/>
                <w:bCs w:val="0"/>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4A58">
            <w:pPr>
              <w:rPr>
                <w:rFonts w:hint="eastAsia" w:ascii="宋体" w:hAnsi="宋体" w:eastAsia="宋体" w:cs="宋体"/>
                <w:b w:val="0"/>
                <w:bCs w:val="0"/>
                <w:i w:val="0"/>
                <w:iCs w:val="0"/>
                <w:color w:val="000000"/>
                <w:sz w:val="24"/>
                <w:szCs w:val="24"/>
                <w:highlight w:val="none"/>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27C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更换全新配件，能使电脑正常运行</w:t>
            </w:r>
          </w:p>
        </w:tc>
      </w:tr>
      <w:tr w14:paraId="7662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A04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70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启天M610 1T硬盘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611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662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960B">
            <w:pPr>
              <w:rPr>
                <w:rFonts w:hint="eastAsia" w:ascii="宋体" w:hAnsi="宋体" w:eastAsia="宋体" w:cs="宋体"/>
                <w:b w:val="0"/>
                <w:bCs w:val="0"/>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226C">
            <w:pPr>
              <w:rPr>
                <w:rFonts w:hint="eastAsia" w:ascii="宋体" w:hAnsi="宋体" w:eastAsia="宋体" w:cs="宋体"/>
                <w:b w:val="0"/>
                <w:bCs w:val="0"/>
                <w:i w:val="0"/>
                <w:iCs w:val="0"/>
                <w:color w:val="000000"/>
                <w:sz w:val="24"/>
                <w:szCs w:val="24"/>
                <w:highlight w:val="none"/>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CAC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更换全新配件，能使电脑正常运行</w:t>
            </w:r>
          </w:p>
        </w:tc>
      </w:tr>
      <w:tr w14:paraId="2F13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729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B3F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启天M610内存8g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F4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55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B692">
            <w:pPr>
              <w:rPr>
                <w:rFonts w:hint="eastAsia" w:ascii="宋体" w:hAnsi="宋体" w:eastAsia="宋体" w:cs="宋体"/>
                <w:b w:val="0"/>
                <w:bCs w:val="0"/>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D4B6">
            <w:pPr>
              <w:rPr>
                <w:rFonts w:hint="eastAsia" w:ascii="宋体" w:hAnsi="宋体" w:eastAsia="宋体" w:cs="宋体"/>
                <w:b w:val="0"/>
                <w:bCs w:val="0"/>
                <w:i w:val="0"/>
                <w:iCs w:val="0"/>
                <w:color w:val="000000"/>
                <w:sz w:val="24"/>
                <w:szCs w:val="24"/>
                <w:highlight w:val="none"/>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A80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更换全新配件，能使电脑正常运行</w:t>
            </w:r>
          </w:p>
        </w:tc>
      </w:tr>
      <w:tr w14:paraId="2415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B6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A2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联想鼠标键盘套装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44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DE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F388">
            <w:pPr>
              <w:rPr>
                <w:rFonts w:hint="eastAsia" w:ascii="宋体" w:hAnsi="宋体" w:eastAsia="宋体" w:cs="宋体"/>
                <w:b w:val="0"/>
                <w:bCs w:val="0"/>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5975">
            <w:pPr>
              <w:rPr>
                <w:rFonts w:hint="eastAsia" w:ascii="宋体" w:hAnsi="宋体" w:eastAsia="宋体" w:cs="宋体"/>
                <w:b w:val="0"/>
                <w:bCs w:val="0"/>
                <w:i w:val="0"/>
                <w:iCs w:val="0"/>
                <w:color w:val="000000"/>
                <w:sz w:val="24"/>
                <w:szCs w:val="24"/>
                <w:highlight w:val="none"/>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25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提供全新联想鼠标键盘套装</w:t>
            </w:r>
          </w:p>
        </w:tc>
      </w:tr>
      <w:tr w14:paraId="6F10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160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A66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联想电脑系统重装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59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26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24E4">
            <w:pPr>
              <w:rPr>
                <w:rFonts w:hint="eastAsia" w:ascii="宋体" w:hAnsi="宋体" w:eastAsia="宋体" w:cs="宋体"/>
                <w:b w:val="0"/>
                <w:bCs w:val="0"/>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512D">
            <w:pPr>
              <w:rPr>
                <w:rFonts w:hint="eastAsia" w:ascii="宋体" w:hAnsi="宋体" w:eastAsia="宋体" w:cs="宋体"/>
                <w:b w:val="0"/>
                <w:bCs w:val="0"/>
                <w:i w:val="0"/>
                <w:iCs w:val="0"/>
                <w:color w:val="000000"/>
                <w:sz w:val="24"/>
                <w:szCs w:val="24"/>
                <w:highlight w:val="none"/>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36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系统重装，能使电脑正常运行</w:t>
            </w:r>
          </w:p>
        </w:tc>
      </w:tr>
      <w:tr w14:paraId="598E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39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115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实训室门禁机器维修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51A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E9C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450F">
            <w:pPr>
              <w:rPr>
                <w:rFonts w:hint="eastAsia" w:ascii="宋体" w:hAnsi="宋体" w:eastAsia="宋体" w:cs="宋体"/>
                <w:b w:val="0"/>
                <w:bCs w:val="0"/>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A122">
            <w:pPr>
              <w:rPr>
                <w:rFonts w:hint="eastAsia" w:ascii="宋体" w:hAnsi="宋体" w:eastAsia="宋体" w:cs="宋体"/>
                <w:b w:val="0"/>
                <w:bCs w:val="0"/>
                <w:i w:val="0"/>
                <w:iCs w:val="0"/>
                <w:color w:val="000000"/>
                <w:sz w:val="24"/>
                <w:szCs w:val="24"/>
                <w:highlight w:val="none"/>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FBE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门禁机器能正常工作</w:t>
            </w:r>
          </w:p>
        </w:tc>
      </w:tr>
      <w:tr w14:paraId="5E0F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E3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270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合计</w:t>
            </w:r>
          </w:p>
        </w:tc>
        <w:tc>
          <w:tcPr>
            <w:tcW w:w="73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98E5D9">
            <w:pPr>
              <w:jc w:val="left"/>
              <w:rPr>
                <w:rFonts w:hint="default" w:ascii="宋体" w:hAnsi="宋体" w:eastAsia="宋体" w:cs="宋体"/>
                <w:b w:val="0"/>
                <w:bCs w:val="0"/>
                <w:i w:val="0"/>
                <w:iCs w:val="0"/>
                <w:color w:val="000000"/>
                <w:sz w:val="22"/>
                <w:szCs w:val="22"/>
                <w:highlight w:val="none"/>
                <w:u w:val="none"/>
                <w:lang w:val="en-US"/>
              </w:rPr>
            </w:pPr>
            <w:r>
              <w:rPr>
                <w:rFonts w:hint="eastAsia" w:ascii="宋体" w:hAnsi="宋体" w:eastAsia="宋体" w:cs="宋体"/>
                <w:b w:val="0"/>
                <w:bCs w:val="0"/>
                <w:i w:val="0"/>
                <w:iCs w:val="0"/>
                <w:color w:val="000000"/>
                <w:kern w:val="0"/>
                <w:sz w:val="22"/>
                <w:szCs w:val="22"/>
                <w:highlight w:val="none"/>
                <w:u w:val="none"/>
                <w:lang w:val="en-US" w:eastAsia="zh-CN" w:bidi="ar"/>
              </w:rPr>
              <w:t>大写：                       小写：</w:t>
            </w:r>
          </w:p>
        </w:tc>
      </w:tr>
    </w:tbl>
    <w:p w14:paraId="233FBBD3">
      <w:pPr>
        <w:jc w:val="center"/>
        <w:rPr>
          <w:rFonts w:hint="default" w:ascii="宋体" w:hAnsi="宋体" w:eastAsia="宋体" w:cs="宋体"/>
          <w:i w:val="0"/>
          <w:iCs w:val="0"/>
          <w:caps w:val="0"/>
          <w:color w:val="000000"/>
          <w:spacing w:val="0"/>
          <w:sz w:val="27"/>
          <w:szCs w:val="27"/>
          <w:highlight w:val="none"/>
          <w:shd w:val="clear" w:fill="FFFFFF"/>
          <w:lang w:val="en-US" w:eastAsia="zh-CN"/>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备注：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报价须包括所有运费、安装</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调试</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费、人工费、税费和管理费等所有费用。</w:t>
      </w:r>
    </w:p>
    <w:p w14:paraId="4621E646">
      <w:pPr>
        <w:jc w:val="center"/>
        <w:rPr>
          <w:rFonts w:hint="default" w:ascii="宋体" w:hAnsi="宋体" w:eastAsia="宋体" w:cs="宋体"/>
          <w:i w:val="0"/>
          <w:iCs w:val="0"/>
          <w:caps w:val="0"/>
          <w:color w:val="000000"/>
          <w:spacing w:val="0"/>
          <w:sz w:val="27"/>
          <w:szCs w:val="27"/>
          <w:highlight w:val="none"/>
          <w:shd w:val="clear" w:fill="FFFFFF"/>
          <w:lang w:val="en-US" w:eastAsia="zh-CN"/>
        </w:rPr>
      </w:pPr>
    </w:p>
    <w:p w14:paraId="1BDBAB0B">
      <w:pPr>
        <w:jc w:val="left"/>
        <w:rPr>
          <w:rFonts w:hint="default" w:ascii="宋体" w:hAnsi="宋体" w:eastAsia="宋体" w:cs="宋体"/>
          <w:i w:val="0"/>
          <w:iCs w:val="0"/>
          <w:caps w:val="0"/>
          <w:color w:val="000000"/>
          <w:spacing w:val="0"/>
          <w:sz w:val="24"/>
          <w:szCs w:val="24"/>
          <w:highlight w:val="none"/>
          <w:shd w:val="clear" w:fill="FFFFFF"/>
          <w:lang w:val="en-US" w:eastAsia="zh-CN"/>
        </w:rPr>
      </w:pPr>
      <w:r>
        <w:rPr>
          <w:rFonts w:hint="eastAsia" w:ascii="宋体" w:hAnsi="宋体" w:eastAsia="宋体" w:cs="宋体"/>
          <w:i w:val="0"/>
          <w:iCs w:val="0"/>
          <w:caps w:val="0"/>
          <w:color w:val="000000"/>
          <w:spacing w:val="0"/>
          <w:sz w:val="24"/>
          <w:szCs w:val="24"/>
          <w:highlight w:val="none"/>
          <w:shd w:val="clear" w:fill="FFFFFF"/>
          <w:lang w:val="en-US" w:eastAsia="zh-CN"/>
        </w:rPr>
        <w:t>投标</w:t>
      </w:r>
      <w:r>
        <w:rPr>
          <w:rFonts w:hint="default" w:ascii="宋体" w:hAnsi="宋体" w:eastAsia="宋体" w:cs="宋体"/>
          <w:i w:val="0"/>
          <w:iCs w:val="0"/>
          <w:caps w:val="0"/>
          <w:color w:val="000000"/>
          <w:spacing w:val="0"/>
          <w:sz w:val="24"/>
          <w:szCs w:val="24"/>
          <w:highlight w:val="none"/>
          <w:shd w:val="clear" w:fill="FFFFFF"/>
          <w:lang w:val="en-US" w:eastAsia="zh-CN"/>
        </w:rPr>
        <w:t xml:space="preserve">单位：（公章）                                    </w:t>
      </w:r>
    </w:p>
    <w:p w14:paraId="63384D31">
      <w:pPr>
        <w:jc w:val="left"/>
        <w:rPr>
          <w:rFonts w:hint="default" w:ascii="宋体" w:hAnsi="宋体" w:eastAsia="宋体" w:cs="宋体"/>
          <w:i w:val="0"/>
          <w:iCs w:val="0"/>
          <w:caps w:val="0"/>
          <w:color w:val="000000"/>
          <w:spacing w:val="0"/>
          <w:sz w:val="24"/>
          <w:szCs w:val="24"/>
          <w:highlight w:val="none"/>
          <w:shd w:val="clear" w:fill="FFFFFF"/>
          <w:lang w:val="en-US" w:eastAsia="zh-CN"/>
        </w:rPr>
      </w:pPr>
    </w:p>
    <w:p w14:paraId="5ED333E6">
      <w:pPr>
        <w:jc w:val="left"/>
        <w:rPr>
          <w:rFonts w:hint="default" w:ascii="宋体" w:hAnsi="宋体" w:eastAsia="宋体" w:cs="宋体"/>
          <w:i w:val="0"/>
          <w:iCs w:val="0"/>
          <w:caps w:val="0"/>
          <w:color w:val="000000"/>
          <w:spacing w:val="0"/>
          <w:sz w:val="24"/>
          <w:szCs w:val="24"/>
          <w:highlight w:val="none"/>
          <w:shd w:val="clear" w:fill="FFFFFF"/>
          <w:lang w:val="en-US" w:eastAsia="zh-CN"/>
        </w:rPr>
      </w:pPr>
      <w:r>
        <w:rPr>
          <w:rFonts w:hint="default" w:ascii="宋体" w:hAnsi="宋体" w:eastAsia="宋体" w:cs="宋体"/>
          <w:i w:val="0"/>
          <w:iCs w:val="0"/>
          <w:caps w:val="0"/>
          <w:color w:val="000000"/>
          <w:spacing w:val="0"/>
          <w:sz w:val="24"/>
          <w:szCs w:val="24"/>
          <w:highlight w:val="none"/>
          <w:shd w:val="clear" w:fill="FFFFFF"/>
          <w:lang w:val="en-US" w:eastAsia="zh-CN"/>
        </w:rPr>
        <w:t xml:space="preserve">联 系 人：　  </w:t>
      </w:r>
    </w:p>
    <w:p w14:paraId="07A5C5B8">
      <w:pPr>
        <w:jc w:val="left"/>
        <w:rPr>
          <w:rFonts w:hint="default" w:ascii="宋体" w:hAnsi="宋体" w:eastAsia="宋体" w:cs="宋体"/>
          <w:i w:val="0"/>
          <w:iCs w:val="0"/>
          <w:caps w:val="0"/>
          <w:color w:val="000000"/>
          <w:spacing w:val="0"/>
          <w:sz w:val="24"/>
          <w:szCs w:val="24"/>
          <w:highlight w:val="none"/>
          <w:shd w:val="clear" w:fill="FFFFFF"/>
          <w:lang w:val="en-US" w:eastAsia="zh-CN"/>
        </w:rPr>
      </w:pPr>
    </w:p>
    <w:p w14:paraId="5D351EB8">
      <w:pPr>
        <w:jc w:val="left"/>
        <w:rPr>
          <w:rFonts w:hint="default" w:ascii="宋体" w:hAnsi="宋体" w:eastAsia="宋体" w:cs="宋体"/>
          <w:i w:val="0"/>
          <w:iCs w:val="0"/>
          <w:caps w:val="0"/>
          <w:color w:val="000000"/>
          <w:spacing w:val="0"/>
          <w:sz w:val="24"/>
          <w:szCs w:val="24"/>
          <w:highlight w:val="none"/>
          <w:shd w:val="clear" w:fill="FFFFFF"/>
          <w:lang w:val="en-US" w:eastAsia="zh-CN"/>
        </w:rPr>
      </w:pPr>
      <w:r>
        <w:rPr>
          <w:rFonts w:hint="default" w:ascii="宋体" w:hAnsi="宋体" w:eastAsia="宋体" w:cs="宋体"/>
          <w:i w:val="0"/>
          <w:iCs w:val="0"/>
          <w:caps w:val="0"/>
          <w:color w:val="000000"/>
          <w:spacing w:val="0"/>
          <w:sz w:val="24"/>
          <w:szCs w:val="24"/>
          <w:highlight w:val="none"/>
          <w:shd w:val="clear" w:fill="FFFFFF"/>
          <w:lang w:val="en-US" w:eastAsia="zh-CN"/>
        </w:rPr>
        <w:t xml:space="preserve">联系电话：                                           </w:t>
      </w:r>
    </w:p>
    <w:p w14:paraId="42B1C23B">
      <w:pPr>
        <w:jc w:val="left"/>
        <w:rPr>
          <w:rFonts w:hint="default" w:ascii="宋体" w:hAnsi="宋体" w:eastAsia="宋体" w:cs="宋体"/>
          <w:i w:val="0"/>
          <w:iCs w:val="0"/>
          <w:caps w:val="0"/>
          <w:color w:val="000000"/>
          <w:spacing w:val="0"/>
          <w:sz w:val="24"/>
          <w:szCs w:val="24"/>
          <w:highlight w:val="none"/>
          <w:shd w:val="clear" w:fill="FFFFFF"/>
          <w:lang w:val="en-US" w:eastAsia="zh-CN"/>
        </w:rPr>
      </w:pPr>
    </w:p>
    <w:p w14:paraId="30541F03">
      <w:pPr>
        <w:jc w:val="left"/>
        <w:rPr>
          <w:rFonts w:hint="default" w:ascii="宋体" w:hAnsi="宋体" w:eastAsia="宋体" w:cs="宋体"/>
          <w:i w:val="0"/>
          <w:iCs w:val="0"/>
          <w:caps w:val="0"/>
          <w:color w:val="000000"/>
          <w:spacing w:val="0"/>
          <w:sz w:val="24"/>
          <w:szCs w:val="24"/>
          <w:highlight w:val="none"/>
          <w:shd w:val="clear" w:fill="FFFFFF"/>
          <w:lang w:val="en-US" w:eastAsia="zh-CN"/>
        </w:rPr>
      </w:pPr>
      <w:r>
        <w:rPr>
          <w:rFonts w:hint="default" w:ascii="宋体" w:hAnsi="宋体" w:eastAsia="宋体" w:cs="宋体"/>
          <w:i w:val="0"/>
          <w:iCs w:val="0"/>
          <w:caps w:val="0"/>
          <w:color w:val="000000"/>
          <w:spacing w:val="0"/>
          <w:sz w:val="24"/>
          <w:szCs w:val="24"/>
          <w:highlight w:val="none"/>
          <w:shd w:val="clear" w:fill="FFFFFF"/>
          <w:lang w:val="en-US" w:eastAsia="zh-CN"/>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FKai-SB">
    <w:altName w:val="Microsoft JhengHei Light"/>
    <w:panose1 w:val="03000509000000000000"/>
    <w:charset w:val="88"/>
    <w:family w:val="auto"/>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4271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0CD4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60CD4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5FF943D6"/>
    <w:rsid w:val="00D2651A"/>
    <w:rsid w:val="01FD58CF"/>
    <w:rsid w:val="02F72AEC"/>
    <w:rsid w:val="07B15B08"/>
    <w:rsid w:val="08B140CE"/>
    <w:rsid w:val="0E3177FA"/>
    <w:rsid w:val="1DC615E1"/>
    <w:rsid w:val="20C16FA8"/>
    <w:rsid w:val="222608A0"/>
    <w:rsid w:val="23930341"/>
    <w:rsid w:val="243A48E9"/>
    <w:rsid w:val="28D838E7"/>
    <w:rsid w:val="2A9071FF"/>
    <w:rsid w:val="2DF87595"/>
    <w:rsid w:val="3369683F"/>
    <w:rsid w:val="34CA0B0B"/>
    <w:rsid w:val="38542CB4"/>
    <w:rsid w:val="388C7B0C"/>
    <w:rsid w:val="39D633EC"/>
    <w:rsid w:val="3BFE2889"/>
    <w:rsid w:val="3D745D97"/>
    <w:rsid w:val="44753296"/>
    <w:rsid w:val="48226466"/>
    <w:rsid w:val="4C10662A"/>
    <w:rsid w:val="4CB87289"/>
    <w:rsid w:val="4D706638"/>
    <w:rsid w:val="578B53ED"/>
    <w:rsid w:val="58705DF6"/>
    <w:rsid w:val="5D5932FD"/>
    <w:rsid w:val="5FF943D6"/>
    <w:rsid w:val="60F03797"/>
    <w:rsid w:val="62AC08B8"/>
    <w:rsid w:val="69FE5146"/>
    <w:rsid w:val="7AEA15E0"/>
    <w:rsid w:val="7BBC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DFKai-SB" w:cs="DFKai-SB"/>
      <w:sz w:val="28"/>
      <w:szCs w:val="28"/>
      <w:lang w:val="en-US" w:eastAsia="en-US"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ody Text Indent"/>
    <w:basedOn w:val="1"/>
    <w:semiHidden/>
    <w:unhideWhenUsed/>
    <w:qFormat/>
    <w:uiPriority w:val="99"/>
    <w:pPr>
      <w:spacing w:after="120"/>
      <w:ind w:left="420" w:leftChars="2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qFormat/>
    <w:uiPriority w:val="0"/>
    <w:pPr>
      <w:ind w:firstLine="420" w:firstLineChars="200"/>
    </w:pPr>
    <w:rPr>
      <w:rFonts w:ascii="楷体_GB2312" w:eastAsia="楷体_GB2312"/>
      <w:b/>
      <w:bCs/>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
    <w:basedOn w:val="1"/>
    <w:autoRedefine/>
    <w:qFormat/>
    <w:uiPriority w:val="0"/>
    <w:pPr>
      <w:widowControl/>
      <w:spacing w:line="360" w:lineRule="auto"/>
      <w:ind w:firstLine="440" w:firstLineChars="200"/>
      <w:jc w:val="center"/>
    </w:pPr>
    <w:rPr>
      <w:rFonts w:hint="eastAsia" w:ascii="Times New Roman Regular" w:hAnsi="Times New Roman Regular" w:eastAsia="DFKai-SB" w:cs="Times New Roman Regular"/>
      <w:sz w:val="28"/>
      <w:szCs w:val="28"/>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2318</Words>
  <Characters>2488</Characters>
  <Lines>0</Lines>
  <Paragraphs>0</Paragraphs>
  <TotalTime>3</TotalTime>
  <ScaleCrop>false</ScaleCrop>
  <LinksUpToDate>false</LinksUpToDate>
  <CharactersWithSpaces>2974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2025-03-21T07:20:00Z</dcterms:created>
  <dc:creator>乔木</dc:creator>
  <cp:lastModifiedBy>^ω^</cp:lastModifiedBy>
  <dcterms:modified xsi:type="dcterms:W3CDTF">2025-08-29T07:05:56Z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72D4BD2625154A978896C4752A12BADA_13</vt:lpwstr>
  </property>
  <property fmtid="{D5CDD505-2E9C-101B-9397-08002B2CF9AE}" pid="4" name="KSOTemplateDocerSaveRecord">
    <vt:lpwstr>eyJoZGlkIjoiMTI1M2FiNzI4YmE1MmE5OGY2NmY0NmU5ZjYwNjY3YjkiLCJ1c2VySWQiOiI2MTgwODI0MjQifQ==</vt:lpwstr>
  </property>
</Properties>
</file>