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ind w:firstLine="0" w:firstLineChars="0"/>
        <w:rPr>
          <w:rStyle w:val="51"/>
          <w:rFonts w:cs="宋体"/>
          <w:color w:val="000000" w:themeColor="text1"/>
          <w:sz w:val="36"/>
          <w:szCs w:val="21"/>
          <w14:textFill>
            <w14:solidFill>
              <w14:schemeClr w14:val="tx1"/>
            </w14:solidFill>
          </w14:textFill>
        </w:rPr>
      </w:pPr>
    </w:p>
    <w:p>
      <w:pPr>
        <w:rPr>
          <w:rStyle w:val="51"/>
          <w:rFonts w:ascii="宋体" w:hAnsi="宋体" w:cs="宋体"/>
          <w:color w:val="000000" w:themeColor="text1"/>
          <w:sz w:val="36"/>
          <w14:textFill>
            <w14:solidFill>
              <w14:schemeClr w14:val="tx1"/>
            </w14:solidFill>
          </w14:textFill>
        </w:rPr>
      </w:pPr>
    </w:p>
    <w:p>
      <w:pPr>
        <w:jc w:val="center"/>
        <w:rPr>
          <w:rStyle w:val="51"/>
          <w:rFonts w:ascii="宋体" w:hAnsi="宋体" w:cs="宋体"/>
          <w:b/>
          <w:color w:val="000000" w:themeColor="text1"/>
          <w:sz w:val="84"/>
          <w14:textFill>
            <w14:solidFill>
              <w14:schemeClr w14:val="tx1"/>
            </w14:solidFill>
          </w14:textFill>
        </w:rPr>
      </w:pPr>
      <w:r>
        <w:rPr>
          <w:rStyle w:val="51"/>
          <w:rFonts w:hint="eastAsia" w:ascii="宋体" w:hAnsi="宋体" w:cs="宋体"/>
          <w:b/>
          <w:color w:val="000000" w:themeColor="text1"/>
          <w:sz w:val="84"/>
          <w14:textFill>
            <w14:solidFill>
              <w14:schemeClr w14:val="tx1"/>
            </w14:solidFill>
          </w14:textFill>
        </w:rPr>
        <w:t>招 标 文 件</w:t>
      </w:r>
    </w:p>
    <w:p>
      <w:pPr>
        <w:rPr>
          <w:rStyle w:val="51"/>
          <w:rFonts w:ascii="宋体" w:hAnsi="宋体" w:cs="宋体"/>
          <w:b/>
          <w:color w:val="000000" w:themeColor="text1"/>
          <w:sz w:val="32"/>
          <w14:textFill>
            <w14:solidFill>
              <w14:schemeClr w14:val="tx1"/>
            </w14:solidFill>
          </w14:textFill>
        </w:rPr>
      </w:pPr>
    </w:p>
    <w:p>
      <w:pPr>
        <w:jc w:val="center"/>
        <w:rPr>
          <w:rStyle w:val="51"/>
          <w:rFonts w:ascii="宋体" w:hAnsi="宋体" w:cs="宋体"/>
          <w:b/>
          <w:color w:val="000000" w:themeColor="text1"/>
          <w:sz w:val="32"/>
          <w14:textFill>
            <w14:solidFill>
              <w14:schemeClr w14:val="tx1"/>
            </w14:solidFill>
          </w14:textFill>
        </w:rPr>
      </w:pPr>
    </w:p>
    <w:p>
      <w:pPr>
        <w:pStyle w:val="24"/>
        <w:rPr>
          <w:rFonts w:cs="宋体"/>
          <w:color w:val="000000" w:themeColor="text1"/>
          <w14:textFill>
            <w14:solidFill>
              <w14:schemeClr w14:val="tx1"/>
            </w14:solidFill>
          </w14:textFill>
        </w:rPr>
      </w:pPr>
    </w:p>
    <w:p>
      <w:pPr>
        <w:jc w:val="center"/>
        <w:rPr>
          <w:rStyle w:val="51"/>
          <w:rFonts w:ascii="宋体" w:hAnsi="宋体" w:cs="宋体"/>
          <w:b/>
          <w:color w:val="000000" w:themeColor="text1"/>
          <w:sz w:val="32"/>
          <w14:textFill>
            <w14:solidFill>
              <w14:schemeClr w14:val="tx1"/>
            </w14:solidFill>
          </w14:textFill>
        </w:rPr>
      </w:pPr>
    </w:p>
    <w:p>
      <w:pPr>
        <w:ind w:firstLine="643" w:firstLineChars="200"/>
        <w:jc w:val="center"/>
        <w:rPr>
          <w:rStyle w:val="51"/>
          <w:rFonts w:ascii="宋体" w:hAnsi="宋体" w:cs="宋体"/>
          <w:b/>
          <w:color w:val="000000" w:themeColor="text1"/>
          <w:sz w:val="32"/>
          <w14:textFill>
            <w14:solidFill>
              <w14:schemeClr w14:val="tx1"/>
            </w14:solidFill>
          </w14:textFill>
        </w:rPr>
      </w:pPr>
    </w:p>
    <w:p>
      <w:pPr>
        <w:ind w:firstLine="361" w:firstLineChars="100"/>
        <w:rPr>
          <w:rStyle w:val="51"/>
          <w:rFonts w:hint="eastAsia" w:ascii="宋体" w:hAnsi="宋体" w:eastAsia="宋体" w:cs="宋体"/>
          <w:b/>
          <w:color w:val="000000" w:themeColor="text1"/>
          <w:sz w:val="36"/>
          <w:lang w:eastAsia="zh-CN"/>
          <w14:textFill>
            <w14:solidFill>
              <w14:schemeClr w14:val="tx1"/>
            </w14:solidFill>
          </w14:textFill>
        </w:rPr>
      </w:pPr>
      <w:r>
        <w:rPr>
          <w:rStyle w:val="51"/>
          <w:rFonts w:hint="eastAsia" w:ascii="宋体" w:hAnsi="宋体" w:cs="宋体"/>
          <w:b/>
          <w:color w:val="000000" w:themeColor="text1"/>
          <w:sz w:val="36"/>
          <w14:textFill>
            <w14:solidFill>
              <w14:schemeClr w14:val="tx1"/>
            </w14:solidFill>
          </w14:textFill>
        </w:rPr>
        <w:t>项目编号：</w:t>
      </w:r>
      <w:r>
        <w:rPr>
          <w:rStyle w:val="51"/>
          <w:rFonts w:hint="eastAsia" w:ascii="宋体" w:hAnsi="宋体" w:cs="宋体"/>
          <w:b/>
          <w:color w:val="000000" w:themeColor="text1"/>
          <w:sz w:val="36"/>
          <w:lang w:eastAsia="zh-CN"/>
          <w14:textFill>
            <w14:solidFill>
              <w14:schemeClr w14:val="tx1"/>
            </w14:solidFill>
          </w14:textFill>
        </w:rPr>
        <w:t xml:space="preserve">2024- 008J     </w:t>
      </w:r>
    </w:p>
    <w:p>
      <w:pPr>
        <w:ind w:firstLine="643" w:firstLineChars="200"/>
        <w:jc w:val="center"/>
        <w:rPr>
          <w:rStyle w:val="51"/>
          <w:rFonts w:ascii="宋体" w:hAnsi="宋体" w:cs="宋体"/>
          <w:b/>
          <w:color w:val="000000" w:themeColor="text1"/>
          <w:sz w:val="32"/>
          <w14:textFill>
            <w14:solidFill>
              <w14:schemeClr w14:val="tx1"/>
            </w14:solidFill>
          </w14:textFill>
        </w:rPr>
      </w:pPr>
    </w:p>
    <w:p>
      <w:pPr>
        <w:ind w:firstLine="643" w:firstLineChars="200"/>
        <w:jc w:val="center"/>
        <w:rPr>
          <w:rStyle w:val="51"/>
          <w:rFonts w:ascii="宋体" w:hAnsi="宋体" w:cs="宋体"/>
          <w:b/>
          <w:color w:val="000000" w:themeColor="text1"/>
          <w:sz w:val="32"/>
          <w14:textFill>
            <w14:solidFill>
              <w14:schemeClr w14:val="tx1"/>
            </w14:solidFill>
          </w14:textFill>
        </w:rPr>
      </w:pPr>
    </w:p>
    <w:p>
      <w:pPr>
        <w:ind w:left="2166" w:leftChars="171" w:hanging="1807" w:hangingChars="500"/>
        <w:outlineLvl w:val="0"/>
        <w:rPr>
          <w:rStyle w:val="51"/>
          <w:rFonts w:ascii="宋体" w:hAnsi="宋体" w:cs="宋体"/>
          <w:b/>
          <w:color w:val="000000" w:themeColor="text1"/>
          <w:sz w:val="30"/>
          <w:szCs w:val="30"/>
          <w14:textFill>
            <w14:solidFill>
              <w14:schemeClr w14:val="tx1"/>
            </w14:solidFill>
          </w14:textFill>
        </w:rPr>
      </w:pPr>
      <w:bookmarkStart w:id="0" w:name="_Toc25674"/>
      <w:r>
        <w:rPr>
          <w:rStyle w:val="51"/>
          <w:rFonts w:hint="eastAsia" w:ascii="宋体" w:hAnsi="宋体" w:cs="宋体"/>
          <w:b/>
          <w:color w:val="000000" w:themeColor="text1"/>
          <w:sz w:val="36"/>
          <w:szCs w:val="36"/>
          <w14:textFill>
            <w14:solidFill>
              <w14:schemeClr w14:val="tx1"/>
            </w14:solidFill>
          </w14:textFill>
        </w:rPr>
        <w:t>项目名称：</w:t>
      </w:r>
      <w:r>
        <w:rPr>
          <w:rStyle w:val="51"/>
          <w:rFonts w:hint="eastAsia" w:ascii="宋体" w:hAnsi="宋体" w:cs="宋体"/>
          <w:b/>
          <w:color w:val="000000" w:themeColor="text1"/>
          <w:sz w:val="36"/>
          <w:szCs w:val="36"/>
          <w:lang w:eastAsia="zh-CN"/>
          <w14:textFill>
            <w14:solidFill>
              <w14:schemeClr w14:val="tx1"/>
            </w14:solidFill>
          </w14:textFill>
        </w:rPr>
        <w:t>盐城工业职业技术学院展板、海报等宣传品制作</w:t>
      </w:r>
      <w:r>
        <w:rPr>
          <w:rStyle w:val="51"/>
          <w:rFonts w:hint="eastAsia" w:ascii="宋体" w:hAnsi="宋体" w:cs="宋体"/>
          <w:b/>
          <w:color w:val="000000" w:themeColor="text1"/>
          <w:sz w:val="36"/>
          <w:szCs w:val="36"/>
          <w14:textFill>
            <w14:solidFill>
              <w14:schemeClr w14:val="tx1"/>
            </w14:solidFill>
          </w14:textFill>
        </w:rPr>
        <w:t>项目</w:t>
      </w:r>
      <w:bookmarkEnd w:id="0"/>
    </w:p>
    <w:p>
      <w:pPr>
        <w:pStyle w:val="24"/>
        <w:ind w:firstLine="0" w:firstLineChars="0"/>
        <w:rPr>
          <w:rStyle w:val="51"/>
          <w:rFonts w:cs="宋体"/>
          <w:b/>
          <w:color w:val="000000" w:themeColor="text1"/>
          <w:sz w:val="32"/>
          <w:szCs w:val="21"/>
          <w14:textFill>
            <w14:solidFill>
              <w14:schemeClr w14:val="tx1"/>
            </w14:solidFill>
          </w14:textFill>
        </w:rPr>
      </w:pPr>
    </w:p>
    <w:p>
      <w:pPr>
        <w:pStyle w:val="24"/>
        <w:ind w:firstLine="643"/>
        <w:rPr>
          <w:rStyle w:val="51"/>
          <w:rFonts w:cs="宋体"/>
          <w:b/>
          <w:color w:val="000000" w:themeColor="text1"/>
          <w:sz w:val="32"/>
          <w:szCs w:val="21"/>
          <w14:textFill>
            <w14:solidFill>
              <w14:schemeClr w14:val="tx1"/>
            </w14:solidFill>
          </w14:textFill>
        </w:rPr>
      </w:pPr>
    </w:p>
    <w:p>
      <w:pPr>
        <w:pStyle w:val="111"/>
        <w:rPr>
          <w:rStyle w:val="51"/>
          <w:rFonts w:ascii="宋体" w:hAnsi="宋体" w:eastAsia="宋体" w:cs="宋体"/>
          <w:b/>
          <w:color w:val="000000" w:themeColor="text1"/>
          <w:sz w:val="32"/>
          <w14:textFill>
            <w14:solidFill>
              <w14:schemeClr w14:val="tx1"/>
            </w14:solidFill>
          </w14:textFill>
        </w:rPr>
      </w:pPr>
    </w:p>
    <w:p>
      <w:pPr>
        <w:pStyle w:val="111"/>
        <w:rPr>
          <w:rStyle w:val="51"/>
          <w:rFonts w:ascii="宋体" w:hAnsi="宋体" w:eastAsia="宋体" w:cs="宋体"/>
          <w:b/>
          <w:color w:val="000000" w:themeColor="text1"/>
          <w:sz w:val="32"/>
          <w14:textFill>
            <w14:solidFill>
              <w14:schemeClr w14:val="tx1"/>
            </w14:solidFill>
          </w14:textFill>
        </w:rPr>
      </w:pPr>
    </w:p>
    <w:p>
      <w:pPr>
        <w:spacing w:after="290" w:afterLines="100" w:line="360" w:lineRule="auto"/>
        <w:jc w:val="center"/>
        <w:rPr>
          <w:rStyle w:val="51"/>
          <w:rFonts w:ascii="宋体" w:hAnsi="宋体" w:cs="宋体"/>
          <w:bCs/>
          <w:color w:val="000000" w:themeColor="text1"/>
          <w:sz w:val="36"/>
          <w:szCs w:val="36"/>
          <w14:textFill>
            <w14:solidFill>
              <w14:schemeClr w14:val="tx1"/>
            </w14:solidFill>
          </w14:textFill>
        </w:rPr>
      </w:pPr>
      <w:r>
        <w:rPr>
          <w:rStyle w:val="51"/>
          <w:rFonts w:hint="eastAsia" w:ascii="宋体" w:hAnsi="宋体" w:cs="宋体"/>
          <w:bCs/>
          <w:color w:val="000000" w:themeColor="text1"/>
          <w:sz w:val="36"/>
          <w:szCs w:val="36"/>
          <w14:textFill>
            <w14:solidFill>
              <w14:schemeClr w14:val="tx1"/>
            </w14:solidFill>
          </w14:textFill>
        </w:rPr>
        <w:t>采购人：盐城工业职业技术学院</w:t>
      </w:r>
    </w:p>
    <w:p>
      <w:pPr>
        <w:pStyle w:val="11"/>
        <w:spacing w:line="360" w:lineRule="auto"/>
        <w:ind w:left="0" w:leftChars="0" w:right="0" w:rightChars="0"/>
        <w:jc w:val="center"/>
        <w:rPr>
          <w:rStyle w:val="51"/>
          <w:rFonts w:hint="eastAsia" w:ascii="宋体" w:hAnsi="宋体" w:eastAsia="宋体" w:cs="宋体"/>
          <w:bCs/>
          <w:color w:val="000000" w:themeColor="text1"/>
          <w:sz w:val="36"/>
          <w:szCs w:val="36"/>
          <w:lang w:eastAsia="zh-CN"/>
          <w14:textFill>
            <w14:solidFill>
              <w14:schemeClr w14:val="tx1"/>
            </w14:solidFill>
          </w14:textFill>
        </w:rPr>
      </w:pPr>
      <w:r>
        <w:rPr>
          <w:rStyle w:val="51"/>
          <w:rFonts w:hint="eastAsia" w:ascii="宋体" w:hAnsi="宋体" w:cs="宋体"/>
          <w:bCs/>
          <w:color w:val="000000" w:themeColor="text1"/>
          <w:sz w:val="36"/>
          <w:szCs w:val="36"/>
          <w14:textFill>
            <w14:solidFill>
              <w14:schemeClr w14:val="tx1"/>
            </w14:solidFill>
          </w14:textFill>
        </w:rPr>
        <w:t>代理人：</w:t>
      </w:r>
      <w:r>
        <w:rPr>
          <w:rStyle w:val="51"/>
          <w:rFonts w:hint="eastAsia" w:ascii="宋体" w:hAnsi="宋体" w:cs="宋体"/>
          <w:bCs/>
          <w:color w:val="000000" w:themeColor="text1"/>
          <w:sz w:val="36"/>
          <w:szCs w:val="36"/>
          <w:lang w:eastAsia="zh-CN"/>
          <w14:textFill>
            <w14:solidFill>
              <w14:schemeClr w14:val="tx1"/>
            </w14:solidFill>
          </w14:textFill>
        </w:rPr>
        <w:t>江苏建博工程管理咨询有限公司</w:t>
      </w:r>
    </w:p>
    <w:p>
      <w:pPr>
        <w:jc w:val="center"/>
        <w:rPr>
          <w:rStyle w:val="51"/>
          <w:rFonts w:ascii="宋体" w:hAnsi="宋体" w:cs="宋体"/>
          <w:color w:val="000000" w:themeColor="text1"/>
          <w:sz w:val="36"/>
          <w:szCs w:val="36"/>
          <w14:textFill>
            <w14:solidFill>
              <w14:schemeClr w14:val="tx1"/>
            </w14:solidFill>
          </w14:textFill>
        </w:rPr>
      </w:pPr>
    </w:p>
    <w:p>
      <w:pPr>
        <w:jc w:val="center"/>
        <w:rPr>
          <w:rStyle w:val="51"/>
          <w:rFonts w:ascii="宋体" w:hAnsi="宋体" w:cs="宋体"/>
          <w:color w:val="000000" w:themeColor="text1"/>
          <w:sz w:val="36"/>
          <w:szCs w:val="36"/>
          <w14:textFill>
            <w14:solidFill>
              <w14:schemeClr w14:val="tx1"/>
            </w14:solidFill>
          </w14:textFill>
        </w:rPr>
      </w:pPr>
      <w:r>
        <w:rPr>
          <w:rStyle w:val="51"/>
          <w:rFonts w:hint="eastAsia" w:ascii="宋体" w:hAnsi="宋体" w:cs="宋体"/>
          <w:color w:val="000000" w:themeColor="text1"/>
          <w:sz w:val="36"/>
          <w:szCs w:val="36"/>
          <w14:textFill>
            <w14:solidFill>
              <w14:schemeClr w14:val="tx1"/>
            </w14:solidFill>
          </w14:textFill>
        </w:rPr>
        <w:t>2024年</w:t>
      </w:r>
      <w:r>
        <w:rPr>
          <w:rStyle w:val="51"/>
          <w:rFonts w:hint="eastAsia" w:ascii="宋体" w:hAnsi="宋体" w:cs="宋体"/>
          <w:color w:val="000000" w:themeColor="text1"/>
          <w:sz w:val="36"/>
          <w:szCs w:val="36"/>
          <w:lang w:val="en-US" w:eastAsia="zh-CN"/>
          <w14:textFill>
            <w14:solidFill>
              <w14:schemeClr w14:val="tx1"/>
            </w14:solidFill>
          </w14:textFill>
        </w:rPr>
        <w:t>6</w:t>
      </w:r>
      <w:r>
        <w:rPr>
          <w:rStyle w:val="51"/>
          <w:rFonts w:hint="eastAsia" w:ascii="宋体" w:hAnsi="宋体" w:cs="宋体"/>
          <w:color w:val="000000" w:themeColor="text1"/>
          <w:sz w:val="36"/>
          <w:szCs w:val="36"/>
          <w14:textFill>
            <w14:solidFill>
              <w14:schemeClr w14:val="tx1"/>
            </w14:solidFill>
          </w14:textFill>
        </w:rPr>
        <w:t>月</w:t>
      </w:r>
      <w:r>
        <w:rPr>
          <w:rStyle w:val="51"/>
          <w:rFonts w:hint="eastAsia" w:ascii="宋体" w:hAnsi="宋体" w:cs="宋体"/>
          <w:color w:val="000000" w:themeColor="text1"/>
          <w:sz w:val="36"/>
          <w:szCs w:val="36"/>
          <w:lang w:val="en-US" w:eastAsia="zh-CN"/>
          <w14:textFill>
            <w14:solidFill>
              <w14:schemeClr w14:val="tx1"/>
            </w14:solidFill>
          </w14:textFill>
        </w:rPr>
        <w:t>3</w:t>
      </w:r>
      <w:r>
        <w:rPr>
          <w:rStyle w:val="51"/>
          <w:rFonts w:hint="eastAsia" w:ascii="宋体" w:hAnsi="宋体" w:cs="宋体"/>
          <w:color w:val="000000" w:themeColor="text1"/>
          <w:sz w:val="36"/>
          <w:szCs w:val="36"/>
          <w14:textFill>
            <w14:solidFill>
              <w14:schemeClr w14:val="tx1"/>
            </w14:solidFill>
          </w14:textFill>
        </w:rPr>
        <w:t>日</w:t>
      </w:r>
    </w:p>
    <w:p>
      <w:pPr>
        <w:spacing w:line="480" w:lineRule="auto"/>
        <w:rPr>
          <w:rStyle w:val="51"/>
          <w:rFonts w:ascii="宋体" w:hAnsi="宋体" w:cs="宋体"/>
          <w:color w:val="000000" w:themeColor="text1"/>
          <w14:textFill>
            <w14:solidFill>
              <w14:schemeClr w14:val="tx1"/>
            </w14:solidFill>
          </w14:textFill>
        </w:rPr>
      </w:pPr>
    </w:p>
    <w:p>
      <w:pPr>
        <w:spacing w:line="480" w:lineRule="auto"/>
        <w:jc w:val="center"/>
        <w:rPr>
          <w:rStyle w:val="51"/>
          <w:rFonts w:ascii="宋体" w:hAnsi="宋体" w:cs="宋体"/>
          <w:color w:val="000000" w:themeColor="text1"/>
          <w14:textFill>
            <w14:solidFill>
              <w14:schemeClr w14:val="tx1"/>
            </w14:solidFill>
          </w14:textFill>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8"/>
        <w:rPr>
          <w:color w:val="000000" w:themeColor="text1"/>
          <w14:textFill>
            <w14:solidFill>
              <w14:schemeClr w14:val="tx1"/>
            </w14:solidFill>
          </w14:textFill>
        </w:rPr>
      </w:pPr>
    </w:p>
    <w:p>
      <w:pPr>
        <w:pStyle w:val="24"/>
        <w:rPr>
          <w:rFonts w:cs="宋体"/>
          <w:color w:val="000000" w:themeColor="text1"/>
          <w14:textFill>
            <w14:solidFill>
              <w14:schemeClr w14:val="tx1"/>
            </w14:solidFill>
          </w14:textFill>
        </w:rPr>
      </w:pPr>
    </w:p>
    <w:p>
      <w:pPr>
        <w:spacing w:line="480" w:lineRule="auto"/>
        <w:jc w:val="center"/>
        <w:rPr>
          <w:rStyle w:val="51"/>
          <w:rFonts w:ascii="宋体" w:hAnsi="宋体" w:cs="宋体"/>
          <w:b/>
          <w:color w:val="000000" w:themeColor="text1"/>
          <w:sz w:val="44"/>
          <w14:textFill>
            <w14:solidFill>
              <w14:schemeClr w14:val="tx1"/>
            </w14:solidFill>
          </w14:textFill>
        </w:rPr>
      </w:pPr>
      <w:r>
        <w:rPr>
          <w:rStyle w:val="51"/>
          <w:rFonts w:hint="eastAsia" w:ascii="宋体" w:hAnsi="宋体" w:cs="宋体"/>
          <w:b/>
          <w:color w:val="000000" w:themeColor="text1"/>
          <w:sz w:val="44"/>
          <w14:textFill>
            <w14:solidFill>
              <w14:schemeClr w14:val="tx1"/>
            </w14:solidFill>
          </w14:textFill>
        </w:rPr>
        <w:t>总  目  录</w:t>
      </w:r>
    </w:p>
    <w:p>
      <w:pPr>
        <w:spacing w:line="480" w:lineRule="auto"/>
        <w:rPr>
          <w:rStyle w:val="51"/>
          <w:rFonts w:ascii="宋体" w:hAnsi="宋体" w:cs="宋体"/>
          <w:b/>
          <w:color w:val="000000" w:themeColor="text1"/>
          <w:sz w:val="28"/>
          <w14:textFill>
            <w14:solidFill>
              <w14:schemeClr w14:val="tx1"/>
            </w14:solidFill>
          </w14:textFill>
        </w:rPr>
      </w:pPr>
    </w:p>
    <w:sdt>
      <w:sdtPr>
        <w:rPr>
          <w:rFonts w:ascii="宋体" w:hAnsi="宋体" w:eastAsia="宋体" w:cstheme="minorBidi"/>
          <w:kern w:val="2"/>
          <w:sz w:val="21"/>
          <w:szCs w:val="21"/>
          <w:lang w:val="en-US" w:eastAsia="zh-CN" w:bidi="ar-SA"/>
        </w:rPr>
        <w:id w:val="147463521"/>
        <w15:color w:val="DBDBDB"/>
        <w:docPartObj>
          <w:docPartGallery w:val="Table of Contents"/>
          <w:docPartUnique/>
        </w:docPartObj>
      </w:sdtPr>
      <w:sdtEndPr>
        <w:rPr>
          <w:rFonts w:ascii="宋体" w:hAnsi="宋体" w:eastAsia="宋体" w:cstheme="minorBidi"/>
          <w:kern w:val="2"/>
          <w:sz w:val="21"/>
          <w:szCs w:val="21"/>
          <w:lang w:val="en-US" w:eastAsia="zh-CN" w:bidi="ar-SA"/>
        </w:rPr>
      </w:sdtEndPr>
      <w:sdtContent>
        <w:p>
          <w:pPr>
            <w:spacing w:before="0" w:beforeLines="0" w:after="0" w:afterLines="0" w:line="240" w:lineRule="auto"/>
            <w:ind w:left="0" w:leftChars="0" w:right="0" w:rightChars="0" w:firstLine="0" w:firstLineChars="0"/>
            <w:jc w:val="center"/>
          </w:pPr>
          <w:r>
            <w:fldChar w:fldCharType="begin"/>
          </w:r>
          <w:r>
            <w:instrText xml:space="preserve">TOC \o "1-1" \h \u </w:instrText>
          </w:r>
          <w:r>
            <w:fldChar w:fldCharType="separate"/>
          </w:r>
        </w:p>
        <w:p>
          <w:pPr>
            <w:pStyle w:val="166"/>
            <w:tabs>
              <w:tab w:val="right" w:leader="dot" w:pos="9072"/>
            </w:tabs>
            <w:rPr>
              <w:sz w:val="36"/>
              <w:szCs w:val="36"/>
            </w:rPr>
          </w:pPr>
          <w:r>
            <w:rPr>
              <w:sz w:val="36"/>
              <w:szCs w:val="36"/>
            </w:rPr>
            <w:fldChar w:fldCharType="begin"/>
          </w:r>
          <w:r>
            <w:rPr>
              <w:sz w:val="36"/>
              <w:szCs w:val="36"/>
            </w:rPr>
            <w:instrText xml:space="preserve"> HYPERLINK \l _Toc26145 </w:instrText>
          </w:r>
          <w:r>
            <w:rPr>
              <w:sz w:val="36"/>
              <w:szCs w:val="36"/>
            </w:rPr>
            <w:fldChar w:fldCharType="separate"/>
          </w:r>
          <w:r>
            <w:rPr>
              <w:rFonts w:hint="eastAsia" w:ascii="宋体" w:hAnsi="宋体" w:eastAsia="宋体" w:cs="宋体"/>
              <w:bCs/>
              <w:sz w:val="36"/>
              <w:szCs w:val="36"/>
            </w:rPr>
            <w:t>第一章  招标公告</w:t>
          </w:r>
          <w:r>
            <w:rPr>
              <w:sz w:val="36"/>
              <w:szCs w:val="36"/>
            </w:rPr>
            <w:tab/>
          </w:r>
          <w:r>
            <w:rPr>
              <w:sz w:val="36"/>
              <w:szCs w:val="36"/>
            </w:rPr>
            <w:fldChar w:fldCharType="begin"/>
          </w:r>
          <w:r>
            <w:rPr>
              <w:sz w:val="36"/>
              <w:szCs w:val="36"/>
            </w:rPr>
            <w:instrText xml:space="preserve"> PAGEREF _Toc26145 \h </w:instrText>
          </w:r>
          <w:r>
            <w:rPr>
              <w:sz w:val="36"/>
              <w:szCs w:val="36"/>
            </w:rPr>
            <w:fldChar w:fldCharType="separate"/>
          </w:r>
          <w:r>
            <w:rPr>
              <w:sz w:val="36"/>
              <w:szCs w:val="36"/>
            </w:rPr>
            <w:t>3</w:t>
          </w:r>
          <w:r>
            <w:rPr>
              <w:sz w:val="36"/>
              <w:szCs w:val="36"/>
            </w:rPr>
            <w:fldChar w:fldCharType="end"/>
          </w:r>
          <w:r>
            <w:rPr>
              <w:sz w:val="36"/>
              <w:szCs w:val="36"/>
            </w:rPr>
            <w:fldChar w:fldCharType="end"/>
          </w:r>
        </w:p>
        <w:p>
          <w:pPr>
            <w:pStyle w:val="166"/>
            <w:tabs>
              <w:tab w:val="right" w:leader="dot" w:pos="9072"/>
            </w:tabs>
            <w:rPr>
              <w:sz w:val="36"/>
              <w:szCs w:val="36"/>
            </w:rPr>
          </w:pPr>
          <w:r>
            <w:rPr>
              <w:sz w:val="36"/>
              <w:szCs w:val="36"/>
            </w:rPr>
            <w:fldChar w:fldCharType="begin"/>
          </w:r>
          <w:r>
            <w:rPr>
              <w:sz w:val="36"/>
              <w:szCs w:val="36"/>
            </w:rPr>
            <w:instrText xml:space="preserve"> HYPERLINK \l _Toc28461 </w:instrText>
          </w:r>
          <w:r>
            <w:rPr>
              <w:sz w:val="36"/>
              <w:szCs w:val="36"/>
            </w:rPr>
            <w:fldChar w:fldCharType="separate"/>
          </w:r>
          <w:r>
            <w:rPr>
              <w:rFonts w:hint="eastAsia" w:ascii="宋体" w:hAnsi="宋体" w:eastAsia="宋体" w:cs="宋体"/>
              <w:sz w:val="36"/>
              <w:szCs w:val="36"/>
            </w:rPr>
            <w:t>第二章  投标人须知</w:t>
          </w:r>
          <w:r>
            <w:rPr>
              <w:sz w:val="36"/>
              <w:szCs w:val="36"/>
            </w:rPr>
            <w:tab/>
          </w:r>
          <w:r>
            <w:rPr>
              <w:sz w:val="36"/>
              <w:szCs w:val="36"/>
            </w:rPr>
            <w:fldChar w:fldCharType="begin"/>
          </w:r>
          <w:r>
            <w:rPr>
              <w:sz w:val="36"/>
              <w:szCs w:val="36"/>
            </w:rPr>
            <w:instrText xml:space="preserve"> PAGEREF _Toc28461 \h </w:instrText>
          </w:r>
          <w:r>
            <w:rPr>
              <w:sz w:val="36"/>
              <w:szCs w:val="36"/>
            </w:rPr>
            <w:fldChar w:fldCharType="separate"/>
          </w:r>
          <w:r>
            <w:rPr>
              <w:sz w:val="36"/>
              <w:szCs w:val="36"/>
            </w:rPr>
            <w:t>6</w:t>
          </w:r>
          <w:r>
            <w:rPr>
              <w:sz w:val="36"/>
              <w:szCs w:val="36"/>
            </w:rPr>
            <w:fldChar w:fldCharType="end"/>
          </w:r>
          <w:r>
            <w:rPr>
              <w:sz w:val="36"/>
              <w:szCs w:val="36"/>
            </w:rPr>
            <w:fldChar w:fldCharType="end"/>
          </w:r>
        </w:p>
        <w:p>
          <w:pPr>
            <w:pStyle w:val="166"/>
            <w:tabs>
              <w:tab w:val="right" w:leader="dot" w:pos="9072"/>
            </w:tabs>
            <w:rPr>
              <w:sz w:val="36"/>
              <w:szCs w:val="36"/>
            </w:rPr>
          </w:pPr>
          <w:r>
            <w:rPr>
              <w:sz w:val="36"/>
              <w:szCs w:val="36"/>
            </w:rPr>
            <w:fldChar w:fldCharType="begin"/>
          </w:r>
          <w:r>
            <w:rPr>
              <w:sz w:val="36"/>
              <w:szCs w:val="36"/>
            </w:rPr>
            <w:instrText xml:space="preserve"> HYPERLINK \l _Toc9348 </w:instrText>
          </w:r>
          <w:r>
            <w:rPr>
              <w:sz w:val="36"/>
              <w:szCs w:val="36"/>
            </w:rPr>
            <w:fldChar w:fldCharType="separate"/>
          </w:r>
          <w:r>
            <w:rPr>
              <w:rFonts w:hint="eastAsia" w:ascii="宋体" w:hAnsi="宋体" w:eastAsia="宋体" w:cs="宋体"/>
              <w:sz w:val="36"/>
              <w:szCs w:val="36"/>
            </w:rPr>
            <w:t>第三章  合同条款及格式</w:t>
          </w:r>
          <w:r>
            <w:rPr>
              <w:sz w:val="36"/>
              <w:szCs w:val="36"/>
            </w:rPr>
            <w:tab/>
          </w:r>
          <w:r>
            <w:rPr>
              <w:sz w:val="36"/>
              <w:szCs w:val="36"/>
            </w:rPr>
            <w:fldChar w:fldCharType="begin"/>
          </w:r>
          <w:r>
            <w:rPr>
              <w:sz w:val="36"/>
              <w:szCs w:val="36"/>
            </w:rPr>
            <w:instrText xml:space="preserve"> PAGEREF _Toc9348 \h </w:instrText>
          </w:r>
          <w:r>
            <w:rPr>
              <w:sz w:val="36"/>
              <w:szCs w:val="36"/>
            </w:rPr>
            <w:fldChar w:fldCharType="separate"/>
          </w:r>
          <w:r>
            <w:rPr>
              <w:sz w:val="36"/>
              <w:szCs w:val="36"/>
            </w:rPr>
            <w:t>18</w:t>
          </w:r>
          <w:r>
            <w:rPr>
              <w:sz w:val="36"/>
              <w:szCs w:val="36"/>
            </w:rPr>
            <w:fldChar w:fldCharType="end"/>
          </w:r>
          <w:r>
            <w:rPr>
              <w:sz w:val="36"/>
              <w:szCs w:val="36"/>
            </w:rPr>
            <w:fldChar w:fldCharType="end"/>
          </w:r>
        </w:p>
        <w:p>
          <w:pPr>
            <w:pStyle w:val="166"/>
            <w:tabs>
              <w:tab w:val="right" w:leader="dot" w:pos="9072"/>
            </w:tabs>
            <w:rPr>
              <w:sz w:val="36"/>
              <w:szCs w:val="36"/>
            </w:rPr>
          </w:pPr>
          <w:r>
            <w:rPr>
              <w:sz w:val="36"/>
              <w:szCs w:val="36"/>
            </w:rPr>
            <w:fldChar w:fldCharType="begin"/>
          </w:r>
          <w:r>
            <w:rPr>
              <w:sz w:val="36"/>
              <w:szCs w:val="36"/>
            </w:rPr>
            <w:instrText xml:space="preserve"> HYPERLINK \l _Toc24186 </w:instrText>
          </w:r>
          <w:r>
            <w:rPr>
              <w:sz w:val="36"/>
              <w:szCs w:val="36"/>
            </w:rPr>
            <w:fldChar w:fldCharType="separate"/>
          </w:r>
          <w:r>
            <w:rPr>
              <w:rFonts w:hint="eastAsia" w:ascii="宋体" w:hAnsi="宋体" w:eastAsia="宋体" w:cs="宋体"/>
              <w:sz w:val="36"/>
              <w:szCs w:val="36"/>
            </w:rPr>
            <w:t>第四章 项目需求</w:t>
          </w:r>
          <w:r>
            <w:rPr>
              <w:sz w:val="36"/>
              <w:szCs w:val="36"/>
            </w:rPr>
            <w:tab/>
          </w:r>
          <w:r>
            <w:rPr>
              <w:sz w:val="36"/>
              <w:szCs w:val="36"/>
            </w:rPr>
            <w:fldChar w:fldCharType="begin"/>
          </w:r>
          <w:r>
            <w:rPr>
              <w:sz w:val="36"/>
              <w:szCs w:val="36"/>
            </w:rPr>
            <w:instrText xml:space="preserve"> PAGEREF _Toc24186 \h </w:instrText>
          </w:r>
          <w:r>
            <w:rPr>
              <w:sz w:val="36"/>
              <w:szCs w:val="36"/>
            </w:rPr>
            <w:fldChar w:fldCharType="separate"/>
          </w:r>
          <w:r>
            <w:rPr>
              <w:sz w:val="36"/>
              <w:szCs w:val="36"/>
            </w:rPr>
            <w:t>23</w:t>
          </w:r>
          <w:r>
            <w:rPr>
              <w:sz w:val="36"/>
              <w:szCs w:val="36"/>
            </w:rPr>
            <w:fldChar w:fldCharType="end"/>
          </w:r>
          <w:r>
            <w:rPr>
              <w:sz w:val="36"/>
              <w:szCs w:val="36"/>
            </w:rPr>
            <w:fldChar w:fldCharType="end"/>
          </w:r>
        </w:p>
        <w:p>
          <w:pPr>
            <w:pStyle w:val="166"/>
            <w:tabs>
              <w:tab w:val="right" w:leader="dot" w:pos="9072"/>
            </w:tabs>
            <w:rPr>
              <w:sz w:val="36"/>
              <w:szCs w:val="36"/>
            </w:rPr>
          </w:pPr>
          <w:r>
            <w:rPr>
              <w:sz w:val="36"/>
              <w:szCs w:val="36"/>
            </w:rPr>
            <w:fldChar w:fldCharType="begin"/>
          </w:r>
          <w:r>
            <w:rPr>
              <w:sz w:val="36"/>
              <w:szCs w:val="36"/>
            </w:rPr>
            <w:instrText xml:space="preserve"> HYPERLINK \l _Toc21120 </w:instrText>
          </w:r>
          <w:r>
            <w:rPr>
              <w:sz w:val="36"/>
              <w:szCs w:val="36"/>
            </w:rPr>
            <w:fldChar w:fldCharType="separate"/>
          </w:r>
          <w:r>
            <w:rPr>
              <w:rFonts w:hint="eastAsia" w:cs="宋体"/>
              <w:sz w:val="36"/>
              <w:szCs w:val="36"/>
            </w:rPr>
            <w:t>第五章  评标方法与评标标准</w:t>
          </w:r>
          <w:r>
            <w:rPr>
              <w:sz w:val="36"/>
              <w:szCs w:val="36"/>
            </w:rPr>
            <w:tab/>
          </w:r>
          <w:r>
            <w:rPr>
              <w:sz w:val="36"/>
              <w:szCs w:val="36"/>
            </w:rPr>
            <w:fldChar w:fldCharType="begin"/>
          </w:r>
          <w:r>
            <w:rPr>
              <w:sz w:val="36"/>
              <w:szCs w:val="36"/>
            </w:rPr>
            <w:instrText xml:space="preserve"> PAGEREF _Toc21120 \h </w:instrText>
          </w:r>
          <w:r>
            <w:rPr>
              <w:sz w:val="36"/>
              <w:szCs w:val="36"/>
            </w:rPr>
            <w:fldChar w:fldCharType="separate"/>
          </w:r>
          <w:r>
            <w:rPr>
              <w:sz w:val="36"/>
              <w:szCs w:val="36"/>
            </w:rPr>
            <w:t>25</w:t>
          </w:r>
          <w:r>
            <w:rPr>
              <w:sz w:val="36"/>
              <w:szCs w:val="36"/>
            </w:rPr>
            <w:fldChar w:fldCharType="end"/>
          </w:r>
          <w:r>
            <w:rPr>
              <w:sz w:val="36"/>
              <w:szCs w:val="36"/>
            </w:rPr>
            <w:fldChar w:fldCharType="end"/>
          </w:r>
        </w:p>
        <w:p>
          <w:pPr>
            <w:pStyle w:val="166"/>
            <w:tabs>
              <w:tab w:val="right" w:leader="dot" w:pos="9072"/>
            </w:tabs>
          </w:pPr>
          <w:r>
            <w:rPr>
              <w:sz w:val="36"/>
              <w:szCs w:val="36"/>
            </w:rPr>
            <w:fldChar w:fldCharType="begin"/>
          </w:r>
          <w:r>
            <w:rPr>
              <w:sz w:val="36"/>
              <w:szCs w:val="36"/>
            </w:rPr>
            <w:instrText xml:space="preserve"> HYPERLINK \l _Toc1 </w:instrText>
          </w:r>
          <w:r>
            <w:rPr>
              <w:sz w:val="36"/>
              <w:szCs w:val="36"/>
            </w:rPr>
            <w:fldChar w:fldCharType="separate"/>
          </w:r>
          <w:r>
            <w:rPr>
              <w:rFonts w:hint="eastAsia" w:ascii="宋体" w:hAnsi="宋体" w:eastAsia="宋体" w:cs="宋体"/>
              <w:sz w:val="36"/>
              <w:szCs w:val="36"/>
            </w:rPr>
            <w:t>第六章  投标文件格式</w:t>
          </w:r>
          <w:r>
            <w:rPr>
              <w:sz w:val="36"/>
              <w:szCs w:val="36"/>
            </w:rPr>
            <w:tab/>
          </w:r>
          <w:r>
            <w:rPr>
              <w:sz w:val="36"/>
              <w:szCs w:val="36"/>
            </w:rPr>
            <w:fldChar w:fldCharType="begin"/>
          </w:r>
          <w:r>
            <w:rPr>
              <w:sz w:val="36"/>
              <w:szCs w:val="36"/>
            </w:rPr>
            <w:instrText xml:space="preserve"> PAGEREF _Toc1 \h </w:instrText>
          </w:r>
          <w:r>
            <w:rPr>
              <w:sz w:val="36"/>
              <w:szCs w:val="36"/>
            </w:rPr>
            <w:fldChar w:fldCharType="separate"/>
          </w:r>
          <w:r>
            <w:rPr>
              <w:sz w:val="36"/>
              <w:szCs w:val="36"/>
            </w:rPr>
            <w:t>28</w:t>
          </w:r>
          <w:r>
            <w:rPr>
              <w:sz w:val="36"/>
              <w:szCs w:val="36"/>
            </w:rPr>
            <w:fldChar w:fldCharType="end"/>
          </w:r>
          <w:r>
            <w:rPr>
              <w:sz w:val="36"/>
              <w:szCs w:val="36"/>
            </w:rPr>
            <w:fldChar w:fldCharType="end"/>
          </w:r>
        </w:p>
        <w:p>
          <w:pPr>
            <w:pStyle w:val="166"/>
            <w:tabs>
              <w:tab w:val="right" w:leader="dot" w:pos="9072"/>
            </w:tabs>
          </w:pPr>
        </w:p>
        <w:p>
          <w:r>
            <w:fldChar w:fldCharType="end"/>
          </w:r>
        </w:p>
      </w:sdtContent>
    </w:sdt>
    <w:p>
      <w:pPr>
        <w:pStyle w:val="41"/>
        <w:outlineLvl w:val="0"/>
        <w:rPr>
          <w:rStyle w:val="51"/>
          <w:rFonts w:hint="eastAsia" w:ascii="宋体" w:hAnsi="宋体" w:eastAsia="宋体" w:cs="宋体"/>
          <w:b/>
          <w:bCs/>
          <w:color w:val="000000" w:themeColor="text1"/>
          <w:sz w:val="44"/>
          <w:szCs w:val="44"/>
          <w14:textFill>
            <w14:solidFill>
              <w14:schemeClr w14:val="tx1"/>
            </w14:solidFill>
          </w14:textFill>
        </w:rPr>
      </w:pPr>
      <w:bookmarkStart w:id="1" w:name="_Toc26145"/>
    </w:p>
    <w:p>
      <w:pPr>
        <w:pStyle w:val="41"/>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jc w:val="both"/>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jc w:val="both"/>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jc w:val="both"/>
        <w:outlineLvl w:val="0"/>
        <w:rPr>
          <w:rStyle w:val="51"/>
          <w:rFonts w:hint="eastAsia" w:ascii="宋体" w:hAnsi="宋体" w:eastAsia="宋体" w:cs="宋体"/>
          <w:b/>
          <w:bCs/>
          <w:color w:val="000000" w:themeColor="text1"/>
          <w:sz w:val="44"/>
          <w:szCs w:val="44"/>
          <w14:textFill>
            <w14:solidFill>
              <w14:schemeClr w14:val="tx1"/>
            </w14:solidFill>
          </w14:textFill>
        </w:rPr>
      </w:pPr>
    </w:p>
    <w:p>
      <w:pPr>
        <w:rPr>
          <w:rFonts w:hint="eastAsia"/>
        </w:rPr>
      </w:pPr>
    </w:p>
    <w:p>
      <w:pPr>
        <w:pStyle w:val="41"/>
        <w:jc w:val="center"/>
        <w:outlineLvl w:val="0"/>
        <w:rPr>
          <w:rStyle w:val="51"/>
          <w:rFonts w:ascii="宋体" w:hAnsi="宋体" w:eastAsia="宋体" w:cs="宋体"/>
          <w:b/>
          <w:bCs/>
          <w:color w:val="000000" w:themeColor="text1"/>
          <w:sz w:val="44"/>
          <w:szCs w:val="44"/>
          <w14:textFill>
            <w14:solidFill>
              <w14:schemeClr w14:val="tx1"/>
            </w14:solidFill>
          </w14:textFill>
        </w:rPr>
      </w:pPr>
      <w:r>
        <w:rPr>
          <w:rStyle w:val="51"/>
          <w:rFonts w:hint="eastAsia" w:ascii="宋体" w:hAnsi="宋体" w:eastAsia="宋体" w:cs="宋体"/>
          <w:b/>
          <w:bCs/>
          <w:color w:val="000000" w:themeColor="text1"/>
          <w:sz w:val="44"/>
          <w:szCs w:val="44"/>
          <w14:textFill>
            <w14:solidFill>
              <w14:schemeClr w14:val="tx1"/>
            </w14:solidFill>
          </w14:textFill>
        </w:rPr>
        <w:t>第一章  招标公告</w:t>
      </w:r>
      <w:bookmarkEnd w:id="1"/>
    </w:p>
    <w:p>
      <w:pPr>
        <w:pStyle w:val="41"/>
        <w:tabs>
          <w:tab w:val="left" w:pos="0"/>
          <w:tab w:val="left" w:pos="3165"/>
          <w:tab w:val="center" w:pos="4153"/>
        </w:tabs>
        <w:spacing w:line="360" w:lineRule="auto"/>
        <w:rPr>
          <w:rStyle w:val="51"/>
          <w:rFonts w:ascii="宋体" w:hAnsi="宋体" w:eastAsia="宋体" w:cs="宋体"/>
          <w:b/>
          <w:bCs/>
          <w:color w:val="000000" w:themeColor="text1"/>
          <w:sz w:val="24"/>
          <w:szCs w:val="24"/>
          <w14:textFill>
            <w14:solidFill>
              <w14:schemeClr w14:val="tx1"/>
            </w14:solidFill>
          </w14:textFill>
        </w:rPr>
      </w:pPr>
      <w:bookmarkStart w:id="95" w:name="_GoBack"/>
      <w:r>
        <w:rPr>
          <w:rStyle w:val="51"/>
          <w:rFonts w:hint="eastAsia" w:ascii="宋体" w:hAnsi="宋体" w:eastAsia="宋体" w:cs="宋体"/>
          <w:b/>
          <w:bCs/>
          <w:color w:val="000000" w:themeColor="text1"/>
          <w:sz w:val="24"/>
          <w:szCs w:val="24"/>
          <w:lang w:eastAsia="zh-CN"/>
          <w14:textFill>
            <w14:solidFill>
              <w14:schemeClr w14:val="tx1"/>
            </w14:solidFill>
          </w14:textFill>
        </w:rPr>
        <w:t>盐城工业职业技术学院展板、海报等宣传品制作</w:t>
      </w:r>
      <w:r>
        <w:rPr>
          <w:rStyle w:val="51"/>
          <w:rFonts w:hint="eastAsia" w:ascii="宋体" w:hAnsi="宋体" w:eastAsia="宋体" w:cs="宋体"/>
          <w:b/>
          <w:bCs/>
          <w:color w:val="000000" w:themeColor="text1"/>
          <w:sz w:val="24"/>
          <w:szCs w:val="24"/>
          <w14:textFill>
            <w14:solidFill>
              <w14:schemeClr w14:val="tx1"/>
            </w14:solidFill>
          </w14:textFill>
        </w:rPr>
        <w:t>项目招标公告</w:t>
      </w:r>
    </w:p>
    <w:p>
      <w:pPr>
        <w:pBdr>
          <w:top w:val="single" w:color="000000" w:sz="4" w:space="1"/>
          <w:left w:val="single" w:color="000000" w:sz="4" w:space="4"/>
          <w:bottom w:val="single" w:color="000000" w:sz="4" w:space="1"/>
          <w:right w:val="single" w:color="000000" w:sz="4" w:space="4"/>
        </w:pBdr>
        <w:spacing w:line="460" w:lineRule="exact"/>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u w:val="single" w:color="000000"/>
          <w:lang w:eastAsia="zh-CN"/>
          <w14:textFill>
            <w14:solidFill>
              <w14:schemeClr w14:val="tx1"/>
            </w14:solidFill>
          </w14:textFill>
        </w:rPr>
        <w:t>盐城工业职业技术学院展板、海报等宣传品制作</w:t>
      </w:r>
      <w:r>
        <w:rPr>
          <w:rStyle w:val="51"/>
          <w:rFonts w:hint="eastAsia" w:ascii="宋体" w:hAnsi="宋体" w:cs="宋体"/>
          <w:bCs/>
          <w:color w:val="000000" w:themeColor="text1"/>
          <w:sz w:val="24"/>
          <w:szCs w:val="24"/>
          <w:u w:val="single" w:color="000000"/>
          <w14:textFill>
            <w14:solidFill>
              <w14:schemeClr w14:val="tx1"/>
            </w14:solidFill>
          </w14:textFill>
        </w:rPr>
        <w:t>项目</w:t>
      </w:r>
      <w:r>
        <w:rPr>
          <w:rStyle w:val="51"/>
          <w:rFonts w:hint="eastAsia" w:ascii="宋体" w:hAnsi="宋体" w:cs="宋体"/>
          <w:bCs/>
          <w:color w:val="000000" w:themeColor="text1"/>
          <w:sz w:val="24"/>
          <w:szCs w:val="24"/>
          <w14:textFill>
            <w14:solidFill>
              <w14:schemeClr w14:val="tx1"/>
            </w14:solidFill>
          </w14:textFill>
        </w:rPr>
        <w:t>招标项目的潜在投标人应在“</w:t>
      </w:r>
      <w:r>
        <w:rPr>
          <w:rStyle w:val="51"/>
          <w:rFonts w:hint="eastAsia" w:ascii="宋体" w:hAnsi="宋体"/>
          <w:bCs/>
          <w:color w:val="000000" w:themeColor="text1"/>
          <w:sz w:val="24"/>
          <w:szCs w:val="24"/>
          <w:u w:val="single"/>
          <w14:textFill>
            <w14:solidFill>
              <w14:schemeClr w14:val="tx1"/>
            </w14:solidFill>
          </w14:textFill>
        </w:rPr>
        <w:t>盐城工业职业技术学院招标采购网</w:t>
      </w:r>
      <w:r>
        <w:rPr>
          <w:rStyle w:val="51"/>
          <w:rFonts w:hint="eastAsia" w:ascii="宋体" w:hAnsi="宋体" w:cs="宋体"/>
          <w:bCs/>
          <w:color w:val="000000" w:themeColor="text1"/>
          <w:sz w:val="24"/>
          <w:szCs w:val="24"/>
          <w:u w:val="single"/>
          <w14:textFill>
            <w14:solidFill>
              <w14:schemeClr w14:val="tx1"/>
            </w14:solidFill>
          </w14:textFill>
        </w:rPr>
        <w:t>”</w:t>
      </w:r>
      <w:r>
        <w:rPr>
          <w:rStyle w:val="51"/>
          <w:rFonts w:hint="eastAsia" w:ascii="宋体" w:hAnsi="宋体" w:cs="宋体"/>
          <w:bCs/>
          <w:color w:val="000000" w:themeColor="text1"/>
          <w:sz w:val="24"/>
          <w:szCs w:val="24"/>
          <w14:textFill>
            <w14:solidFill>
              <w14:schemeClr w14:val="tx1"/>
            </w14:solidFill>
          </w14:textFill>
        </w:rPr>
        <w:t>获</w:t>
      </w:r>
      <w:r>
        <w:rPr>
          <w:rStyle w:val="51"/>
          <w:rFonts w:hint="eastAsia" w:ascii="宋体" w:hAnsi="宋体" w:cs="宋体"/>
          <w:color w:val="000000" w:themeColor="text1"/>
          <w:sz w:val="24"/>
          <w:szCs w:val="24"/>
          <w14:textFill>
            <w14:solidFill>
              <w14:schemeClr w14:val="tx1"/>
            </w14:solidFill>
          </w14:textFill>
        </w:rPr>
        <w:t>取招标文件，并于</w:t>
      </w:r>
      <w:r>
        <w:rPr>
          <w:rStyle w:val="51"/>
          <w:rFonts w:hint="eastAsia" w:ascii="宋体" w:hAnsi="宋体" w:cs="宋体"/>
          <w:color w:val="000000" w:themeColor="text1"/>
          <w:sz w:val="24"/>
          <w:szCs w:val="24"/>
          <w:u w:val="single" w:color="000000"/>
          <w14:textFill>
            <w14:solidFill>
              <w14:schemeClr w14:val="tx1"/>
            </w14:solidFill>
          </w14:textFill>
        </w:rPr>
        <w:t>2024</w:t>
      </w:r>
      <w:r>
        <w:rPr>
          <w:rStyle w:val="51"/>
          <w:rFonts w:hint="eastAsia" w:ascii="宋体" w:hAnsi="宋体" w:cs="宋体"/>
          <w:bCs/>
          <w:color w:val="000000" w:themeColor="text1"/>
          <w:sz w:val="24"/>
          <w:szCs w:val="24"/>
          <w:u w:val="single" w:color="000000"/>
          <w14:textFill>
            <w14:solidFill>
              <w14:schemeClr w14:val="tx1"/>
            </w14:solidFill>
          </w14:textFill>
        </w:rPr>
        <w:t>年</w:t>
      </w:r>
      <w:r>
        <w:rPr>
          <w:rStyle w:val="51"/>
          <w:rFonts w:hint="eastAsia" w:ascii="宋体" w:hAnsi="宋体" w:cs="宋体"/>
          <w:bCs/>
          <w:color w:val="000000" w:themeColor="text1"/>
          <w:sz w:val="24"/>
          <w:szCs w:val="24"/>
          <w:u w:val="single" w:color="000000"/>
          <w:lang w:val="en-US" w:eastAsia="zh-CN"/>
          <w14:textFill>
            <w14:solidFill>
              <w14:schemeClr w14:val="tx1"/>
            </w14:solidFill>
          </w14:textFill>
        </w:rPr>
        <w:t>6月25日9</w:t>
      </w:r>
      <w:r>
        <w:rPr>
          <w:rStyle w:val="51"/>
          <w:rFonts w:hint="eastAsia" w:ascii="宋体" w:hAnsi="宋体" w:cs="宋体"/>
          <w:bCs/>
          <w:color w:val="000000" w:themeColor="text1"/>
          <w:sz w:val="24"/>
          <w:szCs w:val="24"/>
          <w:u w:val="single" w:color="000000"/>
          <w:lang w:eastAsia="zh-CN"/>
          <w14:textFill>
            <w14:solidFill>
              <w14:schemeClr w14:val="tx1"/>
            </w14:solidFill>
          </w14:textFill>
        </w:rPr>
        <w:t>点</w:t>
      </w:r>
      <w:r>
        <w:rPr>
          <w:rStyle w:val="51"/>
          <w:rFonts w:hint="eastAsia" w:ascii="宋体" w:hAnsi="宋体" w:cs="宋体"/>
          <w:bCs/>
          <w:color w:val="000000" w:themeColor="text1"/>
          <w:sz w:val="24"/>
          <w:szCs w:val="24"/>
          <w:u w:val="single" w:color="000000"/>
          <w:lang w:val="en-US" w:eastAsia="zh-CN"/>
          <w14:textFill>
            <w14:solidFill>
              <w14:schemeClr w14:val="tx1"/>
            </w14:solidFill>
          </w14:textFill>
        </w:rPr>
        <w:t>00</w:t>
      </w:r>
      <w:r>
        <w:rPr>
          <w:rStyle w:val="51"/>
          <w:rFonts w:hint="eastAsia" w:ascii="宋体" w:hAnsi="宋体" w:cs="宋体"/>
          <w:bCs/>
          <w:color w:val="000000" w:themeColor="text1"/>
          <w:sz w:val="24"/>
          <w:szCs w:val="24"/>
          <w:u w:val="single" w:color="000000"/>
          <w:lang w:eastAsia="zh-CN"/>
          <w14:textFill>
            <w14:solidFill>
              <w14:schemeClr w14:val="tx1"/>
            </w14:solidFill>
          </w14:textFill>
        </w:rPr>
        <w:t xml:space="preserve">   分</w:t>
      </w:r>
      <w:r>
        <w:rPr>
          <w:rStyle w:val="51"/>
          <w:rFonts w:hint="eastAsia" w:ascii="宋体" w:hAnsi="宋体" w:cs="宋体"/>
          <w:bCs/>
          <w:color w:val="000000" w:themeColor="text1"/>
          <w:sz w:val="24"/>
          <w:szCs w:val="24"/>
          <w:u w:val="single" w:color="000000"/>
          <w14:textFill>
            <w14:solidFill>
              <w14:schemeClr w14:val="tx1"/>
            </w14:solidFill>
          </w14:textFill>
        </w:rPr>
        <w:t>（</w:t>
      </w:r>
      <w:r>
        <w:rPr>
          <w:rStyle w:val="51"/>
          <w:rFonts w:hint="eastAsia" w:ascii="宋体" w:hAnsi="宋体" w:cs="宋体"/>
          <w:bCs/>
          <w:color w:val="000000" w:themeColor="text1"/>
          <w:sz w:val="24"/>
          <w:szCs w:val="24"/>
          <w14:textFill>
            <w14:solidFill>
              <w14:schemeClr w14:val="tx1"/>
            </w14:solidFill>
          </w14:textFill>
        </w:rPr>
        <w:t>北京时间）前递交投标文件</w:t>
      </w:r>
      <w:r>
        <w:rPr>
          <w:rStyle w:val="51"/>
          <w:rFonts w:hint="eastAsia" w:ascii="宋体" w:hAnsi="宋体" w:cs="宋体"/>
          <w:color w:val="000000" w:themeColor="text1"/>
          <w:sz w:val="24"/>
          <w:szCs w:val="24"/>
          <w14:textFill>
            <w14:solidFill>
              <w14:schemeClr w14:val="tx1"/>
            </w14:solidFill>
          </w14:textFill>
        </w:rPr>
        <w:t>。</w:t>
      </w:r>
    </w:p>
    <w:p>
      <w:pPr>
        <w:pStyle w:val="41"/>
        <w:tabs>
          <w:tab w:val="left" w:pos="0"/>
          <w:tab w:val="left" w:pos="3165"/>
          <w:tab w:val="center" w:pos="4153"/>
        </w:tabs>
        <w:snapToGrid w:val="0"/>
        <w:spacing w:line="360" w:lineRule="auto"/>
        <w:ind w:firstLine="482" w:firstLineChars="200"/>
        <w:jc w:val="left"/>
        <w:rPr>
          <w:rStyle w:val="51"/>
          <w:rFonts w:ascii="宋体" w:hAnsi="宋体" w:eastAsia="宋体" w:cs="宋体"/>
          <w:b/>
          <w:bCs/>
          <w:color w:val="000000" w:themeColor="text1"/>
          <w:sz w:val="24"/>
          <w:szCs w:val="24"/>
          <w14:textFill>
            <w14:solidFill>
              <w14:schemeClr w14:val="tx1"/>
            </w14:solidFill>
          </w14:textFill>
        </w:rPr>
      </w:pPr>
      <w:r>
        <w:rPr>
          <w:rStyle w:val="51"/>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51"/>
          <w:rFonts w:hint="eastAsia" w:ascii="宋体" w:hAnsi="宋体" w:eastAsia="宋体" w:cs="宋体"/>
          <w:color w:val="000000" w:themeColor="text1"/>
          <w:sz w:val="24"/>
          <w:szCs w:val="24"/>
          <w:lang w:eastAsia="zh-CN"/>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项目编号：</w:t>
      </w:r>
      <w:r>
        <w:rPr>
          <w:rStyle w:val="51"/>
          <w:rFonts w:hint="eastAsia" w:ascii="宋体" w:hAnsi="宋体" w:cs="宋体"/>
          <w:color w:val="000000" w:themeColor="text1"/>
          <w:sz w:val="24"/>
          <w:szCs w:val="24"/>
          <w:u w:val="single"/>
          <w:lang w:eastAsia="zh-CN"/>
          <w14:textFill>
            <w14:solidFill>
              <w14:schemeClr w14:val="tx1"/>
            </w14:solidFill>
          </w14:textFill>
        </w:rPr>
        <w:t xml:space="preserve">2024- 008J     </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项目名称：</w:t>
      </w:r>
      <w:r>
        <w:rPr>
          <w:rStyle w:val="51"/>
          <w:rFonts w:hint="eastAsia" w:ascii="宋体" w:hAnsi="宋体" w:cs="宋体"/>
          <w:color w:val="000000" w:themeColor="text1"/>
          <w:sz w:val="24"/>
          <w:szCs w:val="24"/>
          <w:u w:val="single"/>
          <w:lang w:eastAsia="zh-CN"/>
          <w14:textFill>
            <w14:solidFill>
              <w14:schemeClr w14:val="tx1"/>
            </w14:solidFill>
          </w14:textFill>
        </w:rPr>
        <w:t>盐城工业职业技术学院展板、海报等宣传品制作</w:t>
      </w:r>
      <w:r>
        <w:rPr>
          <w:rStyle w:val="51"/>
          <w:rFonts w:hint="eastAsia" w:ascii="宋体" w:hAnsi="宋体" w:cs="宋体"/>
          <w:color w:val="000000" w:themeColor="text1"/>
          <w:sz w:val="24"/>
          <w:szCs w:val="24"/>
          <w:u w:val="single"/>
          <w14:textFill>
            <w14:solidFill>
              <w14:schemeClr w14:val="tx1"/>
            </w14:solidFill>
          </w14:textFill>
        </w:rPr>
        <w:t>项目</w:t>
      </w:r>
    </w:p>
    <w:p>
      <w:pPr>
        <w:pStyle w:val="150"/>
        <w:widowControl w:val="0"/>
        <w:tabs>
          <w:tab w:val="left" w:pos="0"/>
        </w:tabs>
        <w:adjustRightInd w:val="0"/>
        <w:snapToGrid w:val="0"/>
        <w:spacing w:line="360" w:lineRule="auto"/>
        <w:ind w:left="0" w:firstLine="480" w:firstLineChars="200"/>
        <w:rPr>
          <w:rStyle w:val="51"/>
          <w:rFonts w:hint="default" w:ascii="宋体" w:hAnsi="宋体" w:eastAsia="宋体" w:cs="宋体"/>
          <w:bCs/>
          <w:color w:val="000000" w:themeColor="text1"/>
          <w:kern w:val="2"/>
          <w:sz w:val="24"/>
          <w:szCs w:val="24"/>
          <w:u w:val="single" w:color="000000"/>
          <w:lang w:val="en-US" w:eastAsia="zh-CN" w:bidi="ar-SA"/>
          <w14:textFill>
            <w14:solidFill>
              <w14:schemeClr w14:val="tx1"/>
            </w14:solidFill>
          </w14:textFill>
        </w:rPr>
      </w:pPr>
      <w:r>
        <w:rPr>
          <w:rStyle w:val="51"/>
          <w:rFonts w:hint="eastAsia" w:ascii="宋体" w:hAnsi="宋体" w:cs="宋体"/>
          <w:color w:val="000000" w:themeColor="text1"/>
          <w:szCs w:val="24"/>
          <w:lang w:eastAsia="zh-CN"/>
          <w14:textFill>
            <w14:solidFill>
              <w14:schemeClr w14:val="tx1"/>
            </w14:solidFill>
          </w14:textFill>
        </w:rPr>
        <w:t>最高限价：</w:t>
      </w:r>
      <w:r>
        <w:rPr>
          <w:rStyle w:val="51"/>
          <w:rFonts w:hint="eastAsia" w:ascii="宋体" w:hAnsi="宋体" w:eastAsia="宋体" w:cs="宋体"/>
          <w:bCs/>
          <w:color w:val="000000" w:themeColor="text1"/>
          <w:kern w:val="2"/>
          <w:sz w:val="24"/>
          <w:szCs w:val="24"/>
          <w:u w:val="single" w:color="000000"/>
          <w:lang w:val="en-US" w:eastAsia="zh-CN" w:bidi="ar-SA"/>
          <w14:textFill>
            <w14:solidFill>
              <w14:schemeClr w14:val="tx1"/>
            </w14:solidFill>
          </w14:textFill>
        </w:rPr>
        <w:t>15万元/年</w:t>
      </w:r>
    </w:p>
    <w:p>
      <w:pPr>
        <w:adjustRightInd w:val="0"/>
        <w:snapToGrid w:val="0"/>
        <w:spacing w:line="336" w:lineRule="auto"/>
        <w:ind w:firstLine="480" w:firstLineChars="200"/>
        <w:rPr>
          <w:rStyle w:val="51"/>
          <w:rFonts w:ascii="宋体" w:hAnsi="宋体" w:cs="宋体"/>
          <w:color w:val="000000" w:themeColor="text1"/>
          <w:sz w:val="24"/>
          <w:szCs w:val="24"/>
          <w:u w:val="single"/>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采购需求：</w:t>
      </w:r>
      <w:r>
        <w:rPr>
          <w:rStyle w:val="51"/>
          <w:rFonts w:hint="eastAsia" w:ascii="宋体" w:hAnsi="宋体" w:cs="宋体"/>
          <w:bCs/>
          <w:color w:val="000000" w:themeColor="text1"/>
          <w:sz w:val="24"/>
          <w:szCs w:val="24"/>
          <w:u w:val="single" w:color="000000"/>
          <w:lang w:eastAsia="zh-CN"/>
          <w14:textFill>
            <w14:solidFill>
              <w14:schemeClr w14:val="tx1"/>
            </w14:solidFill>
          </w14:textFill>
        </w:rPr>
        <w:t>盐城工业职业技术学院展板、海报等宣传品制作</w:t>
      </w:r>
      <w:r>
        <w:rPr>
          <w:rStyle w:val="51"/>
          <w:rFonts w:hint="eastAsia" w:ascii="宋体" w:hAnsi="宋体" w:cs="宋体"/>
          <w:bCs/>
          <w:color w:val="000000" w:themeColor="text1"/>
          <w:sz w:val="24"/>
          <w:szCs w:val="24"/>
          <w:u w:val="single" w:color="000000"/>
          <w14:textFill>
            <w14:solidFill>
              <w14:schemeClr w14:val="tx1"/>
            </w14:solidFill>
          </w14:textFill>
        </w:rPr>
        <w:t>项目，项目</w:t>
      </w:r>
      <w:r>
        <w:rPr>
          <w:rStyle w:val="51"/>
          <w:rFonts w:hint="eastAsia" w:ascii="宋体" w:hAnsi="宋体" w:cs="宋体"/>
          <w:color w:val="000000" w:themeColor="text1"/>
          <w:sz w:val="24"/>
          <w:szCs w:val="24"/>
          <w:u w:val="single"/>
          <w14:textFill>
            <w14:solidFill>
              <w14:schemeClr w14:val="tx1"/>
            </w14:solidFill>
          </w14:textFill>
        </w:rPr>
        <w:t>具体标的名称、数量、规格及技术参数等以招标文件为准，采购人保留对上述规模进行调整的权利。</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合同履行期限：</w:t>
      </w:r>
      <w:r>
        <w:rPr>
          <w:rFonts w:hint="eastAsia" w:ascii="宋体" w:hAnsi="宋体" w:cs="宋体"/>
          <w:sz w:val="24"/>
          <w:szCs w:val="24"/>
          <w:lang w:val="en-US" w:eastAsia="zh-CN"/>
        </w:rPr>
        <w:t>两年（合同一年一签）。在服务期间成交供应商未能履行响应文件的相关承诺、未按合同要求履行义务的或者出现重大违法行为或因成交供应商原因导致盐城工业职业技术学院利益受损的，盐城工业职业技术学院有权终止双方合作关系</w:t>
      </w:r>
      <w:r>
        <w:rPr>
          <w:rStyle w:val="51"/>
          <w:rFonts w:hint="eastAsia" w:ascii="宋体" w:hAnsi="宋体" w:cs="宋体"/>
          <w:color w:val="000000" w:themeColor="text1"/>
          <w:sz w:val="24"/>
          <w:szCs w:val="24"/>
          <w:u w:val="none"/>
          <w14:textFill>
            <w14:solidFill>
              <w14:schemeClr w14:val="tx1"/>
            </w14:solidFill>
          </w14:textFill>
        </w:rPr>
        <w:t>。</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本项目</w:t>
      </w:r>
      <w:r>
        <w:rPr>
          <w:rStyle w:val="51"/>
          <w:rFonts w:hint="eastAsia" w:ascii="宋体" w:hAnsi="宋体" w:cs="宋体"/>
          <w:b/>
          <w:bCs/>
          <w:color w:val="000000" w:themeColor="text1"/>
          <w:sz w:val="24"/>
          <w:szCs w:val="24"/>
          <w:u w:val="single"/>
          <w14:textFill>
            <w14:solidFill>
              <w14:schemeClr w14:val="tx1"/>
            </w14:solidFill>
          </w14:textFill>
        </w:rPr>
        <w:t>不接受</w:t>
      </w:r>
      <w:r>
        <w:rPr>
          <w:rStyle w:val="51"/>
          <w:rFonts w:hint="eastAsia" w:ascii="宋体" w:hAnsi="宋体" w:cs="宋体"/>
          <w:color w:val="000000" w:themeColor="text1"/>
          <w:sz w:val="24"/>
          <w:szCs w:val="24"/>
          <w14:textFill>
            <w14:solidFill>
              <w14:schemeClr w14:val="tx1"/>
            </w14:solidFill>
          </w14:textFill>
        </w:rPr>
        <w:t>联合体投标。</w:t>
      </w:r>
    </w:p>
    <w:p>
      <w:pPr>
        <w:pStyle w:val="41"/>
        <w:widowControl w:val="0"/>
        <w:tabs>
          <w:tab w:val="left" w:pos="0"/>
          <w:tab w:val="left" w:pos="3165"/>
          <w:tab w:val="center" w:pos="4153"/>
        </w:tabs>
        <w:adjustRightInd w:val="0"/>
        <w:snapToGrid w:val="0"/>
        <w:spacing w:line="360" w:lineRule="auto"/>
        <w:ind w:firstLine="482" w:firstLineChars="200"/>
        <w:jc w:val="left"/>
        <w:rPr>
          <w:rStyle w:val="51"/>
          <w:rFonts w:ascii="宋体" w:hAnsi="宋体" w:eastAsia="宋体" w:cs="宋体"/>
          <w:b/>
          <w:bCs/>
          <w:color w:val="000000" w:themeColor="text1"/>
          <w:sz w:val="24"/>
          <w:szCs w:val="24"/>
          <w14:textFill>
            <w14:solidFill>
              <w14:schemeClr w14:val="tx1"/>
            </w14:solidFill>
          </w14:textFill>
        </w:rPr>
      </w:pPr>
      <w:r>
        <w:rPr>
          <w:rStyle w:val="51"/>
          <w:rFonts w:hint="eastAsia" w:ascii="宋体" w:hAnsi="宋体" w:eastAsia="宋体" w:cs="宋体"/>
          <w:b/>
          <w:bCs/>
          <w:color w:val="000000" w:themeColor="text1"/>
          <w:sz w:val="24"/>
          <w:szCs w:val="24"/>
          <w14:textFill>
            <w14:solidFill>
              <w14:schemeClr w14:val="tx1"/>
            </w14:solidFill>
          </w14:textFill>
        </w:rPr>
        <w:t>二、投标人的资格要求：</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（2）上一年度（2023年）的财务报表（成立不满一年不需提供）；</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（3）依法缴纳税收和社会保障资金的相关材料，</w:t>
      </w:r>
      <w:r>
        <w:rPr>
          <w:rStyle w:val="51"/>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51"/>
          <w:rFonts w:hint="eastAsia" w:ascii="宋体" w:hAnsi="宋体" w:cs="宋体"/>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widowControl w:val="0"/>
        <w:adjustRightInd w:val="0"/>
        <w:snapToGrid w:val="0"/>
        <w:spacing w:line="360" w:lineRule="auto"/>
        <w:ind w:firstLine="480" w:firstLineChars="200"/>
        <w:rPr>
          <w:rStyle w:val="51"/>
          <w:rFonts w:hint="eastAsia"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widowControl w:val="0"/>
        <w:adjustRightInd w:val="0"/>
        <w:snapToGrid w:val="0"/>
        <w:spacing w:line="360" w:lineRule="auto"/>
        <w:ind w:firstLine="480" w:firstLineChars="200"/>
        <w:rPr>
          <w:rStyle w:val="51"/>
          <w:rFonts w:hint="eastAsia" w:ascii="宋体" w:hAnsi="宋体" w:eastAsia="宋体" w:cs="宋体"/>
          <w:color w:val="000000" w:themeColor="text1"/>
          <w:sz w:val="24"/>
          <w:szCs w:val="24"/>
          <w:lang w:eastAsia="zh-CN"/>
          <w14:textFill>
            <w14:solidFill>
              <w14:schemeClr w14:val="tx1"/>
            </w14:solidFill>
          </w14:textFill>
        </w:rPr>
      </w:pPr>
      <w:r>
        <w:rPr>
          <w:rStyle w:val="51"/>
          <w:rFonts w:hint="eastAsia" w:ascii="宋体" w:hAnsi="宋体" w:cs="宋体"/>
          <w:color w:val="000000" w:themeColor="text1"/>
          <w:sz w:val="24"/>
          <w:szCs w:val="24"/>
          <w:lang w:eastAsia="zh-CN"/>
          <w14:textFill>
            <w14:solidFill>
              <w14:schemeClr w14:val="tx1"/>
            </w14:solidFill>
          </w14:textFill>
        </w:rPr>
        <w:t>（</w:t>
      </w:r>
      <w:r>
        <w:rPr>
          <w:rStyle w:val="51"/>
          <w:rFonts w:hint="eastAsia" w:ascii="宋体" w:hAnsi="宋体" w:cs="宋体"/>
          <w:color w:val="000000" w:themeColor="text1"/>
          <w:sz w:val="24"/>
          <w:szCs w:val="24"/>
          <w:lang w:val="en-US" w:eastAsia="zh-CN"/>
          <w14:textFill>
            <w14:solidFill>
              <w14:schemeClr w14:val="tx1"/>
            </w14:solidFill>
          </w14:textFill>
        </w:rPr>
        <w:t>6</w:t>
      </w:r>
      <w:r>
        <w:rPr>
          <w:rStyle w:val="51"/>
          <w:rFonts w:hint="eastAsia" w:ascii="宋体" w:hAnsi="宋体" w:cs="宋体"/>
          <w:color w:val="000000" w:themeColor="text1"/>
          <w:sz w:val="24"/>
          <w:szCs w:val="24"/>
          <w:lang w:eastAsia="zh-CN"/>
          <w14:textFill>
            <w14:solidFill>
              <w14:schemeClr w14:val="tx1"/>
            </w14:solidFill>
          </w14:textFill>
        </w:rPr>
        <w:t>）法律、行政法规规定的其他条件。</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2.落实政府采购政策需满足的资格要求：本项目为专门面向中小企业采购的项目,供应商须为中小微企业，不接受大型企业参与本项目投标。</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3.本项目的特定资格要求：</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三、获取招标文件</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时间：自公告之日起至投标截止时间前1日</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地点：盐城工业职业技术学院“招标采购网”</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cs="宋体"/>
          <w:bCs/>
          <w:color w:val="000000" w:themeColor="text1"/>
          <w:sz w:val="24"/>
          <w:szCs w:val="24"/>
          <w14:textFill>
            <w14:solidFill>
              <w14:schemeClr w14:val="tx1"/>
            </w14:solidFill>
          </w14:textFill>
        </w:rPr>
        <w:t>2024年</w:t>
      </w: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日至2024年</w:t>
      </w: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14</w:t>
      </w:r>
      <w:r>
        <w:rPr>
          <w:rFonts w:hint="eastAsia" w:ascii="宋体" w:hAnsi="宋体" w:cs="宋体"/>
          <w:bCs/>
          <w:color w:val="000000" w:themeColor="text1"/>
          <w:sz w:val="24"/>
          <w:szCs w:val="24"/>
          <w14:textFill>
            <w14:solidFill>
              <w14:schemeClr w14:val="tx1"/>
            </w14:solidFill>
          </w14:textFill>
        </w:rPr>
        <w:t>日</w:t>
      </w:r>
      <w:r>
        <w:rPr>
          <w:rStyle w:val="51"/>
          <w:rFonts w:hint="eastAsia" w:ascii="宋体" w:hAnsi="宋体" w:cs="宋体"/>
          <w:color w:val="000000" w:themeColor="text1"/>
          <w:sz w:val="24"/>
          <w:szCs w:val="24"/>
          <w14:textFill>
            <w14:solidFill>
              <w14:schemeClr w14:val="tx1"/>
            </w14:solidFill>
          </w14:textFill>
        </w:rPr>
        <w:t>委派本单位正式人员携带单位介绍信或授权委托书扫描件至我单位或添加微信（微信号:</w:t>
      </w:r>
      <w:r>
        <w:rPr>
          <w:rStyle w:val="51"/>
          <w:rFonts w:hint="eastAsia" w:ascii="宋体" w:hAnsi="宋体" w:cs="宋体"/>
          <w:color w:val="000000" w:themeColor="text1"/>
          <w:sz w:val="24"/>
          <w:szCs w:val="24"/>
          <w:lang w:val="en-US" w:eastAsia="zh-CN"/>
          <w14:textFill>
            <w14:solidFill>
              <w14:schemeClr w14:val="tx1"/>
            </w14:solidFill>
          </w14:textFill>
        </w:rPr>
        <w:t>15605108891</w:t>
      </w:r>
      <w:r>
        <w:rPr>
          <w:rStyle w:val="51"/>
          <w:rFonts w:hint="eastAsia" w:ascii="宋体" w:hAnsi="宋体" w:cs="宋体"/>
          <w:color w:val="000000" w:themeColor="text1"/>
          <w:sz w:val="24"/>
          <w:szCs w:val="24"/>
          <w14:textFill>
            <w14:solidFill>
              <w14:schemeClr w14:val="tx1"/>
            </w14:solidFill>
          </w14:textFill>
        </w:rPr>
        <w:t>）购买招标文件，逾期的不予接收。</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售价：人民币500元，售后不退。</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四、提交投标文件截止时间、开标时间和地点</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时间：2024年</w:t>
      </w:r>
      <w:r>
        <w:rPr>
          <w:rStyle w:val="51"/>
          <w:rFonts w:hint="eastAsia" w:ascii="宋体" w:hAnsi="宋体" w:cs="宋体"/>
          <w:color w:val="000000" w:themeColor="text1"/>
          <w:sz w:val="24"/>
          <w:szCs w:val="24"/>
          <w:lang w:val="en-US" w:eastAsia="zh-CN"/>
          <w14:textFill>
            <w14:solidFill>
              <w14:schemeClr w14:val="tx1"/>
            </w14:solidFill>
          </w14:textFill>
        </w:rPr>
        <w:t>6月25日9</w:t>
      </w:r>
      <w:r>
        <w:rPr>
          <w:rStyle w:val="51"/>
          <w:rFonts w:hint="eastAsia" w:ascii="宋体" w:hAnsi="宋体" w:cs="宋体"/>
          <w:color w:val="000000" w:themeColor="text1"/>
          <w:sz w:val="24"/>
          <w:szCs w:val="24"/>
          <w:lang w:eastAsia="zh-CN"/>
          <w14:textFill>
            <w14:solidFill>
              <w14:schemeClr w14:val="tx1"/>
            </w14:solidFill>
          </w14:textFill>
        </w:rPr>
        <w:t>点</w:t>
      </w:r>
      <w:r>
        <w:rPr>
          <w:rStyle w:val="51"/>
          <w:rFonts w:hint="eastAsia" w:ascii="宋体" w:hAnsi="宋体" w:cs="宋体"/>
          <w:color w:val="000000" w:themeColor="text1"/>
          <w:sz w:val="24"/>
          <w:szCs w:val="24"/>
          <w:lang w:val="en-US" w:eastAsia="zh-CN"/>
          <w14:textFill>
            <w14:solidFill>
              <w14:schemeClr w14:val="tx1"/>
            </w14:solidFill>
          </w14:textFill>
        </w:rPr>
        <w:t>00</w:t>
      </w:r>
      <w:r>
        <w:rPr>
          <w:rStyle w:val="51"/>
          <w:rFonts w:hint="eastAsia" w:ascii="宋体" w:hAnsi="宋体" w:cs="宋体"/>
          <w:color w:val="000000" w:themeColor="text1"/>
          <w:sz w:val="24"/>
          <w:szCs w:val="24"/>
          <w:lang w:eastAsia="zh-CN"/>
          <w14:textFill>
            <w14:solidFill>
              <w14:schemeClr w14:val="tx1"/>
            </w14:solidFill>
          </w14:textFill>
        </w:rPr>
        <w:t>分</w:t>
      </w:r>
      <w:r>
        <w:rPr>
          <w:rStyle w:val="51"/>
          <w:rFonts w:hint="eastAsia" w:ascii="宋体" w:hAnsi="宋体" w:cs="宋体"/>
          <w:color w:val="000000" w:themeColor="text1"/>
          <w:sz w:val="24"/>
          <w:szCs w:val="24"/>
          <w14:textFill>
            <w14:solidFill>
              <w14:schemeClr w14:val="tx1"/>
            </w14:solidFill>
          </w14:textFill>
        </w:rPr>
        <w:t>（北京时间）</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五、公告期限</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自本公告发布之日起5个工作日。</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六、其他补充事宜</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投标文件制作份数要求：正本份数：1份，副本份数：4份。</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七、本项目投标保证金</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八、对本次招标提出询问，请按以下方式联系。</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1.采购人信息</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名称：盐城工业职业技术学院</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地址：盐城市解放南路285号</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 xml:space="preserve">联系人：赵老师             </w:t>
      </w:r>
    </w:p>
    <w:p>
      <w:pPr>
        <w:widowControl w:val="0"/>
        <w:adjustRightInd w:val="0"/>
        <w:snapToGrid w:val="0"/>
        <w:spacing w:line="360" w:lineRule="auto"/>
        <w:ind w:firstLine="480" w:firstLineChars="200"/>
        <w:rPr>
          <w:rStyle w:val="51"/>
          <w:rFonts w:hint="default" w:ascii="宋体" w:hAnsi="宋体" w:eastAsia="宋体" w:cs="宋体"/>
          <w:color w:val="000000" w:themeColor="text1"/>
          <w:sz w:val="24"/>
          <w:szCs w:val="24"/>
          <w:lang w:val="en-US" w:eastAsia="zh-CN"/>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联系电话：0515-8858</w:t>
      </w:r>
      <w:r>
        <w:rPr>
          <w:rStyle w:val="51"/>
          <w:rFonts w:hint="eastAsia" w:ascii="宋体" w:hAnsi="宋体" w:cs="宋体"/>
          <w:color w:val="000000" w:themeColor="text1"/>
          <w:sz w:val="24"/>
          <w:szCs w:val="24"/>
          <w:lang w:val="en-US" w:eastAsia="zh-CN"/>
          <w14:textFill>
            <w14:solidFill>
              <w14:schemeClr w14:val="tx1"/>
            </w14:solidFill>
          </w14:textFill>
        </w:rPr>
        <w:t>0406</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2.采购代理机构信息</w:t>
      </w:r>
    </w:p>
    <w:p>
      <w:pPr>
        <w:widowControl w:val="0"/>
        <w:adjustRightInd w:val="0"/>
        <w:snapToGrid w:val="0"/>
        <w:spacing w:line="360" w:lineRule="auto"/>
        <w:ind w:firstLine="480" w:firstLineChars="200"/>
        <w:rPr>
          <w:rStyle w:val="51"/>
          <w:rFonts w:hint="eastAsia" w:ascii="宋体" w:hAnsi="宋体" w:eastAsia="宋体" w:cs="宋体"/>
          <w:color w:val="000000" w:themeColor="text1"/>
          <w:sz w:val="24"/>
          <w:szCs w:val="24"/>
          <w:lang w:eastAsia="zh-CN"/>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名称：</w:t>
      </w:r>
      <w:r>
        <w:rPr>
          <w:rStyle w:val="51"/>
          <w:rFonts w:hint="eastAsia" w:ascii="宋体" w:hAnsi="宋体" w:cs="宋体"/>
          <w:color w:val="000000" w:themeColor="text1"/>
          <w:sz w:val="24"/>
          <w:szCs w:val="24"/>
          <w:lang w:eastAsia="zh-CN"/>
          <w14:textFill>
            <w14:solidFill>
              <w14:schemeClr w14:val="tx1"/>
            </w14:solidFill>
          </w14:textFill>
        </w:rPr>
        <w:t>江苏建博工程管理咨询有限公司</w:t>
      </w:r>
    </w:p>
    <w:p>
      <w:pPr>
        <w:widowControl w:val="0"/>
        <w:adjustRightInd w:val="0"/>
        <w:snapToGrid w:val="0"/>
        <w:spacing w:line="360" w:lineRule="auto"/>
        <w:ind w:firstLine="480" w:firstLineChars="200"/>
        <w:rPr>
          <w:rStyle w:val="51"/>
          <w:rFonts w:hint="eastAsia" w:ascii="宋体" w:hAnsi="宋体" w:eastAsia="宋体" w:cs="宋体"/>
          <w:color w:val="000000" w:themeColor="text1"/>
          <w:sz w:val="24"/>
          <w:szCs w:val="24"/>
          <w:lang w:eastAsia="zh-CN"/>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地址：</w:t>
      </w:r>
      <w:r>
        <w:rPr>
          <w:rStyle w:val="51"/>
          <w:rFonts w:hint="eastAsia" w:ascii="宋体" w:hAnsi="宋体" w:cs="宋体"/>
          <w:color w:val="000000" w:themeColor="text1"/>
          <w:sz w:val="24"/>
          <w:szCs w:val="24"/>
          <w:lang w:eastAsia="zh-CN"/>
          <w14:textFill>
            <w14:solidFill>
              <w14:schemeClr w14:val="tx1"/>
            </w14:solidFill>
          </w14:textFill>
        </w:rPr>
        <w:t>盐城市世纪大道619号金太阳装饰城B座六楼</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联系人：</w:t>
      </w:r>
      <w:r>
        <w:rPr>
          <w:rStyle w:val="51"/>
          <w:rFonts w:hint="eastAsia" w:ascii="宋体" w:hAnsi="宋体" w:cs="宋体"/>
          <w:color w:val="000000" w:themeColor="text1"/>
          <w:sz w:val="24"/>
          <w:szCs w:val="24"/>
          <w:lang w:eastAsia="zh-CN"/>
          <w14:textFill>
            <w14:solidFill>
              <w14:schemeClr w14:val="tx1"/>
            </w14:solidFill>
          </w14:textFill>
        </w:rPr>
        <w:t>孙女士</w:t>
      </w:r>
      <w:r>
        <w:rPr>
          <w:rStyle w:val="51"/>
          <w:rFonts w:hint="eastAsia" w:ascii="宋体" w:hAnsi="宋体" w:cs="宋体"/>
          <w:color w:val="000000" w:themeColor="text1"/>
          <w:sz w:val="24"/>
          <w:szCs w:val="24"/>
          <w14:textFill>
            <w14:solidFill>
              <w14:schemeClr w14:val="tx1"/>
            </w14:solidFill>
          </w14:textFill>
        </w:rPr>
        <w:t xml:space="preserve">              </w:t>
      </w:r>
    </w:p>
    <w:p>
      <w:pPr>
        <w:widowControl w:val="0"/>
        <w:adjustRightInd w:val="0"/>
        <w:snapToGrid w:val="0"/>
        <w:spacing w:line="360" w:lineRule="auto"/>
        <w:ind w:firstLine="480" w:firstLineChars="200"/>
        <w:rPr>
          <w:rStyle w:val="51"/>
          <w:rFonts w:hint="default" w:ascii="宋体" w:hAnsi="宋体" w:eastAsia="宋体" w:cs="宋体"/>
          <w:color w:val="000000" w:themeColor="text1"/>
          <w:sz w:val="24"/>
          <w:szCs w:val="24"/>
          <w:lang w:val="en-US" w:eastAsia="zh-CN"/>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联系电话：1</w:t>
      </w:r>
      <w:r>
        <w:rPr>
          <w:rStyle w:val="51"/>
          <w:rFonts w:hint="eastAsia" w:ascii="宋体" w:hAnsi="宋体" w:cs="宋体"/>
          <w:color w:val="000000" w:themeColor="text1"/>
          <w:sz w:val="24"/>
          <w:szCs w:val="24"/>
          <w:lang w:val="en-US" w:eastAsia="zh-CN"/>
          <w14:textFill>
            <w14:solidFill>
              <w14:schemeClr w14:val="tx1"/>
            </w14:solidFill>
          </w14:textFill>
        </w:rPr>
        <w:t>5605108891</w:t>
      </w:r>
    </w:p>
    <w:p>
      <w:pPr>
        <w:widowControl w:val="0"/>
        <w:adjustRightInd w:val="0"/>
        <w:snapToGrid w:val="0"/>
        <w:spacing w:line="360" w:lineRule="auto"/>
        <w:ind w:firstLine="480" w:firstLineChars="200"/>
        <w:rPr>
          <w:rStyle w:val="51"/>
          <w:rFonts w:hint="eastAsia"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3.项目联系方式</w:t>
      </w:r>
    </w:p>
    <w:p>
      <w:pPr>
        <w:widowControl w:val="0"/>
        <w:adjustRightInd w:val="0"/>
        <w:snapToGrid w:val="0"/>
        <w:spacing w:line="360" w:lineRule="auto"/>
        <w:ind w:firstLine="480" w:firstLineChars="200"/>
        <w:rPr>
          <w:rStyle w:val="51"/>
          <w:rFonts w:hint="eastAsia"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项目联系人：</w:t>
      </w:r>
      <w:r>
        <w:rPr>
          <w:rFonts w:hint="eastAsia" w:ascii="宋体" w:hAnsi="宋体" w:cs="宋体"/>
          <w:sz w:val="24"/>
          <w:szCs w:val="24"/>
          <w:lang w:val="en-US" w:eastAsia="zh-CN"/>
        </w:rPr>
        <w:t>熊</w:t>
      </w:r>
      <w:r>
        <w:rPr>
          <w:rFonts w:hint="eastAsia" w:ascii="宋体" w:hAnsi="宋体" w:cs="宋体"/>
          <w:sz w:val="24"/>
          <w:szCs w:val="24"/>
        </w:rPr>
        <w:t>老师</w:t>
      </w:r>
    </w:p>
    <w:p>
      <w:pPr>
        <w:widowControl w:val="0"/>
        <w:adjustRightInd w:val="0"/>
        <w:snapToGrid w:val="0"/>
        <w:spacing w:line="360" w:lineRule="auto"/>
        <w:ind w:firstLine="480" w:firstLineChars="200"/>
        <w:rPr>
          <w:rStyle w:val="51"/>
          <w:rFonts w:hint="eastAsia"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联系电话：</w:t>
      </w:r>
      <w:r>
        <w:rPr>
          <w:rFonts w:hint="eastAsia" w:ascii="宋体" w:hAnsi="宋体" w:cs="宋体"/>
          <w:sz w:val="24"/>
          <w:szCs w:val="24"/>
        </w:rPr>
        <w:t>187</w:t>
      </w:r>
      <w:r>
        <w:rPr>
          <w:rFonts w:hint="eastAsia" w:ascii="宋体" w:hAnsi="宋体" w:cs="宋体"/>
          <w:sz w:val="24"/>
          <w:szCs w:val="24"/>
          <w:lang w:val="en-US" w:eastAsia="zh-CN"/>
        </w:rPr>
        <w:t>24153691/0515-88583909</w:t>
      </w:r>
      <w:r>
        <w:rPr>
          <w:rStyle w:val="51"/>
          <w:rFonts w:hint="eastAsia" w:ascii="宋体" w:hAnsi="宋体" w:cs="宋体"/>
          <w:color w:val="000000" w:themeColor="text1"/>
          <w:sz w:val="24"/>
          <w:szCs w:val="24"/>
          <w14:textFill>
            <w14:solidFill>
              <w14:schemeClr w14:val="tx1"/>
            </w14:solidFill>
          </w14:textFill>
        </w:rPr>
        <w:t xml:space="preserve">   </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bookmarkEnd w:id="95"/>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42"/>
        <w:spacing w:before="0" w:after="0" w:line="240" w:lineRule="auto"/>
        <w:outlineLvl w:val="0"/>
        <w:rPr>
          <w:rStyle w:val="51"/>
          <w:rFonts w:ascii="宋体" w:hAnsi="宋体" w:eastAsia="宋体" w:cs="宋体"/>
          <w:b w:val="0"/>
          <w:bCs w:val="0"/>
          <w:color w:val="000000" w:themeColor="text1"/>
          <w14:textFill>
            <w14:solidFill>
              <w14:schemeClr w14:val="tx1"/>
            </w14:solidFill>
          </w14:textFill>
        </w:rPr>
      </w:pPr>
      <w:bookmarkStart w:id="2" w:name="_Toc28461"/>
      <w:r>
        <w:rPr>
          <w:rStyle w:val="51"/>
          <w:rFonts w:hint="eastAsia" w:ascii="宋体" w:hAnsi="宋体" w:eastAsia="宋体" w:cs="宋体"/>
          <w:color w:val="000000" w:themeColor="text1"/>
          <w14:textFill>
            <w14:solidFill>
              <w14:schemeClr w14:val="tx1"/>
            </w14:solidFill>
          </w14:textFill>
        </w:rPr>
        <w:t>第二章  投标人须知</w:t>
      </w:r>
      <w:bookmarkEnd w:id="2"/>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一、总则</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2.2 满足本文件实质性条款的规定。</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4.2本项目中标人与采购人签订合同前领取中标通知书时须向采购代理机构支付招标代理服务费，本项目代理服务费</w:t>
      </w:r>
      <w:r>
        <w:rPr>
          <w:rStyle w:val="51"/>
          <w:rFonts w:hint="eastAsia" w:ascii="宋体" w:hAnsi="宋体" w:cs="宋体"/>
          <w:color w:val="000000" w:themeColor="text1"/>
          <w:sz w:val="24"/>
          <w:szCs w:val="24"/>
          <w:lang w:val="en-US" w:eastAsia="zh-CN"/>
          <w14:textFill>
            <w14:solidFill>
              <w14:schemeClr w14:val="tx1"/>
            </w14:solidFill>
          </w14:textFill>
        </w:rPr>
        <w:t>为3</w:t>
      </w:r>
      <w:r>
        <w:rPr>
          <w:rStyle w:val="51"/>
          <w:rFonts w:hint="eastAsia" w:ascii="宋体" w:hAnsi="宋体" w:cs="宋体"/>
          <w:sz w:val="24"/>
          <w:szCs w:val="24"/>
        </w:rPr>
        <w:t>000元/中标人</w:t>
      </w:r>
      <w:r>
        <w:rPr>
          <w:rStyle w:val="51"/>
          <w:rFonts w:hint="eastAsia" w:ascii="宋体" w:hAnsi="宋体" w:cs="宋体"/>
          <w:color w:val="000000" w:themeColor="text1"/>
          <w:sz w:val="24"/>
          <w:szCs w:val="24"/>
          <w14:textFill>
            <w14:solidFill>
              <w14:schemeClr w14:val="tx1"/>
            </w14:solidFill>
          </w14:textFill>
        </w:rPr>
        <w:t>；上述费用由各投标人在投标时自行综合考虑分摊含进投标报价中，且不得单列，采购人不再承担上述费用。</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5.1</w:t>
      </w:r>
      <w:r>
        <w:rPr>
          <w:rStyle w:val="51"/>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二、招标文件</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7.1</w:t>
      </w:r>
      <w:r>
        <w:rPr>
          <w:rStyle w:val="51"/>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7.2</w:t>
      </w:r>
      <w:r>
        <w:rPr>
          <w:rStyle w:val="51"/>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8.1</w:t>
      </w:r>
      <w:r>
        <w:rPr>
          <w:rStyle w:val="51"/>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51"/>
          <w:rFonts w:hint="eastAsia" w:ascii="宋体" w:hAnsi="宋体" w:cs="宋体"/>
          <w:b/>
          <w:color w:val="000000" w:themeColor="text1"/>
          <w:sz w:val="24"/>
          <w:szCs w:val="24"/>
          <w14:textFill>
            <w14:solidFill>
              <w14:schemeClr w14:val="tx1"/>
            </w14:solidFill>
          </w14:textFill>
        </w:rPr>
        <w:t>十日</w:t>
      </w:r>
      <w:r>
        <w:rPr>
          <w:rStyle w:val="51"/>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9.1</w:t>
      </w:r>
      <w:r>
        <w:rPr>
          <w:rStyle w:val="51"/>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9.2</w:t>
      </w:r>
      <w:r>
        <w:rPr>
          <w:rStyle w:val="51"/>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9.3</w:t>
      </w:r>
      <w:r>
        <w:rPr>
          <w:rStyle w:val="51"/>
          <w:rFonts w:hint="eastAsia" w:ascii="宋体" w:hAnsi="宋体" w:cs="宋体"/>
          <w:color w:val="000000" w:themeColor="text1"/>
          <w:sz w:val="24"/>
          <w:szCs w:val="24"/>
          <w14:textFill>
            <w14:solidFill>
              <w14:schemeClr w14:val="tx1"/>
            </w14:solidFill>
          </w14:textFill>
        </w:rPr>
        <w:t>招标文件的修改将在“盐城工业职业技术学院招标采购网”公布，补充文件将作为招标文件的组成部分，并对投标人具有约束力。</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三、投标文件的编制</w:t>
      </w:r>
    </w:p>
    <w:p>
      <w:pPr>
        <w:pStyle w:val="45"/>
        <w:snapToGrid w:val="0"/>
        <w:spacing w:before="0" w:after="0"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10.1</w:t>
      </w:r>
      <w:r>
        <w:rPr>
          <w:rStyle w:val="51"/>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51"/>
          <w:rFonts w:hint="eastAsia" w:ascii="宋体" w:hAnsi="宋体" w:cs="宋体"/>
          <w:b/>
          <w:bCs/>
          <w:color w:val="000000" w:themeColor="text1"/>
          <w:sz w:val="24"/>
          <w:szCs w:val="24"/>
          <w14:textFill>
            <w14:solidFill>
              <w14:schemeClr w14:val="tx1"/>
            </w14:solidFill>
          </w14:textFill>
        </w:rPr>
        <w:t>简体中文</w:t>
      </w:r>
      <w:r>
        <w:rPr>
          <w:rStyle w:val="51"/>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10.2</w:t>
      </w:r>
      <w:r>
        <w:rPr>
          <w:rStyle w:val="51"/>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r>
        <w:rPr>
          <w:rFonts w:hint="eastAsia" w:ascii="宋体" w:hAnsi="宋体" w:cs="宋体"/>
          <w:color w:val="000000" w:themeColor="text1"/>
          <w:sz w:val="24"/>
          <w:szCs w:val="24"/>
          <w:lang w:val="en-US" w:eastAsia="zh-CN"/>
          <w14:textFill>
            <w14:solidFill>
              <w14:schemeClr w14:val="tx1"/>
            </w14:solidFill>
          </w14:textFill>
        </w:rPr>
        <w:t>活动海报设计图一份无需装订，直接放入投标文件封袋中。</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51"/>
          <w:rFonts w:hint="eastAsia" w:ascii="宋体" w:hAnsi="宋体" w:cs="宋体"/>
          <w:bCs/>
          <w:color w:val="000000" w:themeColor="text1"/>
          <w:sz w:val="24"/>
          <w:szCs w:val="24"/>
          <w14:textFill>
            <w14:solidFill>
              <w14:schemeClr w14:val="tx1"/>
            </w14:solidFill>
          </w14:textFill>
        </w:rPr>
        <w:t>。</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3" w:name="_Hlt26954840"/>
      <w:bookmarkEnd w:id="3"/>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4" w:name="_Hlt26670399"/>
      <w:bookmarkEnd w:id="4"/>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13.2</w:t>
      </w:r>
      <w:r>
        <w:rPr>
          <w:rStyle w:val="51"/>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51"/>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w:t>
      </w:r>
      <w:r>
        <w:rPr>
          <w:rStyle w:val="51"/>
          <w:rFonts w:ascii="宋体" w:hAnsi="宋体"/>
          <w:color w:val="000000" w:themeColor="text1"/>
          <w:sz w:val="24"/>
          <w:szCs w:val="24"/>
          <w14:textFill>
            <w14:solidFill>
              <w14:schemeClr w14:val="tx1"/>
            </w14:solidFill>
          </w14:textFill>
        </w:rPr>
        <w:t>包括</w:t>
      </w:r>
      <w:r>
        <w:rPr>
          <w:rStyle w:val="51"/>
          <w:rFonts w:ascii="宋体" w:hAnsi="宋体" w:cs="宋体"/>
          <w:bCs/>
          <w:color w:val="000000" w:themeColor="text1"/>
          <w:sz w:val="24"/>
          <w:szCs w:val="24"/>
          <w14:textFill>
            <w14:solidFill>
              <w14:schemeClr w14:val="tx1"/>
            </w14:solidFill>
          </w14:textFill>
        </w:rPr>
        <w:t>买方需求的货物价格</w:t>
      </w:r>
      <w:r>
        <w:rPr>
          <w:rStyle w:val="51"/>
          <w:rFonts w:ascii="宋体" w:hAnsi="宋体"/>
          <w:color w:val="000000" w:themeColor="text1"/>
          <w:sz w:val="24"/>
          <w:szCs w:val="24"/>
          <w14:textFill>
            <w14:solidFill>
              <w14:schemeClr w14:val="tx1"/>
            </w14:solidFill>
          </w14:textFill>
        </w:rPr>
        <w:t>、</w:t>
      </w:r>
      <w:r>
        <w:rPr>
          <w:rStyle w:val="51"/>
          <w:rFonts w:ascii="宋体" w:hAnsi="宋体" w:cs="宋体"/>
          <w:bCs/>
          <w:color w:val="000000" w:themeColor="text1"/>
          <w:sz w:val="24"/>
          <w:szCs w:val="24"/>
          <w14:textFill>
            <w14:solidFill>
              <w14:schemeClr w14:val="tx1"/>
            </w14:solidFill>
          </w14:textFill>
        </w:rPr>
        <w:t>质量保证费用、培训费用及售后服务费用，项目在指定地点、环境交付、验收所需费用和所有</w:t>
      </w:r>
      <w:r>
        <w:rPr>
          <w:rStyle w:val="51"/>
          <w:rFonts w:ascii="宋体" w:hAnsi="宋体"/>
          <w:color w:val="000000" w:themeColor="text1"/>
          <w:sz w:val="24"/>
          <w:szCs w:val="24"/>
          <w14:textFill>
            <w14:solidFill>
              <w14:schemeClr w14:val="tx1"/>
            </w14:solidFill>
          </w14:textFill>
        </w:rPr>
        <w:t>相关税金费用</w:t>
      </w:r>
      <w:r>
        <w:rPr>
          <w:rStyle w:val="51"/>
          <w:rFonts w:ascii="宋体" w:hAnsi="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13.4</w:t>
      </w:r>
      <w:r>
        <w:rPr>
          <w:rStyle w:val="51"/>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13.5</w:t>
      </w:r>
      <w:r>
        <w:rPr>
          <w:rStyle w:val="51"/>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投标文件中的货物</w:t>
      </w:r>
      <w:r>
        <w:rPr>
          <w:rStyle w:val="51"/>
          <w:rFonts w:hint="eastAsia" w:ascii="宋体" w:hAnsi="宋体" w:cs="宋体"/>
          <w:color w:val="000000" w:themeColor="text1"/>
          <w:sz w:val="24"/>
          <w:szCs w:val="24"/>
          <w14:textFill>
            <w14:solidFill>
              <w14:schemeClr w14:val="tx1"/>
            </w14:solidFill>
          </w14:textFill>
        </w:rPr>
        <w:t>及服务</w:t>
      </w:r>
      <w:r>
        <w:rPr>
          <w:rStyle w:val="51"/>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51"/>
          <w:rFonts w:hint="eastAsia" w:ascii="宋体" w:hAnsi="宋体" w:cs="宋体"/>
          <w:color w:val="000000" w:themeColor="text1"/>
          <w:sz w:val="24"/>
          <w:szCs w:val="24"/>
          <w14:textFill>
            <w14:solidFill>
              <w14:schemeClr w14:val="tx1"/>
            </w14:solidFill>
          </w14:textFill>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51"/>
          <w:rFonts w:hint="eastAsia" w:ascii="宋体" w:hAnsi="宋体" w:cs="宋体"/>
          <w:color w:val="000000" w:themeColor="text1"/>
          <w:sz w:val="24"/>
          <w:szCs w:val="24"/>
          <w14:textFill>
            <w14:solidFill>
              <w14:schemeClr w14:val="tx1"/>
            </w14:solidFill>
          </w14:textFill>
        </w:rPr>
        <w:t>明（如有）</w:t>
      </w:r>
    </w:p>
    <w:p>
      <w:pPr>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bCs/>
          <w:color w:val="000000" w:themeColor="text1"/>
          <w:sz w:val="24"/>
          <w:szCs w:val="24"/>
          <w:lang w:val="zh-CN"/>
          <w14:textFill>
            <w14:solidFill>
              <w14:schemeClr w14:val="tx1"/>
            </w14:solidFill>
          </w14:textFill>
        </w:rPr>
        <w:t>14.1</w:t>
      </w:r>
      <w:r>
        <w:rPr>
          <w:rStyle w:val="51"/>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w:t>
      </w:r>
      <w:r>
        <w:rPr>
          <w:rStyle w:val="51"/>
          <w:rFonts w:hint="eastAsia" w:ascii="宋体" w:hAnsi="宋体" w:cs="宋体"/>
          <w:color w:val="000000" w:themeColor="text1"/>
          <w:sz w:val="24"/>
          <w:szCs w:val="24"/>
          <w:lang w:val="zh-CN"/>
          <w14:textFill>
            <w14:solidFill>
              <w14:schemeClr w14:val="tx1"/>
            </w14:solidFill>
          </w14:textFill>
        </w:rPr>
        <w:t>5、服务承诺及售后服务机构、人员的情况介绍（</w:t>
      </w:r>
      <w:r>
        <w:rPr>
          <w:rStyle w:val="51"/>
          <w:rFonts w:hint="eastAsia" w:ascii="宋体" w:hAnsi="宋体" w:cs="宋体"/>
          <w:color w:val="000000" w:themeColor="text1"/>
          <w:sz w:val="24"/>
          <w:szCs w:val="24"/>
          <w14:textFill>
            <w14:solidFill>
              <w14:schemeClr w14:val="tx1"/>
            </w14:solidFill>
          </w14:textFill>
        </w:rPr>
        <w:t>如有</w:t>
      </w:r>
      <w:r>
        <w:rPr>
          <w:rStyle w:val="51"/>
          <w:rFonts w:hint="eastAsia" w:ascii="宋体" w:hAnsi="宋体" w:cs="宋体"/>
          <w:color w:val="000000" w:themeColor="text1"/>
          <w:sz w:val="24"/>
          <w:szCs w:val="24"/>
          <w:lang w:val="zh-CN"/>
          <w14:textFill>
            <w14:solidFill>
              <w14:schemeClr w14:val="tx1"/>
            </w14:solidFill>
          </w14:textFill>
        </w:rPr>
        <w:t>）</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15.1</w:t>
      </w:r>
      <w:r>
        <w:rPr>
          <w:rStyle w:val="51"/>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15.2</w:t>
      </w:r>
      <w:r>
        <w:rPr>
          <w:rStyle w:val="51"/>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16.1</w:t>
      </w:r>
      <w:r>
        <w:rPr>
          <w:rStyle w:val="51"/>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51"/>
          <w:rFonts w:hint="eastAsia" w:ascii="宋体" w:hAnsi="宋体" w:cs="宋体"/>
          <w:color w:val="000000" w:themeColor="text1"/>
          <w:sz w:val="24"/>
          <w:szCs w:val="24"/>
          <w14:textFill>
            <w14:solidFill>
              <w14:schemeClr w14:val="tx1"/>
            </w14:solidFill>
          </w14:textFill>
        </w:rPr>
        <w:t>不作为无效投标处理</w:t>
      </w:r>
      <w:r>
        <w:rPr>
          <w:rStyle w:val="51"/>
          <w:rFonts w:hint="eastAsia" w:ascii="宋体" w:hAnsi="宋体" w:cs="宋体"/>
          <w:bCs/>
          <w:color w:val="000000" w:themeColor="text1"/>
          <w:sz w:val="24"/>
          <w:szCs w:val="24"/>
          <w14:textFill>
            <w14:solidFill>
              <w14:schemeClr w14:val="tx1"/>
            </w14:solidFill>
          </w14:textFill>
        </w:rPr>
        <w:t>，但评标时按开标一览表中价格为准</w:t>
      </w:r>
      <w:r>
        <w:rPr>
          <w:rStyle w:val="51"/>
          <w:rFonts w:hint="eastAsia" w:ascii="宋体" w:hAnsi="宋体" w:cs="宋体"/>
          <w:b/>
          <w:bCs/>
          <w:color w:val="000000" w:themeColor="text1"/>
          <w:sz w:val="24"/>
          <w:szCs w:val="24"/>
          <w14:textFill>
            <w14:solidFill>
              <w14:schemeClr w14:val="tx1"/>
            </w14:solidFill>
          </w14:textFill>
        </w:rPr>
        <w:t>。</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17.1</w:t>
      </w:r>
      <w:r>
        <w:rPr>
          <w:rStyle w:val="51"/>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51"/>
          <w:rFonts w:hint="eastAsia" w:ascii="宋体" w:hAnsi="宋体" w:cs="宋体"/>
          <w:b/>
          <w:color w:val="000000" w:themeColor="text1"/>
          <w:sz w:val="24"/>
          <w:szCs w:val="24"/>
          <w:u w:val="single" w:color="000000"/>
          <w14:textFill>
            <w14:solidFill>
              <w14:schemeClr w14:val="tx1"/>
            </w14:solidFill>
          </w14:textFill>
        </w:rPr>
        <w:t>六十（60）天</w:t>
      </w:r>
      <w:r>
        <w:rPr>
          <w:rStyle w:val="51"/>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17.2</w:t>
      </w:r>
      <w:r>
        <w:rPr>
          <w:rStyle w:val="51"/>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51"/>
          <w:rFonts w:hint="eastAsia" w:ascii="宋体" w:hAnsi="宋体" w:cs="宋体"/>
          <w:color w:val="000000" w:themeColor="text1"/>
          <w:sz w:val="24"/>
          <w:szCs w:val="24"/>
          <w14:textFill>
            <w14:solidFill>
              <w14:schemeClr w14:val="tx1"/>
            </w14:solidFill>
          </w14:textFill>
        </w:rPr>
        <w:t>。</w:t>
      </w:r>
      <w:r>
        <w:rPr>
          <w:rStyle w:val="51"/>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51"/>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51"/>
          <w:rFonts w:hint="eastAsia" w:ascii="宋体" w:hAnsi="宋体" w:cs="宋体"/>
          <w:bCs/>
          <w:color w:val="000000" w:themeColor="text1"/>
          <w:sz w:val="24"/>
          <w:szCs w:val="24"/>
          <w14:textFill>
            <w14:solidFill>
              <w14:schemeClr w14:val="tx1"/>
            </w14:solidFill>
          </w14:textFill>
        </w:rPr>
        <w:t>。</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18.1</w:t>
      </w:r>
      <w:r>
        <w:rPr>
          <w:rStyle w:val="51"/>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18.2投标文件正本中，</w:t>
      </w:r>
      <w:r>
        <w:rPr>
          <w:rStyle w:val="51"/>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51"/>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18.3</w:t>
      </w:r>
      <w:r>
        <w:rPr>
          <w:rStyle w:val="51"/>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四、投标文件的递交</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51"/>
          <w:rFonts w:hint="eastAsia"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19.1</w:t>
      </w:r>
      <w:r>
        <w:rPr>
          <w:rStyle w:val="51"/>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r>
        <w:rPr>
          <w:rStyle w:val="51"/>
          <w:rFonts w:hint="eastAsia" w:ascii="宋体" w:hAnsi="宋体" w:cs="宋体"/>
          <w:bCs/>
          <w:color w:val="000000" w:themeColor="text1"/>
          <w:sz w:val="24"/>
          <w:szCs w:val="24"/>
          <w:lang w:val="en-US" w:eastAsia="zh-CN"/>
          <w14:textFill>
            <w14:solidFill>
              <w14:schemeClr w14:val="tx1"/>
            </w14:solidFill>
          </w14:textFill>
        </w:rPr>
        <w:t>活动海报设计图一份无需装订，直接放入投标文件封袋中。</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19.2</w:t>
      </w:r>
      <w:r>
        <w:rPr>
          <w:rStyle w:val="51"/>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19.2.2  注明投标项目名称、标书编号。</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19.2.3</w:t>
      </w:r>
      <w:r>
        <w:rPr>
          <w:rStyle w:val="51"/>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20.1</w:t>
      </w:r>
      <w:r>
        <w:rPr>
          <w:rStyle w:val="51"/>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20.2</w:t>
      </w:r>
      <w:r>
        <w:rPr>
          <w:rStyle w:val="51"/>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21.1</w:t>
      </w:r>
      <w:r>
        <w:rPr>
          <w:rStyle w:val="51"/>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22.1</w:t>
      </w:r>
      <w:r>
        <w:rPr>
          <w:rStyle w:val="51"/>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51"/>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22.2</w:t>
      </w:r>
      <w:r>
        <w:rPr>
          <w:rStyle w:val="51"/>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51"/>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22.3</w:t>
      </w:r>
      <w:r>
        <w:rPr>
          <w:rStyle w:val="51"/>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22.4</w:t>
      </w:r>
      <w:r>
        <w:rPr>
          <w:rStyle w:val="51"/>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五、开标与评标</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23.1</w:t>
      </w:r>
      <w:r>
        <w:rPr>
          <w:rStyle w:val="51"/>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51"/>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23.3</w:t>
      </w:r>
      <w:r>
        <w:rPr>
          <w:rStyle w:val="51"/>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24、资格审查</w:t>
      </w:r>
    </w:p>
    <w:p>
      <w:pPr>
        <w:adjustRightInd w:val="0"/>
        <w:snapToGrid w:val="0"/>
        <w:spacing w:line="360" w:lineRule="auto"/>
        <w:ind w:firstLine="480" w:firstLineChars="200"/>
        <w:jc w:val="left"/>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51"/>
          <w:rFonts w:ascii="宋体" w:hAnsi="宋体" w:cs="宋体"/>
          <w:b/>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widowControl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widowControl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45"/>
        <w:widowControl w:val="0"/>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26、评标过程的保密与公正</w:t>
      </w:r>
    </w:p>
    <w:p>
      <w:pPr>
        <w:widowControl w:val="0"/>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26.1</w:t>
      </w:r>
      <w:r>
        <w:rPr>
          <w:rStyle w:val="51"/>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28.1</w:t>
      </w:r>
      <w:r>
        <w:rPr>
          <w:rStyle w:val="51"/>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51"/>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28.3</w:t>
      </w:r>
      <w:r>
        <w:rPr>
          <w:rStyle w:val="51"/>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28.4</w:t>
      </w:r>
      <w:r>
        <w:rPr>
          <w:rStyle w:val="51"/>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51"/>
          <w:rFonts w:ascii="宋体" w:hAnsi="宋体" w:cs="宋体"/>
          <w:bCs/>
          <w:color w:val="auto"/>
          <w:sz w:val="24"/>
          <w:szCs w:val="24"/>
        </w:rPr>
      </w:pPr>
      <w:r>
        <w:rPr>
          <w:rStyle w:val="51"/>
          <w:rFonts w:hint="eastAsia" w:ascii="宋体" w:hAnsi="宋体" w:cs="宋体"/>
          <w:bCs/>
          <w:color w:val="auto"/>
          <w:sz w:val="24"/>
          <w:szCs w:val="24"/>
        </w:rPr>
        <w:t>（1）投标文件中开标一览表内容与投标文件中相应内容不一致的，以开标一览表为准。</w:t>
      </w:r>
    </w:p>
    <w:p>
      <w:pPr>
        <w:snapToGrid w:val="0"/>
        <w:spacing w:line="360" w:lineRule="auto"/>
        <w:ind w:firstLine="480" w:firstLineChars="200"/>
        <w:rPr>
          <w:rStyle w:val="51"/>
          <w:rFonts w:ascii="宋体" w:hAnsi="宋体" w:cs="宋体"/>
          <w:bCs/>
          <w:color w:val="auto"/>
          <w:sz w:val="24"/>
          <w:szCs w:val="24"/>
        </w:rPr>
      </w:pPr>
      <w:r>
        <w:rPr>
          <w:rStyle w:val="51"/>
          <w:rFonts w:hint="eastAsia" w:ascii="宋体" w:hAnsi="宋体" w:cs="宋体"/>
          <w:bCs/>
          <w:color w:val="auto"/>
          <w:sz w:val="24"/>
          <w:szCs w:val="24"/>
        </w:rPr>
        <w:t>（2）大写金额和小写金额不一致的，以大写金额为准。</w:t>
      </w:r>
    </w:p>
    <w:p>
      <w:pPr>
        <w:snapToGrid w:val="0"/>
        <w:spacing w:line="360" w:lineRule="auto"/>
        <w:ind w:firstLine="480" w:firstLineChars="200"/>
        <w:rPr>
          <w:rStyle w:val="51"/>
          <w:rFonts w:ascii="宋体" w:hAnsi="宋体" w:cs="宋体"/>
          <w:bCs/>
          <w:color w:val="auto"/>
          <w:sz w:val="24"/>
          <w:szCs w:val="24"/>
        </w:rPr>
      </w:pPr>
      <w:r>
        <w:rPr>
          <w:rStyle w:val="51"/>
          <w:rFonts w:hint="eastAsia" w:ascii="宋体" w:hAnsi="宋体" w:cs="宋体"/>
          <w:bCs/>
          <w:color w:val="auto"/>
          <w:sz w:val="24"/>
          <w:szCs w:val="24"/>
        </w:rPr>
        <w:t>（3）</w:t>
      </w:r>
      <w:r>
        <w:rPr>
          <w:rStyle w:val="51"/>
          <w:rFonts w:hint="eastAsia" w:ascii="宋体" w:hAnsi="宋体" w:cs="宋体"/>
          <w:bCs/>
          <w:color w:val="auto"/>
          <w:sz w:val="24"/>
          <w:szCs w:val="24"/>
          <w:lang w:val="en-US" w:eastAsia="zh-CN"/>
        </w:rPr>
        <w:t>分项报价表</w:t>
      </w:r>
      <w:r>
        <w:rPr>
          <w:rStyle w:val="51"/>
          <w:rFonts w:hint="eastAsia" w:ascii="宋体" w:hAnsi="宋体" w:cs="宋体"/>
          <w:bCs/>
          <w:color w:val="auto"/>
          <w:sz w:val="24"/>
          <w:szCs w:val="24"/>
        </w:rPr>
        <w:t>单价金额小数点或者百分比有明显错位的，以开标一览表的</w:t>
      </w:r>
      <w:r>
        <w:rPr>
          <w:rStyle w:val="51"/>
          <w:rFonts w:hint="eastAsia" w:ascii="宋体" w:hAnsi="宋体" w:cs="宋体"/>
          <w:bCs/>
          <w:color w:val="auto"/>
          <w:sz w:val="24"/>
          <w:szCs w:val="24"/>
          <w:lang w:val="en-US" w:eastAsia="zh-CN"/>
        </w:rPr>
        <w:t>加权平均单价报价</w:t>
      </w:r>
      <w:r>
        <w:rPr>
          <w:rStyle w:val="51"/>
          <w:rFonts w:hint="eastAsia" w:ascii="宋体" w:hAnsi="宋体" w:cs="宋体"/>
          <w:bCs/>
          <w:color w:val="auto"/>
          <w:sz w:val="24"/>
          <w:szCs w:val="24"/>
        </w:rPr>
        <w:t>为准，并修改</w:t>
      </w:r>
      <w:r>
        <w:rPr>
          <w:rStyle w:val="51"/>
          <w:rFonts w:hint="eastAsia" w:ascii="宋体" w:hAnsi="宋体" w:cs="宋体"/>
          <w:bCs/>
          <w:color w:val="auto"/>
          <w:sz w:val="24"/>
          <w:szCs w:val="24"/>
          <w:lang w:val="en-US" w:eastAsia="zh-CN"/>
        </w:rPr>
        <w:t>分项报价表</w:t>
      </w:r>
      <w:r>
        <w:rPr>
          <w:rStyle w:val="51"/>
          <w:rFonts w:hint="eastAsia" w:ascii="宋体" w:hAnsi="宋体" w:cs="宋体"/>
          <w:bCs/>
          <w:color w:val="auto"/>
          <w:sz w:val="24"/>
          <w:szCs w:val="24"/>
        </w:rPr>
        <w:t>单价。</w:t>
      </w:r>
    </w:p>
    <w:p>
      <w:pPr>
        <w:snapToGrid w:val="0"/>
        <w:spacing w:line="360" w:lineRule="auto"/>
        <w:ind w:firstLine="480" w:firstLineChars="200"/>
        <w:rPr>
          <w:rStyle w:val="51"/>
          <w:rFonts w:ascii="宋体" w:hAnsi="宋体" w:cs="宋体"/>
          <w:bCs/>
          <w:color w:val="auto"/>
          <w:sz w:val="24"/>
          <w:szCs w:val="24"/>
        </w:rPr>
      </w:pPr>
      <w:r>
        <w:rPr>
          <w:rStyle w:val="51"/>
          <w:rFonts w:hint="eastAsia" w:ascii="宋体" w:hAnsi="宋体" w:cs="宋体"/>
          <w:bCs/>
          <w:color w:val="auto"/>
          <w:sz w:val="24"/>
          <w:szCs w:val="24"/>
        </w:rPr>
        <w:t>（4）</w:t>
      </w:r>
      <w:r>
        <w:rPr>
          <w:rStyle w:val="51"/>
          <w:rFonts w:hint="eastAsia" w:ascii="宋体" w:hAnsi="宋体" w:cs="宋体"/>
          <w:bCs/>
          <w:color w:val="auto"/>
          <w:sz w:val="24"/>
          <w:szCs w:val="24"/>
          <w:lang w:val="en-US" w:eastAsia="zh-CN"/>
        </w:rPr>
        <w:t>加权平均单价</w:t>
      </w:r>
      <w:r>
        <w:rPr>
          <w:rStyle w:val="51"/>
          <w:rFonts w:hint="eastAsia" w:ascii="宋体" w:hAnsi="宋体" w:cs="宋体"/>
          <w:bCs/>
          <w:color w:val="auto"/>
          <w:sz w:val="24"/>
          <w:szCs w:val="24"/>
        </w:rPr>
        <w:t>金额与按</w:t>
      </w:r>
      <w:r>
        <w:rPr>
          <w:rStyle w:val="51"/>
          <w:rFonts w:hint="eastAsia" w:ascii="宋体" w:hAnsi="宋体" w:cs="宋体"/>
          <w:bCs/>
          <w:color w:val="auto"/>
          <w:sz w:val="24"/>
          <w:szCs w:val="24"/>
          <w:lang w:val="en-US" w:eastAsia="zh-CN"/>
        </w:rPr>
        <w:t>各分项投标</w:t>
      </w:r>
      <w:r>
        <w:rPr>
          <w:rStyle w:val="51"/>
          <w:rFonts w:hint="eastAsia" w:ascii="宋体" w:hAnsi="宋体" w:cs="宋体"/>
          <w:bCs/>
          <w:color w:val="auto"/>
          <w:sz w:val="24"/>
          <w:szCs w:val="24"/>
        </w:rPr>
        <w:t>单价</w:t>
      </w:r>
      <w:r>
        <w:rPr>
          <w:rStyle w:val="51"/>
          <w:rFonts w:hint="eastAsia" w:ascii="宋体" w:hAnsi="宋体" w:cs="宋体"/>
          <w:bCs/>
          <w:color w:val="auto"/>
          <w:sz w:val="24"/>
          <w:szCs w:val="24"/>
          <w:lang w:val="en-US" w:eastAsia="zh-CN"/>
        </w:rPr>
        <w:t>×权重</w:t>
      </w:r>
      <w:r>
        <w:rPr>
          <w:rStyle w:val="51"/>
          <w:rFonts w:hint="eastAsia" w:ascii="宋体" w:hAnsi="宋体" w:cs="宋体"/>
          <w:bCs/>
          <w:color w:val="auto"/>
          <w:sz w:val="24"/>
          <w:szCs w:val="24"/>
        </w:rPr>
        <w:t>汇总金额不一致的，以</w:t>
      </w:r>
      <w:r>
        <w:rPr>
          <w:rStyle w:val="51"/>
          <w:rFonts w:hint="eastAsia" w:ascii="宋体" w:hAnsi="宋体" w:cs="宋体"/>
          <w:bCs/>
          <w:color w:val="auto"/>
          <w:sz w:val="24"/>
          <w:szCs w:val="24"/>
          <w:lang w:val="en-US" w:eastAsia="zh-CN"/>
        </w:rPr>
        <w:t>各分项投标</w:t>
      </w:r>
      <w:r>
        <w:rPr>
          <w:rStyle w:val="51"/>
          <w:rFonts w:hint="eastAsia" w:ascii="宋体" w:hAnsi="宋体" w:cs="宋体"/>
          <w:bCs/>
          <w:color w:val="auto"/>
          <w:sz w:val="24"/>
          <w:szCs w:val="24"/>
        </w:rPr>
        <w:t>单价</w:t>
      </w:r>
      <w:r>
        <w:rPr>
          <w:rStyle w:val="51"/>
          <w:rFonts w:hint="eastAsia" w:ascii="宋体" w:hAnsi="宋体" w:cs="宋体"/>
          <w:bCs/>
          <w:color w:val="auto"/>
          <w:sz w:val="24"/>
          <w:szCs w:val="24"/>
          <w:lang w:val="en-US" w:eastAsia="zh-CN"/>
        </w:rPr>
        <w:t>×权重</w:t>
      </w:r>
      <w:r>
        <w:rPr>
          <w:rStyle w:val="51"/>
          <w:rFonts w:hint="eastAsia" w:ascii="宋体" w:hAnsi="宋体" w:cs="宋体"/>
          <w:bCs/>
          <w:color w:val="auto"/>
          <w:sz w:val="24"/>
          <w:szCs w:val="24"/>
        </w:rPr>
        <w:t>汇总金额计算结果为准。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28.5</w:t>
      </w:r>
      <w:r>
        <w:rPr>
          <w:rStyle w:val="51"/>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28.6</w:t>
      </w:r>
      <w:r>
        <w:rPr>
          <w:rStyle w:val="51"/>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28.7</w:t>
      </w:r>
      <w:r>
        <w:rPr>
          <w:rStyle w:val="51"/>
          <w:rFonts w:hint="eastAsia" w:ascii="宋体" w:hAnsi="宋体" w:cs="宋体"/>
          <w:b/>
          <w:color w:val="000000" w:themeColor="text1"/>
          <w:sz w:val="24"/>
          <w:szCs w:val="24"/>
          <w14:textFill>
            <w14:solidFill>
              <w14:schemeClr w14:val="tx1"/>
            </w14:solidFill>
          </w14:textFill>
        </w:rPr>
        <w:t>采用最低评标价法的采购项目，</w:t>
      </w:r>
      <w:r>
        <w:rPr>
          <w:rStyle w:val="51"/>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
          <w:color w:val="000000" w:themeColor="text1"/>
          <w:sz w:val="24"/>
          <w:szCs w:val="24"/>
          <w14:textFill>
            <w14:solidFill>
              <w14:schemeClr w14:val="tx1"/>
            </w14:solidFill>
          </w14:textFill>
        </w:rPr>
        <w:t>使用综合评分法的采购项目，</w:t>
      </w:r>
      <w:r>
        <w:rPr>
          <w:rStyle w:val="51"/>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
          <w:color w:val="000000" w:themeColor="text1"/>
          <w:sz w:val="24"/>
          <w:szCs w:val="24"/>
          <w14:textFill>
            <w14:solidFill>
              <w14:schemeClr w14:val="tx1"/>
            </w14:solidFill>
          </w14:textFill>
        </w:rPr>
        <w:t>非单一产品采购项目，</w:t>
      </w:r>
      <w:r>
        <w:rPr>
          <w:rStyle w:val="51"/>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51"/>
          <w:rFonts w:ascii="宋体" w:hAnsi="宋体" w:cs="宋体"/>
          <w:bCs/>
          <w:i/>
          <w:color w:val="000000" w:themeColor="text1"/>
          <w:sz w:val="24"/>
          <w:szCs w:val="24"/>
          <w:u w:val="single" w:color="000000"/>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六、定标</w:t>
      </w:r>
    </w:p>
    <w:p>
      <w:pPr>
        <w:pStyle w:val="45"/>
        <w:snapToGrid w:val="0"/>
        <w:spacing w:before="0" w:after="0" w:line="360" w:lineRule="auto"/>
        <w:ind w:firstLine="480" w:firstLineChars="200"/>
        <w:rPr>
          <w:rStyle w:val="51"/>
          <w:rFonts w:ascii="宋体" w:hAnsi="宋体" w:cs="宋体"/>
          <w:b w:val="0"/>
          <w:color w:val="000000" w:themeColor="text1"/>
          <w:sz w:val="24"/>
          <w:szCs w:val="24"/>
          <w14:textFill>
            <w14:solidFill>
              <w14:schemeClr w14:val="tx1"/>
            </w14:solidFill>
          </w14:textFill>
        </w:rPr>
      </w:pPr>
      <w:r>
        <w:rPr>
          <w:rStyle w:val="51"/>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30.3采购人</w:t>
      </w:r>
      <w:r>
        <w:rPr>
          <w:rStyle w:val="51"/>
          <w:rFonts w:hint="eastAsia" w:ascii="宋体" w:hAnsi="宋体" w:cs="宋体"/>
          <w:color w:val="000000" w:themeColor="text1"/>
          <w:sz w:val="24"/>
          <w:szCs w:val="24"/>
          <w14:textFill>
            <w14:solidFill>
              <w14:schemeClr w14:val="tx1"/>
            </w14:solidFill>
          </w14:textFill>
        </w:rPr>
        <w:t>将在“盐城工业职业技术学院招标采购网”发布中标公告，公告期限为1个工作日。</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w:t>
      </w:r>
      <w:r>
        <w:rPr>
          <w:rStyle w:val="51"/>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w:t>
      </w:r>
      <w:r>
        <w:rPr>
          <w:rStyle w:val="51"/>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w:t>
      </w:r>
      <w:r>
        <w:rPr>
          <w:rStyle w:val="51"/>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w:t>
      </w:r>
      <w:r>
        <w:rPr>
          <w:rStyle w:val="51"/>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 xml:space="preserve">30.5. </w:t>
      </w:r>
      <w:r>
        <w:rPr>
          <w:rStyle w:val="51"/>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30.5.5不同投标人的投标文件相互混装。</w:t>
      </w:r>
    </w:p>
    <w:p>
      <w:pPr>
        <w:pStyle w:val="45"/>
        <w:tabs>
          <w:tab w:val="left" w:pos="4120"/>
        </w:tabs>
        <w:snapToGrid w:val="0"/>
        <w:spacing w:before="0" w:after="0" w:line="360" w:lineRule="auto"/>
        <w:ind w:firstLine="480" w:firstLineChars="200"/>
        <w:rPr>
          <w:rStyle w:val="51"/>
          <w:rFonts w:ascii="宋体" w:hAnsi="宋体" w:cs="宋体"/>
          <w:b w:val="0"/>
          <w:color w:val="000000" w:themeColor="text1"/>
          <w:sz w:val="24"/>
          <w:szCs w:val="24"/>
          <w14:textFill>
            <w14:solidFill>
              <w14:schemeClr w14:val="tx1"/>
            </w14:solidFill>
          </w14:textFill>
        </w:rPr>
      </w:pPr>
      <w:r>
        <w:rPr>
          <w:rStyle w:val="51"/>
          <w:rFonts w:hint="eastAsia" w:ascii="宋体" w:hAnsi="宋体" w:cs="宋体"/>
          <w:b w:val="0"/>
          <w:color w:val="000000" w:themeColor="text1"/>
          <w:sz w:val="24"/>
          <w:szCs w:val="24"/>
          <w14:textFill>
            <w14:solidFill>
              <w14:schemeClr w14:val="tx1"/>
            </w14:solidFill>
          </w14:textFill>
        </w:rPr>
        <w:t>31、质疑处理</w:t>
      </w:r>
      <w:r>
        <w:rPr>
          <w:rStyle w:val="51"/>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51"/>
          <w:rFonts w:ascii="宋体" w:hAnsi="宋体" w:cs="宋体"/>
          <w:color w:val="000000" w:themeColor="text1"/>
          <w:kern w:val="0"/>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31.1.1</w:t>
      </w:r>
      <w:r>
        <w:rPr>
          <w:rStyle w:val="51"/>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51"/>
          <w:rFonts w:ascii="宋体" w:hAnsi="宋体" w:cs="宋体"/>
          <w:color w:val="000000" w:themeColor="text1"/>
          <w:kern w:val="0"/>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31.1.2</w:t>
      </w:r>
      <w:r>
        <w:rPr>
          <w:rStyle w:val="51"/>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31.1.3</w:t>
      </w:r>
      <w:r>
        <w:rPr>
          <w:rStyle w:val="51"/>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51"/>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5"/>
        <w:snapToGrid w:val="0"/>
        <w:spacing w:before="0" w:after="0" w:line="360" w:lineRule="auto"/>
        <w:ind w:firstLine="480" w:firstLineChars="200"/>
        <w:rPr>
          <w:rStyle w:val="51"/>
          <w:rFonts w:ascii="宋体" w:hAnsi="宋体" w:cs="宋体"/>
          <w:b w:val="0"/>
          <w:color w:val="000000" w:themeColor="text1"/>
          <w:sz w:val="24"/>
          <w:szCs w:val="24"/>
          <w14:textFill>
            <w14:solidFill>
              <w14:schemeClr w14:val="tx1"/>
            </w14:solidFill>
          </w14:textFill>
        </w:rPr>
      </w:pPr>
      <w:r>
        <w:rPr>
          <w:rStyle w:val="51"/>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七、合同签订相关事项</w:t>
      </w:r>
    </w:p>
    <w:p>
      <w:pPr>
        <w:pStyle w:val="45"/>
        <w:snapToGrid w:val="0"/>
        <w:spacing w:before="0" w:after="0" w:line="360" w:lineRule="auto"/>
        <w:ind w:firstLine="480" w:firstLineChars="200"/>
        <w:rPr>
          <w:rStyle w:val="51"/>
          <w:rFonts w:ascii="宋体" w:hAnsi="宋体" w:cs="宋体"/>
          <w:b w:val="0"/>
          <w:color w:val="000000" w:themeColor="text1"/>
          <w:sz w:val="24"/>
          <w:szCs w:val="24"/>
          <w14:textFill>
            <w14:solidFill>
              <w14:schemeClr w14:val="tx1"/>
            </w14:solidFill>
          </w14:textFill>
        </w:rPr>
      </w:pPr>
      <w:r>
        <w:rPr>
          <w:rStyle w:val="51"/>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33</w:t>
      </w:r>
      <w:r>
        <w:rPr>
          <w:rStyle w:val="51"/>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5"/>
        <w:snapToGrid w:val="0"/>
        <w:spacing w:before="0" w:after="0" w:line="360" w:lineRule="auto"/>
        <w:ind w:firstLine="480" w:firstLineChars="200"/>
        <w:rPr>
          <w:rStyle w:val="51"/>
          <w:rFonts w:ascii="宋体" w:hAnsi="宋体" w:cs="宋体"/>
          <w:b w:val="0"/>
          <w:color w:val="000000" w:themeColor="text1"/>
          <w:sz w:val="24"/>
          <w:szCs w:val="24"/>
          <w14:textFill>
            <w14:solidFill>
              <w14:schemeClr w14:val="tx1"/>
            </w14:solidFill>
          </w14:textFill>
        </w:rPr>
      </w:pPr>
      <w:r>
        <w:rPr>
          <w:rStyle w:val="51"/>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51"/>
          <w:rFonts w:ascii="宋体" w:hAnsi="宋体" w:cs="宋体"/>
          <w:b/>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51"/>
          <w:rFonts w:ascii="宋体" w:hAnsi="宋体" w:cs="宋体"/>
          <w:b/>
          <w:color w:val="000000" w:themeColor="text1"/>
          <w:sz w:val="4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rPr>
          <w:color w:val="000000" w:themeColor="text1"/>
          <w14:textFill>
            <w14:solidFill>
              <w14:schemeClr w14:val="tx1"/>
            </w14:solidFill>
          </w14:textFill>
        </w:rPr>
      </w:pPr>
    </w:p>
    <w:p>
      <w:pPr>
        <w:pStyle w:val="41"/>
        <w:outlineLvl w:val="9"/>
        <w:rPr>
          <w:rStyle w:val="51"/>
          <w:rFonts w:ascii="宋体" w:hAnsi="宋体" w:eastAsia="宋体" w:cs="宋体"/>
          <w:b/>
          <w:color w:val="000000" w:themeColor="text1"/>
          <w:sz w:val="44"/>
          <w14:textFill>
            <w14:solidFill>
              <w14:schemeClr w14:val="tx1"/>
            </w14:solidFill>
          </w14:textFill>
        </w:rPr>
      </w:pPr>
    </w:p>
    <w:p>
      <w:pPr>
        <w:pStyle w:val="41"/>
        <w:jc w:val="both"/>
        <w:outlineLvl w:val="9"/>
        <w:rPr>
          <w:rStyle w:val="51"/>
          <w:rFonts w:ascii="宋体" w:hAnsi="宋体" w:eastAsia="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color w:val="000000" w:themeColor="text1"/>
          <w14:textFill>
            <w14:solidFill>
              <w14:schemeClr w14:val="tx1"/>
            </w14:solidFill>
          </w14:textFill>
        </w:rPr>
      </w:pPr>
    </w:p>
    <w:p>
      <w:pPr>
        <w:rPr>
          <w:rStyle w:val="51"/>
          <w:rFonts w:hint="eastAsia" w:ascii="宋体" w:hAnsi="宋体" w:eastAsia="宋体" w:cs="宋体"/>
          <w:b/>
          <w:color w:val="000000" w:themeColor="text1"/>
          <w:sz w:val="44"/>
          <w14:textFill>
            <w14:solidFill>
              <w14:schemeClr w14:val="tx1"/>
            </w14:solidFill>
          </w14:textFill>
        </w:rPr>
      </w:pPr>
      <w:bookmarkStart w:id="5" w:name="_Toc9348"/>
      <w:r>
        <w:rPr>
          <w:rStyle w:val="51"/>
          <w:rFonts w:hint="eastAsia" w:ascii="宋体" w:hAnsi="宋体" w:eastAsia="宋体" w:cs="宋体"/>
          <w:b/>
          <w:color w:val="000000" w:themeColor="text1"/>
          <w:sz w:val="44"/>
          <w14:textFill>
            <w14:solidFill>
              <w14:schemeClr w14:val="tx1"/>
            </w14:solidFill>
          </w14:textFill>
        </w:rPr>
        <w:br w:type="page"/>
      </w:r>
    </w:p>
    <w:p>
      <w:pPr>
        <w:pStyle w:val="41"/>
        <w:outlineLvl w:val="0"/>
        <w:rPr>
          <w:rStyle w:val="51"/>
          <w:rFonts w:ascii="宋体" w:hAnsi="宋体" w:eastAsia="宋体" w:cs="宋体"/>
          <w:b/>
          <w:color w:val="000000" w:themeColor="text1"/>
          <w:sz w:val="44"/>
          <w14:textFill>
            <w14:solidFill>
              <w14:schemeClr w14:val="tx1"/>
            </w14:solidFill>
          </w14:textFill>
        </w:rPr>
      </w:pPr>
      <w:r>
        <w:rPr>
          <w:rStyle w:val="51"/>
          <w:rFonts w:hint="eastAsia" w:ascii="宋体" w:hAnsi="宋体" w:eastAsia="宋体" w:cs="宋体"/>
          <w:b/>
          <w:color w:val="000000" w:themeColor="text1"/>
          <w:sz w:val="44"/>
          <w14:textFill>
            <w14:solidFill>
              <w14:schemeClr w14:val="tx1"/>
            </w14:solidFill>
          </w14:textFill>
        </w:rPr>
        <w:t>第三章  合同条款及格式</w:t>
      </w:r>
      <w:bookmarkEnd w:id="5"/>
    </w:p>
    <w:p>
      <w:pPr>
        <w:spacing w:line="440" w:lineRule="exact"/>
        <w:ind w:firstLine="480" w:firstLineChars="200"/>
        <w:rPr>
          <w:rStyle w:val="51"/>
          <w:rFonts w:ascii="宋体" w:hAnsi="宋体" w:cs="宋体"/>
          <w:bCs/>
          <w:color w:val="000000" w:themeColor="text1"/>
          <w:sz w:val="24"/>
          <w14:textFill>
            <w14:solidFill>
              <w14:schemeClr w14:val="tx1"/>
            </w14:solidFill>
          </w14:textFill>
        </w:rPr>
      </w:pPr>
      <w:r>
        <w:rPr>
          <w:rStyle w:val="51"/>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51"/>
          <w:rFonts w:ascii="宋体" w:hAnsi="宋体" w:cs="宋体"/>
          <w:b/>
          <w:bCs/>
          <w:color w:val="000000" w:themeColor="text1"/>
          <w:sz w:val="30"/>
          <w:szCs w:val="20"/>
          <w14:textFill>
            <w14:solidFill>
              <w14:schemeClr w14:val="tx1"/>
            </w14:solidFill>
          </w14:textFill>
        </w:rPr>
      </w:pPr>
      <w:r>
        <w:rPr>
          <w:rStyle w:val="51"/>
          <w:rFonts w:ascii="宋体" w:hAnsi="宋体"/>
          <w:b/>
          <w:color w:val="000000" w:themeColor="text1"/>
          <w:sz w:val="30"/>
          <w14:textFill>
            <w14:solidFill>
              <w14:schemeClr w14:val="tx1"/>
            </w14:solidFill>
          </w14:textFill>
        </w:rPr>
        <w:t>采购合同</w:t>
      </w:r>
    </w:p>
    <w:p>
      <w:pPr>
        <w:pStyle w:val="77"/>
        <w:snapToGrid w:val="0"/>
        <w:spacing w:line="420" w:lineRule="exact"/>
        <w:ind w:firstLine="480" w:firstLineChars="200"/>
        <w:jc w:val="left"/>
        <w:rPr>
          <w:rStyle w:val="51"/>
          <w:rFonts w:hAnsi="宋体"/>
          <w:color w:val="000000" w:themeColor="text1"/>
          <w:sz w:val="24"/>
          <w:szCs w:val="24"/>
          <w:u w:val="single" w:color="000000"/>
          <w14:textFill>
            <w14:solidFill>
              <w14:schemeClr w14:val="tx1"/>
            </w14:solidFill>
          </w14:textFill>
        </w:rPr>
      </w:pPr>
      <w:r>
        <w:rPr>
          <w:rStyle w:val="51"/>
          <w:rFonts w:hAnsi="宋体"/>
          <w:color w:val="000000" w:themeColor="text1"/>
          <w:sz w:val="24"/>
          <w:szCs w:val="24"/>
          <w14:textFill>
            <w14:solidFill>
              <w14:schemeClr w14:val="tx1"/>
            </w14:solidFill>
          </w14:textFill>
        </w:rPr>
        <w:t>项目名称：</w:t>
      </w:r>
      <w:r>
        <w:rPr>
          <w:rStyle w:val="51"/>
          <w:rFonts w:hint="eastAsia" w:hAnsi="宋体"/>
          <w:color w:val="000000" w:themeColor="text1"/>
          <w:sz w:val="24"/>
          <w:szCs w:val="24"/>
          <w:u w:val="single" w:color="000000"/>
          <w:lang w:eastAsia="zh-CN"/>
          <w14:textFill>
            <w14:solidFill>
              <w14:schemeClr w14:val="tx1"/>
            </w14:solidFill>
          </w14:textFill>
        </w:rPr>
        <w:t>盐城工业职业技术学院展板、海报等宣传品制作</w:t>
      </w:r>
      <w:r>
        <w:rPr>
          <w:rStyle w:val="51"/>
          <w:rFonts w:hint="eastAsia" w:hAnsi="宋体"/>
          <w:color w:val="000000" w:themeColor="text1"/>
          <w:sz w:val="24"/>
          <w:szCs w:val="24"/>
          <w:u w:val="single" w:color="000000"/>
          <w14:textFill>
            <w14:solidFill>
              <w14:schemeClr w14:val="tx1"/>
            </w14:solidFill>
          </w14:textFill>
        </w:rPr>
        <w:t>项目</w:t>
      </w:r>
    </w:p>
    <w:p>
      <w:pPr>
        <w:pStyle w:val="77"/>
        <w:snapToGrid w:val="0"/>
        <w:spacing w:line="420" w:lineRule="exact"/>
        <w:ind w:firstLine="480" w:firstLineChars="200"/>
        <w:jc w:val="left"/>
        <w:rPr>
          <w:rStyle w:val="51"/>
          <w:rFonts w:hint="eastAsia" w:hAnsi="宋体" w:eastAsia="宋体"/>
          <w:color w:val="000000" w:themeColor="text1"/>
          <w:sz w:val="24"/>
          <w:szCs w:val="24"/>
          <w:lang w:eastAsia="zh-CN"/>
          <w14:textFill>
            <w14:solidFill>
              <w14:schemeClr w14:val="tx1"/>
            </w14:solidFill>
          </w14:textFill>
        </w:rPr>
      </w:pPr>
      <w:r>
        <w:rPr>
          <w:rStyle w:val="51"/>
          <w:rFonts w:hAnsi="宋体"/>
          <w:color w:val="000000" w:themeColor="text1"/>
          <w:sz w:val="24"/>
          <w:szCs w:val="24"/>
          <w14:textFill>
            <w14:solidFill>
              <w14:schemeClr w14:val="tx1"/>
            </w14:solidFill>
          </w14:textFill>
        </w:rPr>
        <w:t>项目编号：</w:t>
      </w:r>
      <w:r>
        <w:rPr>
          <w:rStyle w:val="51"/>
          <w:rFonts w:hint="eastAsia" w:hAnsi="宋体"/>
          <w:color w:val="000000" w:themeColor="text1"/>
          <w:sz w:val="24"/>
          <w:szCs w:val="24"/>
          <w:u w:val="single"/>
          <w:lang w:eastAsia="zh-CN"/>
          <w14:textFill>
            <w14:solidFill>
              <w14:schemeClr w14:val="tx1"/>
            </w14:solidFill>
          </w14:textFill>
        </w:rPr>
        <w:t xml:space="preserve">2024- 008J     </w:t>
      </w:r>
    </w:p>
    <w:p>
      <w:pPr>
        <w:pStyle w:val="77"/>
        <w:snapToGrid w:val="0"/>
        <w:spacing w:line="420" w:lineRule="exact"/>
        <w:ind w:firstLine="480" w:firstLineChars="200"/>
        <w:rPr>
          <w:rStyle w:val="51"/>
          <w:rFonts w:hAnsi="宋体"/>
          <w:color w:val="000000" w:themeColor="text1"/>
          <w:sz w:val="24"/>
          <w:szCs w:val="24"/>
          <w14:textFill>
            <w14:solidFill>
              <w14:schemeClr w14:val="tx1"/>
            </w14:solidFill>
          </w14:textFill>
        </w:rPr>
      </w:pPr>
      <w:r>
        <w:rPr>
          <w:rStyle w:val="51"/>
          <w:rFonts w:hAnsi="宋体"/>
          <w:color w:val="000000" w:themeColor="text1"/>
          <w:sz w:val="24"/>
          <w:szCs w:val="24"/>
          <w14:textFill>
            <w14:solidFill>
              <w14:schemeClr w14:val="tx1"/>
            </w14:solidFill>
          </w14:textFill>
        </w:rPr>
        <w:t>甲方：（买方）</w:t>
      </w:r>
      <w:r>
        <w:rPr>
          <w:rStyle w:val="51"/>
          <w:rFonts w:hAnsi="宋体"/>
          <w:color w:val="000000" w:themeColor="text1"/>
          <w:sz w:val="24"/>
          <w:szCs w:val="24"/>
          <w:u w:val="single" w:color="000000"/>
          <w14:textFill>
            <w14:solidFill>
              <w14:schemeClr w14:val="tx1"/>
            </w14:solidFill>
          </w14:textFill>
        </w:rPr>
        <w:t>盐城工业职业技术学院</w:t>
      </w:r>
    </w:p>
    <w:p>
      <w:pPr>
        <w:pStyle w:val="77"/>
        <w:snapToGrid w:val="0"/>
        <w:spacing w:line="420" w:lineRule="exact"/>
        <w:ind w:firstLine="480" w:firstLineChars="200"/>
        <w:rPr>
          <w:rStyle w:val="51"/>
          <w:rFonts w:hAnsi="宋体"/>
          <w:color w:val="000000" w:themeColor="text1"/>
          <w:sz w:val="24"/>
          <w:szCs w:val="24"/>
          <w14:textFill>
            <w14:solidFill>
              <w14:schemeClr w14:val="tx1"/>
            </w14:solidFill>
          </w14:textFill>
        </w:rPr>
      </w:pPr>
      <w:r>
        <w:rPr>
          <w:rStyle w:val="51"/>
          <w:rFonts w:hAnsi="宋体"/>
          <w:color w:val="000000" w:themeColor="text1"/>
          <w:sz w:val="24"/>
          <w:szCs w:val="24"/>
          <w14:textFill>
            <w14:solidFill>
              <w14:schemeClr w14:val="tx1"/>
            </w14:solidFill>
          </w14:textFill>
        </w:rPr>
        <w:t>乙方：（卖方）</w:t>
      </w:r>
    </w:p>
    <w:p>
      <w:pPr>
        <w:spacing w:line="420" w:lineRule="exact"/>
        <w:ind w:firstLine="480" w:firstLineChars="200"/>
        <w:rPr>
          <w:rStyle w:val="51"/>
          <w:rFonts w:ascii="宋体" w:hAnsi="宋体"/>
          <w:b/>
          <w:color w:val="000000" w:themeColor="text1"/>
          <w:sz w:val="24"/>
          <w:szCs w:val="24"/>
          <w14:textFill>
            <w14:solidFill>
              <w14:schemeClr w14:val="tx1"/>
            </w14:solidFill>
          </w14:textFill>
        </w:rPr>
      </w:pPr>
      <w:r>
        <w:rPr>
          <w:rStyle w:val="51"/>
          <w:rFonts w:ascii="宋体" w:hAnsi="宋体"/>
          <w:color w:val="000000" w:themeColor="text1"/>
          <w:sz w:val="24"/>
          <w:szCs w:val="24"/>
          <w14:textFill>
            <w14:solidFill>
              <w14:schemeClr w14:val="tx1"/>
            </w14:solidFill>
          </w14:textFill>
        </w:rPr>
        <w:t>甲、乙双方根据</w:t>
      </w:r>
      <w:r>
        <w:rPr>
          <w:rStyle w:val="51"/>
          <w:rFonts w:hint="eastAsia" w:ascii="宋体" w:hAnsi="宋体"/>
          <w:color w:val="000000" w:themeColor="text1"/>
          <w:sz w:val="24"/>
          <w:szCs w:val="24"/>
          <w:u w:val="single" w:color="000000"/>
          <w:lang w:eastAsia="zh-CN"/>
          <w14:textFill>
            <w14:solidFill>
              <w14:schemeClr w14:val="tx1"/>
            </w14:solidFill>
          </w14:textFill>
        </w:rPr>
        <w:t>盐城工业职业技术学院展板、海报等宣传品制作</w:t>
      </w:r>
      <w:r>
        <w:rPr>
          <w:rStyle w:val="51"/>
          <w:rFonts w:hint="eastAsia" w:ascii="宋体" w:hAnsi="宋体"/>
          <w:color w:val="000000" w:themeColor="text1"/>
          <w:sz w:val="24"/>
          <w:szCs w:val="24"/>
          <w:u w:val="single" w:color="000000"/>
          <w14:textFill>
            <w14:solidFill>
              <w14:schemeClr w14:val="tx1"/>
            </w14:solidFill>
          </w14:textFill>
        </w:rPr>
        <w:t>制作</w:t>
      </w:r>
      <w:r>
        <w:rPr>
          <w:rStyle w:val="51"/>
          <w:rFonts w:hint="eastAsia" w:ascii="宋体" w:hAnsi="宋体"/>
          <w:color w:val="000000" w:themeColor="text1"/>
          <w:sz w:val="24"/>
          <w:szCs w:val="24"/>
          <w14:textFill>
            <w14:solidFill>
              <w14:schemeClr w14:val="tx1"/>
            </w14:solidFill>
          </w14:textFill>
        </w:rPr>
        <w:t>项目</w:t>
      </w:r>
      <w:r>
        <w:rPr>
          <w:rStyle w:val="51"/>
          <w:rFonts w:ascii="宋体" w:hAnsi="宋体"/>
          <w:color w:val="000000" w:themeColor="text1"/>
          <w:sz w:val="24"/>
          <w:szCs w:val="24"/>
          <w14:textFill>
            <w14:solidFill>
              <w14:schemeClr w14:val="tx1"/>
            </w14:solidFill>
          </w14:textFill>
        </w:rPr>
        <w:t>公开招标的结果，签署本合同。</w:t>
      </w:r>
    </w:p>
    <w:p>
      <w:pPr>
        <w:pStyle w:val="22"/>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22"/>
        <w:widowControl w:val="0"/>
        <w:snapToGrid w:val="0"/>
        <w:spacing w:before="0" w:beforeAutospacing="0" w:after="0" w:afterAutospacing="0" w:line="460" w:lineRule="exact"/>
        <w:ind w:firstLine="480" w:firstLineChars="200"/>
        <w:jc w:val="both"/>
        <w:rPr>
          <w:rStyle w:val="51"/>
          <w:bCs/>
          <w:color w:val="000000" w:themeColor="text1"/>
          <w:kern w:val="2"/>
          <w14:textFill>
            <w14:solidFill>
              <w14:schemeClr w14:val="tx1"/>
            </w14:solidFill>
          </w14:textFill>
        </w:rPr>
      </w:pPr>
      <w:r>
        <w:rPr>
          <w:rStyle w:val="51"/>
          <w:rFonts w:hint="eastAsia"/>
          <w:bCs/>
          <w:color w:val="000000" w:themeColor="text1"/>
          <w:kern w:val="2"/>
          <w14:textFill>
            <w14:solidFill>
              <w14:schemeClr w14:val="tx1"/>
            </w14:solidFill>
          </w14:textFill>
        </w:rPr>
        <w:t>详见招标文件项目需求</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22"/>
        <w:widowControl w:val="0"/>
        <w:snapToGrid w:val="0"/>
        <w:spacing w:before="0" w:beforeAutospacing="0" w:after="0" w:afterAutospacing="0" w:line="460" w:lineRule="exact"/>
        <w:ind w:firstLine="480" w:firstLineChars="200"/>
        <w:jc w:val="both"/>
        <w:rPr>
          <w:rFonts w:hint="eastAsia"/>
          <w:color w:val="000000" w:themeColor="text1"/>
          <w:kern w:val="2"/>
          <w:lang w:val="en-US" w:eastAsia="zh-CN"/>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w:t>
      </w:r>
      <w:r>
        <w:rPr>
          <w:rFonts w:hint="eastAsia"/>
          <w:color w:val="000000" w:themeColor="text1"/>
          <w:kern w:val="2"/>
          <w:lang w:val="en-US" w:eastAsia="zh-CN"/>
          <w14:textFill>
            <w14:solidFill>
              <w14:schemeClr w14:val="tx1"/>
            </w14:solidFill>
          </w14:textFill>
        </w:rPr>
        <w:t>单价详见下表：</w:t>
      </w:r>
    </w:p>
    <w:tbl>
      <w:tblPr>
        <w:tblStyle w:val="25"/>
        <w:tblW w:w="8853" w:type="dxa"/>
        <w:jc w:val="center"/>
        <w:tblLayout w:type="fixed"/>
        <w:tblCellMar>
          <w:top w:w="0" w:type="dxa"/>
          <w:left w:w="108" w:type="dxa"/>
          <w:bottom w:w="0" w:type="dxa"/>
          <w:right w:w="108" w:type="dxa"/>
        </w:tblCellMar>
      </w:tblPr>
      <w:tblGrid>
        <w:gridCol w:w="1483"/>
        <w:gridCol w:w="4700"/>
        <w:gridCol w:w="1167"/>
        <w:gridCol w:w="1503"/>
      </w:tblGrid>
      <w:tr>
        <w:tblPrEx>
          <w:tblCellMar>
            <w:top w:w="0" w:type="dxa"/>
            <w:left w:w="108" w:type="dxa"/>
            <w:bottom w:w="0" w:type="dxa"/>
            <w:right w:w="108" w:type="dxa"/>
          </w:tblCellMar>
        </w:tblPrEx>
        <w:trPr>
          <w:trHeight w:val="610" w:hRule="atLeast"/>
          <w:jc w:val="center"/>
        </w:trPr>
        <w:tc>
          <w:tcPr>
            <w:tcW w:w="14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名称</w:t>
            </w:r>
          </w:p>
        </w:tc>
        <w:tc>
          <w:tcPr>
            <w:tcW w:w="47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基本要求</w:t>
            </w:r>
          </w:p>
        </w:tc>
        <w:tc>
          <w:tcPr>
            <w:tcW w:w="116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单位</w:t>
            </w:r>
          </w:p>
        </w:tc>
        <w:tc>
          <w:tcPr>
            <w:tcW w:w="150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单价（元）</w:t>
            </w:r>
          </w:p>
        </w:tc>
      </w:tr>
      <w:tr>
        <w:tblPrEx>
          <w:tblCellMar>
            <w:top w:w="0" w:type="dxa"/>
            <w:left w:w="108" w:type="dxa"/>
            <w:bottom w:w="0" w:type="dxa"/>
            <w:right w:w="108" w:type="dxa"/>
          </w:tblCellMar>
        </w:tblPrEx>
        <w:trPr>
          <w:trHeight w:val="1311"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海报</w:t>
            </w:r>
          </w:p>
        </w:tc>
        <w:tc>
          <w:tcPr>
            <w:tcW w:w="4700" w:type="dxa"/>
            <w:tcBorders>
              <w:top w:val="nil"/>
              <w:left w:val="nil"/>
              <w:bottom w:val="single" w:color="auto" w:sz="4" w:space="0"/>
              <w:right w:val="single" w:color="auto" w:sz="4" w:space="0"/>
            </w:tcBorders>
            <w:noWrap w:val="0"/>
            <w:vAlign w:val="center"/>
          </w:tcPr>
          <w:p>
            <w:pPr>
              <w:rPr>
                <w:rFonts w:hint="eastAsia"/>
                <w:color w:val="auto"/>
              </w:rPr>
            </w:pPr>
            <w:r>
              <w:rPr>
                <w:rFonts w:hint="eastAsia"/>
                <w:color w:val="auto"/>
              </w:rPr>
              <w:t>采用PP纸，覆一层防水膜，喷绘需要画面清晰度高，生动形象， 色彩还原性好（</w:t>
            </w:r>
            <w:r>
              <w:rPr>
                <w:rFonts w:hint="eastAsia"/>
                <w:color w:val="auto"/>
                <w:lang w:val="en-US" w:eastAsia="zh-CN"/>
              </w:rPr>
              <w:t>油性写真</w:t>
            </w:r>
            <w:r>
              <w:rPr>
                <w:rFonts w:hint="eastAsia"/>
                <w:color w:val="auto"/>
              </w:rPr>
              <w:t>）。</w:t>
            </w:r>
          </w:p>
          <w:p>
            <w:pPr>
              <w:rPr>
                <w:rFonts w:hint="eastAsia" w:eastAsiaTheme="minorEastAsia"/>
                <w:color w:val="auto"/>
                <w:lang w:eastAsia="zh-CN"/>
              </w:rPr>
            </w:pPr>
            <w:r>
              <w:rPr>
                <w:rFonts w:hint="eastAsia"/>
                <w:color w:val="auto"/>
              </w:rPr>
              <w:t>尺寸</w:t>
            </w:r>
            <w:r>
              <w:rPr>
                <w:rFonts w:hint="eastAsia"/>
                <w:color w:val="auto"/>
                <w:lang w:val="en-US" w:eastAsia="zh-CN"/>
              </w:rPr>
              <w:t>80cm×120cm（</w:t>
            </w:r>
            <w:r>
              <w:rPr>
                <w:rFonts w:hint="eastAsia"/>
                <w:color w:val="auto"/>
              </w:rPr>
              <w:t>含设计</w:t>
            </w:r>
            <w:r>
              <w:rPr>
                <w:rFonts w:hint="eastAsia"/>
                <w:color w:val="auto"/>
                <w:lang w:val="en-US" w:eastAsia="zh-CN"/>
              </w:rPr>
              <w:t>）</w:t>
            </w:r>
          </w:p>
        </w:tc>
        <w:tc>
          <w:tcPr>
            <w:tcW w:w="116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rPr>
              <w:t>平方米</w:t>
            </w:r>
          </w:p>
        </w:tc>
        <w:tc>
          <w:tcPr>
            <w:tcW w:w="150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r>
      <w:tr>
        <w:tblPrEx>
          <w:tblCellMar>
            <w:top w:w="0" w:type="dxa"/>
            <w:left w:w="108" w:type="dxa"/>
            <w:bottom w:w="0" w:type="dxa"/>
            <w:right w:w="108" w:type="dxa"/>
          </w:tblCellMar>
        </w:tblPrEx>
        <w:trPr>
          <w:trHeight w:val="1401"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横幅</w:t>
            </w:r>
          </w:p>
        </w:tc>
        <w:tc>
          <w:tcPr>
            <w:tcW w:w="4700" w:type="dxa"/>
            <w:tcBorders>
              <w:top w:val="nil"/>
              <w:left w:val="nil"/>
              <w:bottom w:val="single" w:color="auto" w:sz="4" w:space="0"/>
              <w:right w:val="single" w:color="auto" w:sz="4" w:space="0"/>
            </w:tcBorders>
            <w:noWrap w:val="0"/>
            <w:vAlign w:val="center"/>
          </w:tcPr>
          <w:p>
            <w:pPr>
              <w:rPr>
                <w:rFonts w:hint="eastAsia" w:eastAsiaTheme="minorEastAsia"/>
                <w:color w:val="auto"/>
                <w:lang w:val="en-US" w:eastAsia="zh-CN"/>
              </w:rPr>
            </w:pPr>
            <w:r>
              <w:rPr>
                <w:rFonts w:hint="eastAsia"/>
                <w:color w:val="auto"/>
                <w:lang w:val="en-US" w:eastAsia="zh-CN"/>
              </w:rPr>
              <w:t>用200D锦纶空变丝，纬线采用160D锦纶空变丝为原料。手感柔软、悬垂性强、风格新颖。（门幅70cm，长度11m）</w:t>
            </w:r>
          </w:p>
        </w:tc>
        <w:tc>
          <w:tcPr>
            <w:tcW w:w="11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米</w:t>
            </w:r>
          </w:p>
        </w:tc>
        <w:tc>
          <w:tcPr>
            <w:tcW w:w="150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r>
      <w:tr>
        <w:tblPrEx>
          <w:tblCellMar>
            <w:top w:w="0" w:type="dxa"/>
            <w:left w:w="108" w:type="dxa"/>
            <w:bottom w:w="0" w:type="dxa"/>
            <w:right w:w="108" w:type="dxa"/>
          </w:tblCellMar>
        </w:tblPrEx>
        <w:trPr>
          <w:trHeight w:val="1059"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展板</w:t>
            </w:r>
          </w:p>
        </w:tc>
        <w:tc>
          <w:tcPr>
            <w:tcW w:w="4700" w:type="dxa"/>
            <w:tcBorders>
              <w:top w:val="nil"/>
              <w:left w:val="nil"/>
              <w:bottom w:val="single" w:color="auto" w:sz="4" w:space="0"/>
              <w:right w:val="single" w:color="auto" w:sz="4" w:space="0"/>
            </w:tcBorders>
            <w:noWrap w:val="0"/>
            <w:vAlign w:val="center"/>
          </w:tcPr>
          <w:p>
            <w:pPr>
              <w:rPr>
                <w:color w:val="auto"/>
              </w:rPr>
            </w:pPr>
            <w:r>
              <w:rPr>
                <w:rFonts w:hint="eastAsia"/>
                <w:color w:val="auto"/>
              </w:rPr>
              <w:t>采用厚度在5mm―8mm的KT板，造价低，较轻较脆，挂墙适宜</w:t>
            </w:r>
            <w:r>
              <w:rPr>
                <w:rFonts w:hint="eastAsia"/>
                <w:color w:val="auto"/>
                <w:lang w:eastAsia="zh-CN"/>
              </w:rPr>
              <w:t>，不起泡</w:t>
            </w:r>
            <w:r>
              <w:rPr>
                <w:rFonts w:hint="eastAsia"/>
                <w:color w:val="auto"/>
              </w:rPr>
              <w:t>（含展板设计）</w:t>
            </w:r>
          </w:p>
        </w:tc>
        <w:tc>
          <w:tcPr>
            <w:tcW w:w="116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rPr>
              <w:t>平方米</w:t>
            </w:r>
          </w:p>
        </w:tc>
        <w:tc>
          <w:tcPr>
            <w:tcW w:w="150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r>
      <w:tr>
        <w:tblPrEx>
          <w:tblCellMar>
            <w:top w:w="0" w:type="dxa"/>
            <w:left w:w="108" w:type="dxa"/>
            <w:bottom w:w="0" w:type="dxa"/>
            <w:right w:w="108" w:type="dxa"/>
          </w:tblCellMar>
        </w:tblPrEx>
        <w:trPr>
          <w:trHeight w:val="1044"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背景墙</w:t>
            </w:r>
          </w:p>
        </w:tc>
        <w:tc>
          <w:tcPr>
            <w:tcW w:w="4700" w:type="dxa"/>
            <w:tcBorders>
              <w:top w:val="nil"/>
              <w:left w:val="nil"/>
              <w:bottom w:val="single" w:color="auto" w:sz="4" w:space="0"/>
              <w:right w:val="single" w:color="auto" w:sz="4" w:space="0"/>
            </w:tcBorders>
            <w:noWrap w:val="0"/>
            <w:vAlign w:val="center"/>
          </w:tcPr>
          <w:p>
            <w:pPr>
              <w:rPr>
                <w:rFonts w:hint="eastAsia"/>
                <w:color w:val="auto"/>
              </w:rPr>
            </w:pPr>
            <w:r>
              <w:rPr>
                <w:rFonts w:hint="eastAsia"/>
                <w:color w:val="auto"/>
              </w:rPr>
              <w:t>海报背景墙</w:t>
            </w:r>
            <w:r>
              <w:rPr>
                <w:rFonts w:hint="eastAsia"/>
                <w:color w:val="auto"/>
                <w:lang w:eastAsia="zh-CN"/>
              </w:rPr>
              <w:t>，</w:t>
            </w:r>
            <w:r>
              <w:rPr>
                <w:rFonts w:hint="eastAsia"/>
                <w:color w:val="auto"/>
              </w:rPr>
              <w:t>防水</w:t>
            </w:r>
            <w:r>
              <w:rPr>
                <w:rFonts w:hint="eastAsia"/>
                <w:color w:val="auto"/>
                <w:lang w:eastAsia="zh-CN"/>
              </w:rPr>
              <w:t>、</w:t>
            </w:r>
            <w:r>
              <w:rPr>
                <w:rFonts w:hint="eastAsia"/>
                <w:color w:val="auto"/>
              </w:rPr>
              <w:t>整体</w:t>
            </w:r>
            <w:r>
              <w:rPr>
                <w:rFonts w:hint="eastAsia"/>
                <w:color w:val="auto"/>
                <w:lang w:eastAsia="zh-CN"/>
              </w:rPr>
              <w:t>无拼接黑网格布</w:t>
            </w:r>
            <w:r>
              <w:rPr>
                <w:rFonts w:hint="eastAsia"/>
                <w:color w:val="auto"/>
              </w:rPr>
              <w:t>喷绘</w:t>
            </w:r>
          </w:p>
          <w:p>
            <w:pPr>
              <w:rPr>
                <w:color w:val="auto"/>
              </w:rPr>
            </w:pPr>
            <w:r>
              <w:rPr>
                <w:rFonts w:hint="eastAsia"/>
                <w:color w:val="auto"/>
              </w:rPr>
              <w:t>（含展板设计带钢</w:t>
            </w:r>
            <w:r>
              <w:rPr>
                <w:rFonts w:hint="eastAsia"/>
                <w:color w:val="auto"/>
                <w:lang w:eastAsia="zh-CN"/>
              </w:rPr>
              <w:t>结构</w:t>
            </w:r>
            <w:r>
              <w:rPr>
                <w:rFonts w:hint="eastAsia"/>
                <w:color w:val="auto"/>
              </w:rPr>
              <w:t>框架</w:t>
            </w:r>
            <w:r>
              <w:rPr>
                <w:rFonts w:hint="eastAsia"/>
                <w:color w:val="auto"/>
                <w:lang w:eastAsia="zh-CN"/>
              </w:rPr>
              <w:t>制作安装</w:t>
            </w:r>
            <w:r>
              <w:rPr>
                <w:rFonts w:hint="eastAsia"/>
                <w:color w:val="auto"/>
              </w:rPr>
              <w:t>）</w:t>
            </w:r>
          </w:p>
        </w:tc>
        <w:tc>
          <w:tcPr>
            <w:tcW w:w="116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平方米</w:t>
            </w:r>
          </w:p>
        </w:tc>
        <w:tc>
          <w:tcPr>
            <w:tcW w:w="150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r>
      <w:tr>
        <w:tblPrEx>
          <w:tblCellMar>
            <w:top w:w="0" w:type="dxa"/>
            <w:left w:w="108" w:type="dxa"/>
            <w:bottom w:w="0" w:type="dxa"/>
            <w:right w:w="108" w:type="dxa"/>
          </w:tblCellMar>
        </w:tblPrEx>
        <w:trPr>
          <w:trHeight w:val="1011"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rPr>
              <w:t>学习资料</w:t>
            </w:r>
          </w:p>
        </w:tc>
        <w:tc>
          <w:tcPr>
            <w:tcW w:w="4700"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color w:val="auto"/>
                <w:kern w:val="2"/>
                <w:sz w:val="21"/>
                <w:szCs w:val="24"/>
                <w:lang w:val="en-US" w:eastAsia="zh-CN" w:bidi="ar-SA"/>
              </w:rPr>
            </w:pPr>
            <w:r>
              <w:rPr>
                <w:rFonts w:hint="eastAsia"/>
                <w:color w:val="auto"/>
              </w:rPr>
              <w:t>415mm×295mm（A3）纸张彩色打印，字迹清晰，色彩饱满</w:t>
            </w:r>
          </w:p>
        </w:tc>
        <w:tc>
          <w:tcPr>
            <w:tcW w:w="11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rPr>
              <w:t xml:space="preserve"> 本</w:t>
            </w:r>
          </w:p>
        </w:tc>
        <w:tc>
          <w:tcPr>
            <w:tcW w:w="150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 w:val="21"/>
                <w:szCs w:val="21"/>
                <w:highlight w:val="none"/>
                <w:lang w:val="en-US" w:eastAsia="zh-CN" w:bidi="ar-SA"/>
              </w:rPr>
            </w:pPr>
          </w:p>
        </w:tc>
      </w:tr>
      <w:tr>
        <w:tblPrEx>
          <w:tblCellMar>
            <w:top w:w="0" w:type="dxa"/>
            <w:left w:w="108" w:type="dxa"/>
            <w:bottom w:w="0" w:type="dxa"/>
            <w:right w:w="108" w:type="dxa"/>
          </w:tblCellMar>
        </w:tblPrEx>
        <w:trPr>
          <w:trHeight w:val="1029"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heme="minorHAnsi" w:hAnsiTheme="minorHAnsi" w:eastAsiaTheme="minorEastAsia" w:cstheme="minorBidi"/>
                <w:kern w:val="2"/>
                <w:sz w:val="21"/>
                <w:szCs w:val="24"/>
                <w:lang w:val="en-US" w:eastAsia="zh-CN" w:bidi="ar-SA"/>
              </w:rPr>
            </w:pPr>
            <w:r>
              <w:rPr>
                <w:rFonts w:hint="eastAsia"/>
              </w:rPr>
              <w:t>汇编手册</w:t>
            </w:r>
          </w:p>
        </w:tc>
        <w:tc>
          <w:tcPr>
            <w:tcW w:w="4700"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color w:val="auto"/>
                <w:kern w:val="2"/>
                <w:sz w:val="21"/>
                <w:szCs w:val="24"/>
                <w:lang w:val="en-US" w:eastAsia="zh-CN" w:bidi="ar-SA"/>
              </w:rPr>
            </w:pPr>
            <w:r>
              <w:rPr>
                <w:rFonts w:hint="eastAsia"/>
                <w:color w:val="auto"/>
              </w:rPr>
              <w:t>210mm×297mm（A4）纸张彩色打印，字迹清晰，色彩饱满，</w:t>
            </w:r>
            <w:r>
              <w:rPr>
                <w:rFonts w:hint="eastAsia" w:asciiTheme="minorHAnsi" w:hAnsiTheme="minorHAnsi" w:eastAsiaTheme="minorEastAsia" w:cstheme="minorBidi"/>
                <w:color w:val="auto"/>
                <w:kern w:val="2"/>
                <w:sz w:val="21"/>
                <w:szCs w:val="24"/>
                <w:lang w:val="en-US" w:eastAsia="zh-CN" w:bidi="ar-SA"/>
              </w:rPr>
              <w:t>封面</w:t>
            </w:r>
            <w:r>
              <w:rPr>
                <w:rFonts w:hint="eastAsia" w:cstheme="minorBidi"/>
                <w:color w:val="auto"/>
                <w:kern w:val="2"/>
                <w:sz w:val="21"/>
                <w:szCs w:val="24"/>
                <w:lang w:val="en-US" w:eastAsia="zh-CN" w:bidi="ar-SA"/>
              </w:rPr>
              <w:t>250克</w:t>
            </w:r>
            <w:r>
              <w:rPr>
                <w:rFonts w:hint="eastAsia" w:asciiTheme="minorHAnsi" w:hAnsiTheme="minorHAnsi" w:eastAsiaTheme="minorEastAsia" w:cstheme="minorBidi"/>
                <w:color w:val="auto"/>
                <w:kern w:val="2"/>
                <w:sz w:val="21"/>
                <w:szCs w:val="24"/>
                <w:lang w:val="en-US" w:eastAsia="zh-CN" w:bidi="ar-SA"/>
              </w:rPr>
              <w:t>彩印</w:t>
            </w:r>
            <w:r>
              <w:rPr>
                <w:rFonts w:hint="eastAsia" w:cstheme="minorBidi"/>
                <w:color w:val="auto"/>
                <w:kern w:val="2"/>
                <w:sz w:val="21"/>
                <w:szCs w:val="24"/>
                <w:lang w:val="en-US" w:eastAsia="zh-CN" w:bidi="ar-SA"/>
              </w:rPr>
              <w:t>复膜</w:t>
            </w:r>
            <w:r>
              <w:rPr>
                <w:rFonts w:hint="eastAsia" w:asciiTheme="minorHAnsi" w:hAnsiTheme="minorHAnsi" w:eastAsiaTheme="minorEastAsia" w:cstheme="minorBidi"/>
                <w:color w:val="auto"/>
                <w:kern w:val="2"/>
                <w:sz w:val="21"/>
                <w:szCs w:val="24"/>
                <w:lang w:val="en-US" w:eastAsia="zh-CN" w:bidi="ar-SA"/>
              </w:rPr>
              <w:t>，</w:t>
            </w:r>
            <w:r>
              <w:rPr>
                <w:rFonts w:hint="eastAsia"/>
                <w:color w:val="auto"/>
              </w:rPr>
              <w:t>约100页/本</w:t>
            </w:r>
          </w:p>
        </w:tc>
        <w:tc>
          <w:tcPr>
            <w:tcW w:w="11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rPr>
              <w:t xml:space="preserve"> 本</w:t>
            </w:r>
          </w:p>
        </w:tc>
        <w:tc>
          <w:tcPr>
            <w:tcW w:w="150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 w:val="21"/>
                <w:szCs w:val="21"/>
                <w:highlight w:val="none"/>
                <w:lang w:val="en-US" w:eastAsia="zh-CN" w:bidi="ar-SA"/>
              </w:rPr>
            </w:pPr>
          </w:p>
        </w:tc>
      </w:tr>
      <w:tr>
        <w:tblPrEx>
          <w:tblCellMar>
            <w:top w:w="0" w:type="dxa"/>
            <w:left w:w="108" w:type="dxa"/>
            <w:bottom w:w="0" w:type="dxa"/>
            <w:right w:w="108" w:type="dxa"/>
          </w:tblCellMar>
        </w:tblPrEx>
        <w:trPr>
          <w:trHeight w:val="1074"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会议册</w:t>
            </w:r>
          </w:p>
        </w:tc>
        <w:tc>
          <w:tcPr>
            <w:tcW w:w="4700"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415mm×295mm（A3）纸张黑色打印，字迹清晰，封面</w:t>
            </w:r>
            <w:r>
              <w:rPr>
                <w:rFonts w:hint="eastAsia" w:cstheme="minorBidi"/>
                <w:color w:val="auto"/>
                <w:kern w:val="2"/>
                <w:sz w:val="21"/>
                <w:szCs w:val="24"/>
                <w:lang w:val="en-US" w:eastAsia="zh-CN" w:bidi="ar-SA"/>
              </w:rPr>
              <w:t>250克</w:t>
            </w:r>
            <w:r>
              <w:rPr>
                <w:rFonts w:hint="eastAsia" w:asciiTheme="minorHAnsi" w:hAnsiTheme="minorHAnsi" w:eastAsiaTheme="minorEastAsia" w:cstheme="minorBidi"/>
                <w:color w:val="auto"/>
                <w:kern w:val="2"/>
                <w:sz w:val="21"/>
                <w:szCs w:val="24"/>
                <w:lang w:val="en-US" w:eastAsia="zh-CN" w:bidi="ar-SA"/>
              </w:rPr>
              <w:t>彩印</w:t>
            </w:r>
            <w:r>
              <w:rPr>
                <w:rFonts w:hint="eastAsia" w:cstheme="minorBidi"/>
                <w:color w:val="auto"/>
                <w:kern w:val="2"/>
                <w:sz w:val="21"/>
                <w:szCs w:val="24"/>
                <w:lang w:val="en-US" w:eastAsia="zh-CN" w:bidi="ar-SA"/>
              </w:rPr>
              <w:t>复膜</w:t>
            </w:r>
            <w:r>
              <w:rPr>
                <w:rFonts w:hint="eastAsia" w:asciiTheme="minorHAnsi" w:hAnsiTheme="minorHAnsi" w:eastAsiaTheme="minorEastAsia" w:cstheme="minorBidi"/>
                <w:color w:val="auto"/>
                <w:kern w:val="2"/>
                <w:sz w:val="21"/>
                <w:szCs w:val="24"/>
                <w:lang w:val="en-US" w:eastAsia="zh-CN" w:bidi="ar-SA"/>
              </w:rPr>
              <w:t>，</w:t>
            </w:r>
            <w:r>
              <w:rPr>
                <w:rFonts w:hint="eastAsia" w:cstheme="minorBidi"/>
                <w:color w:val="auto"/>
                <w:kern w:val="2"/>
                <w:sz w:val="21"/>
                <w:szCs w:val="24"/>
                <w:lang w:val="en-US" w:eastAsia="zh-CN" w:bidi="ar-SA"/>
              </w:rPr>
              <w:t>骑马</w:t>
            </w:r>
            <w:r>
              <w:rPr>
                <w:rFonts w:hint="eastAsia" w:asciiTheme="minorHAnsi" w:hAnsiTheme="minorHAnsi" w:eastAsiaTheme="minorEastAsia" w:cstheme="minorBidi"/>
                <w:color w:val="auto"/>
                <w:kern w:val="2"/>
                <w:sz w:val="21"/>
                <w:szCs w:val="24"/>
                <w:lang w:val="en-US" w:eastAsia="zh-CN" w:bidi="ar-SA"/>
              </w:rPr>
              <w:t>装订</w:t>
            </w:r>
          </w:p>
        </w:tc>
        <w:tc>
          <w:tcPr>
            <w:tcW w:w="1167" w:type="dxa"/>
            <w:tcBorders>
              <w:top w:val="nil"/>
              <w:left w:val="nil"/>
              <w:bottom w:val="single" w:color="auto" w:sz="4" w:space="0"/>
              <w:right w:val="single" w:color="auto" w:sz="4" w:space="0"/>
            </w:tcBorders>
            <w:noWrap w:val="0"/>
            <w:vAlign w:val="center"/>
          </w:tcPr>
          <w:p>
            <w:pPr>
              <w:widowControl/>
              <w:jc w:val="center"/>
              <w:rPr>
                <w:rFonts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本</w:t>
            </w:r>
          </w:p>
        </w:tc>
        <w:tc>
          <w:tcPr>
            <w:tcW w:w="1503" w:type="dxa"/>
            <w:tcBorders>
              <w:top w:val="nil"/>
              <w:left w:val="nil"/>
              <w:bottom w:val="single" w:color="auto" w:sz="4" w:space="0"/>
              <w:right w:val="single" w:color="auto" w:sz="4" w:space="0"/>
            </w:tcBorders>
            <w:noWrap w:val="0"/>
            <w:vAlign w:val="center"/>
          </w:tcPr>
          <w:p>
            <w:pPr>
              <w:widowControl/>
              <w:jc w:val="center"/>
              <w:rPr>
                <w:rFonts w:ascii="宋体" w:hAnsi="宋体" w:cs="宋体" w:eastAsiaTheme="minorEastAsia"/>
                <w:kern w:val="0"/>
                <w:sz w:val="21"/>
                <w:szCs w:val="21"/>
                <w:highlight w:val="none"/>
                <w:lang w:val="en-US" w:eastAsia="zh-CN" w:bidi="ar-SA"/>
              </w:rPr>
            </w:pPr>
          </w:p>
        </w:tc>
      </w:tr>
      <w:tr>
        <w:tblPrEx>
          <w:tblCellMar>
            <w:top w:w="0" w:type="dxa"/>
            <w:left w:w="108" w:type="dxa"/>
            <w:bottom w:w="0" w:type="dxa"/>
            <w:right w:w="108" w:type="dxa"/>
          </w:tblCellMar>
        </w:tblPrEx>
        <w:trPr>
          <w:trHeight w:val="1084"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节目单</w:t>
            </w:r>
            <w:r>
              <w:rPr>
                <w:rFonts w:hint="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邀请函</w:t>
            </w:r>
          </w:p>
          <w:p>
            <w:pPr>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等</w:t>
            </w:r>
            <w:r>
              <w:rPr>
                <w:rFonts w:hint="eastAsia" w:cstheme="minorBidi"/>
                <w:kern w:val="2"/>
                <w:sz w:val="21"/>
                <w:szCs w:val="24"/>
                <w:lang w:val="en-US" w:eastAsia="zh-CN" w:bidi="ar-SA"/>
              </w:rPr>
              <w:t>彩页</w:t>
            </w:r>
          </w:p>
        </w:tc>
        <w:tc>
          <w:tcPr>
            <w:tcW w:w="4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390mm×270mm（8开）</w:t>
            </w:r>
            <w:r>
              <w:rPr>
                <w:rFonts w:hint="eastAsia" w:cstheme="minorBidi"/>
                <w:color w:val="auto"/>
                <w:kern w:val="2"/>
                <w:sz w:val="21"/>
                <w:szCs w:val="24"/>
                <w:lang w:val="en-US" w:eastAsia="zh-CN" w:bidi="ar-SA"/>
              </w:rPr>
              <w:t>特种</w:t>
            </w:r>
            <w:r>
              <w:rPr>
                <w:rFonts w:hint="eastAsia" w:asciiTheme="minorHAnsi" w:hAnsiTheme="minorHAnsi" w:eastAsiaTheme="minorEastAsia" w:cstheme="minorBidi"/>
                <w:color w:val="auto"/>
                <w:kern w:val="2"/>
                <w:sz w:val="21"/>
                <w:szCs w:val="24"/>
                <w:lang w:val="en-US" w:eastAsia="zh-CN" w:bidi="ar-SA"/>
              </w:rPr>
              <w:t>纸张彩色打印，字迹清晰，色彩饱满（含设计</w:t>
            </w:r>
            <w:r>
              <w:rPr>
                <w:rFonts w:hint="eastAsia" w:cstheme="minorBidi"/>
                <w:color w:val="auto"/>
                <w:kern w:val="2"/>
                <w:sz w:val="21"/>
                <w:szCs w:val="24"/>
                <w:lang w:val="en-US" w:eastAsia="zh-CN" w:bidi="ar-SA"/>
              </w:rPr>
              <w:t>及压痕</w:t>
            </w:r>
            <w:r>
              <w:rPr>
                <w:rFonts w:hint="eastAsia" w:asciiTheme="minorHAnsi" w:hAnsiTheme="minorHAnsi" w:eastAsiaTheme="minorEastAsia" w:cstheme="minorBidi"/>
                <w:color w:val="auto"/>
                <w:kern w:val="2"/>
                <w:sz w:val="21"/>
                <w:szCs w:val="24"/>
                <w:lang w:val="en-US" w:eastAsia="zh-CN" w:bidi="ar-SA"/>
              </w:rPr>
              <w:t>）</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张</w:t>
            </w:r>
          </w:p>
        </w:tc>
        <w:tc>
          <w:tcPr>
            <w:tcW w:w="15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p>
        </w:tc>
      </w:tr>
      <w:tr>
        <w:tblPrEx>
          <w:tblCellMar>
            <w:top w:w="0" w:type="dxa"/>
            <w:left w:w="108" w:type="dxa"/>
            <w:bottom w:w="0" w:type="dxa"/>
            <w:right w:w="108" w:type="dxa"/>
          </w:tblCellMar>
        </w:tblPrEx>
        <w:trPr>
          <w:trHeight w:val="689"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宣传单</w:t>
            </w:r>
          </w:p>
        </w:tc>
        <w:tc>
          <w:tcPr>
            <w:tcW w:w="4700" w:type="dxa"/>
            <w:tcBorders>
              <w:top w:val="single" w:color="auto" w:sz="4" w:space="0"/>
              <w:left w:val="single" w:color="auto" w:sz="4" w:space="0"/>
              <w:bottom w:val="single" w:color="auto" w:sz="4" w:space="0"/>
              <w:right w:val="single" w:color="auto" w:sz="4" w:space="0"/>
            </w:tcBorders>
            <w:noWrap w:val="0"/>
            <w:vAlign w:val="center"/>
          </w:tcPr>
          <w:p>
            <w:pPr>
              <w:ind w:left="210" w:hanging="210" w:hangingChars="100"/>
              <w:jc w:val="left"/>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200克</w:t>
            </w:r>
            <w:r>
              <w:rPr>
                <w:rFonts w:hint="eastAsia"/>
                <w:color w:val="auto"/>
              </w:rPr>
              <w:t>A4纸张</w:t>
            </w:r>
            <w:r>
              <w:rPr>
                <w:rFonts w:hint="eastAsia"/>
                <w:color w:val="auto"/>
                <w:lang w:eastAsia="zh-CN"/>
              </w:rPr>
              <w:t>双面</w:t>
            </w:r>
            <w:r>
              <w:rPr>
                <w:rFonts w:hint="eastAsia"/>
                <w:color w:val="auto"/>
              </w:rPr>
              <w:t>彩色打印，字迹清晰，色彩饱满（含宣传单设计）</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lang w:val="en-US" w:eastAsia="zh-CN"/>
              </w:rPr>
              <w:t>张</w:t>
            </w:r>
          </w:p>
        </w:tc>
        <w:tc>
          <w:tcPr>
            <w:tcW w:w="15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p>
        </w:tc>
      </w:tr>
      <w:tr>
        <w:tblPrEx>
          <w:tblCellMar>
            <w:top w:w="0" w:type="dxa"/>
            <w:left w:w="108" w:type="dxa"/>
            <w:bottom w:w="0" w:type="dxa"/>
            <w:right w:w="108" w:type="dxa"/>
          </w:tblCellMar>
        </w:tblPrEx>
        <w:trPr>
          <w:trHeight w:val="879"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帆布袋</w:t>
            </w:r>
          </w:p>
        </w:tc>
        <w:tc>
          <w:tcPr>
            <w:tcW w:w="4700" w:type="dxa"/>
            <w:tcBorders>
              <w:top w:val="single" w:color="auto" w:sz="4" w:space="0"/>
              <w:left w:val="single" w:color="auto" w:sz="4" w:space="0"/>
              <w:bottom w:val="single" w:color="auto" w:sz="4" w:space="0"/>
              <w:right w:val="single" w:color="auto" w:sz="4" w:space="0"/>
            </w:tcBorders>
            <w:noWrap w:val="0"/>
            <w:vAlign w:val="center"/>
          </w:tcPr>
          <w:p>
            <w:pPr>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加印彩色</w:t>
            </w:r>
            <w:r>
              <w:rPr>
                <w:rFonts w:hint="eastAsia"/>
                <w:color w:val="auto"/>
              </w:rPr>
              <w:t>logo图案</w:t>
            </w:r>
            <w:r>
              <w:rPr>
                <w:rFonts w:hint="eastAsia"/>
                <w:color w:val="auto"/>
                <w:lang w:val="en-US" w:eastAsia="zh-CN"/>
              </w:rPr>
              <w:t>定制（热转印＋ＵＶ）</w:t>
            </w:r>
            <w:r>
              <w:rPr>
                <w:rFonts w:hint="eastAsia"/>
                <w:color w:val="auto"/>
                <w:lang w:eastAsia="zh-CN"/>
              </w:rPr>
              <w:t>，</w:t>
            </w:r>
            <w:r>
              <w:rPr>
                <w:rFonts w:hint="eastAsia"/>
                <w:color w:val="auto"/>
              </w:rPr>
              <w:t>尺寸</w:t>
            </w:r>
            <w:r>
              <w:rPr>
                <w:rFonts w:hint="eastAsia"/>
                <w:color w:val="auto"/>
                <w:lang w:eastAsia="zh-CN"/>
              </w:rPr>
              <w:t>长</w:t>
            </w:r>
            <w:r>
              <w:rPr>
                <w:rFonts w:hint="eastAsia"/>
                <w:color w:val="auto"/>
                <w:lang w:val="en-US" w:eastAsia="zh-CN"/>
              </w:rPr>
              <w:t>35cm×宽40cm×底侧10cm</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rPr>
              <w:t>个</w:t>
            </w:r>
          </w:p>
        </w:tc>
        <w:tc>
          <w:tcPr>
            <w:tcW w:w="15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p>
        </w:tc>
      </w:tr>
    </w:tbl>
    <w:p>
      <w:pPr>
        <w:pStyle w:val="22"/>
        <w:widowControl w:val="0"/>
        <w:snapToGrid w:val="0"/>
        <w:spacing w:before="0" w:beforeAutospacing="0" w:after="0" w:afterAutospacing="0" w:line="460" w:lineRule="exact"/>
        <w:ind w:firstLine="480" w:firstLineChars="200"/>
        <w:jc w:val="both"/>
        <w:rPr>
          <w:rFonts w:hint="eastAsia"/>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备注：所供货品验收合格后按实际采购并验收合格的货物数量结算费用。合同单价为全费用综合单价，包括前期设计、后期制作费用、送到指定地点的运杂费和安装费、</w:t>
      </w:r>
      <w:r>
        <w:rPr>
          <w:rFonts w:hint="eastAsia" w:ascii="宋体" w:hAnsi="宋体" w:eastAsia="宋体"/>
          <w:sz w:val="24"/>
          <w:szCs w:val="24"/>
          <w:highlight w:val="none"/>
        </w:rPr>
        <w:t>直接和间接成本费、材料损耗费、管理费、检</w:t>
      </w:r>
      <w:r>
        <w:rPr>
          <w:rFonts w:hint="eastAsia" w:ascii="宋体" w:hAnsi="宋体" w:eastAsia="宋体"/>
          <w:sz w:val="24"/>
          <w:szCs w:val="24"/>
          <w:highlight w:val="none"/>
          <w:lang w:val="en-US" w:eastAsia="zh-CN"/>
        </w:rPr>
        <w:t>验</w:t>
      </w:r>
      <w:r>
        <w:rPr>
          <w:rFonts w:hint="eastAsia" w:ascii="宋体" w:hAnsi="宋体" w:eastAsia="宋体"/>
          <w:sz w:val="24"/>
          <w:szCs w:val="24"/>
          <w:highlight w:val="none"/>
        </w:rPr>
        <w:t>费及售后服务费、利润、风险费、不可预见费、</w:t>
      </w:r>
      <w:r>
        <w:rPr>
          <w:rFonts w:hint="eastAsia" w:ascii="宋体" w:hAnsi="宋体" w:eastAsia="宋体"/>
          <w:sz w:val="24"/>
          <w:szCs w:val="24"/>
          <w:highlight w:val="none"/>
          <w:lang w:val="en-US" w:eastAsia="zh-CN"/>
        </w:rPr>
        <w:t>税金</w:t>
      </w:r>
      <w:r>
        <w:rPr>
          <w:rFonts w:hint="eastAsia" w:ascii="宋体" w:hAnsi="宋体" w:eastAsia="宋体"/>
          <w:sz w:val="24"/>
          <w:szCs w:val="24"/>
          <w:highlight w:val="none"/>
        </w:rPr>
        <w:t>及其他一切相关费用等所需的全部费用的价格体现</w:t>
      </w:r>
      <w:r>
        <w:rPr>
          <w:rFonts w:hint="eastAsia" w:ascii="宋体" w:hAnsi="宋体" w:eastAsia="宋体"/>
          <w:sz w:val="24"/>
          <w:szCs w:val="24"/>
          <w:highlight w:val="none"/>
          <w:lang w:eastAsia="zh-CN"/>
        </w:rPr>
        <w:t>，</w:t>
      </w:r>
      <w:r>
        <w:rPr>
          <w:rFonts w:hint="eastAsia" w:ascii="宋体" w:hAnsi="宋体" w:eastAsia="宋体"/>
          <w:sz w:val="24"/>
          <w:szCs w:val="24"/>
          <w:highlight w:val="none"/>
        </w:rPr>
        <w:t>各类风险和政策性调整等风险已包括在</w:t>
      </w:r>
      <w:r>
        <w:rPr>
          <w:rFonts w:hint="eastAsia" w:ascii="宋体" w:hAnsi="宋体" w:eastAsia="宋体"/>
          <w:sz w:val="24"/>
          <w:szCs w:val="24"/>
          <w:highlight w:val="none"/>
          <w:lang w:val="en-US" w:eastAsia="zh-CN"/>
        </w:rPr>
        <w:t>合同单价</w:t>
      </w:r>
      <w:r>
        <w:rPr>
          <w:rFonts w:hint="eastAsia" w:ascii="宋体" w:hAnsi="宋体" w:eastAsia="宋体"/>
          <w:sz w:val="24"/>
          <w:szCs w:val="24"/>
          <w:highlight w:val="none"/>
        </w:rPr>
        <w:t>中，最终结算时除合同约定调整外</w:t>
      </w:r>
      <w:r>
        <w:rPr>
          <w:rFonts w:hint="eastAsia" w:ascii="宋体" w:hAnsi="宋体" w:eastAsia="宋体"/>
          <w:sz w:val="24"/>
          <w:szCs w:val="24"/>
          <w:highlight w:val="none"/>
          <w:lang w:val="en-US" w:eastAsia="zh-CN"/>
        </w:rPr>
        <w:t>合同单价</w:t>
      </w:r>
      <w:r>
        <w:rPr>
          <w:rFonts w:hint="eastAsia" w:ascii="宋体" w:hAnsi="宋体" w:eastAsia="宋体"/>
          <w:sz w:val="24"/>
          <w:szCs w:val="24"/>
          <w:highlight w:val="none"/>
        </w:rPr>
        <w:t>一律不予调整</w:t>
      </w:r>
      <w:r>
        <w:rPr>
          <w:rFonts w:hint="eastAsia"/>
          <w:color w:val="000000" w:themeColor="text1"/>
          <w:kern w:val="2"/>
          <w:lang w:val="en-US" w:eastAsia="zh-CN"/>
          <w14:textFill>
            <w14:solidFill>
              <w14:schemeClr w14:val="tx1"/>
            </w14:solidFill>
          </w14:textFill>
        </w:rPr>
        <w:t xml:space="preserve">。 </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22"/>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22"/>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w:t>
      </w:r>
      <w:r>
        <w:rPr>
          <w:rFonts w:hint="eastAsia"/>
          <w:color w:val="000000" w:themeColor="text1"/>
          <w:kern w:val="2"/>
          <w:lang w:val="en-US" w:eastAsia="zh-CN"/>
          <w14:textFill>
            <w14:solidFill>
              <w14:schemeClr w14:val="tx1"/>
            </w14:solidFill>
          </w14:textFill>
        </w:rPr>
        <w:t>五千元</w:t>
      </w:r>
      <w:r>
        <w:rPr>
          <w:rFonts w:hint="eastAsia"/>
          <w:color w:val="000000" w:themeColor="text1"/>
          <w:kern w:val="2"/>
          <w14:textFill>
            <w14:solidFill>
              <w14:schemeClr w14:val="tx1"/>
            </w14:solidFill>
          </w14:textFill>
        </w:rPr>
        <w:t>作为本合同的履约保证金。项目验收后无息退还。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r>
        <w:rPr>
          <w:rFonts w:hint="eastAsia" w:ascii="宋体" w:hAnsi="宋体" w:cs="宋体"/>
          <w:color w:val="000000" w:themeColor="text1"/>
          <w:sz w:val="24"/>
          <w:szCs w:val="24"/>
          <w:lang w:eastAsia="zh-CN"/>
          <w14:textFill>
            <w14:solidFill>
              <w14:schemeClr w14:val="tx1"/>
            </w14:solidFill>
          </w14:textFill>
        </w:rPr>
        <w:t>。</w:t>
      </w:r>
    </w:p>
    <w:p>
      <w:pPr>
        <w:pStyle w:val="22"/>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22"/>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22"/>
        <w:widowControl w:val="0"/>
        <w:snapToGrid w:val="0"/>
        <w:spacing w:before="0" w:beforeAutospacing="0" w:after="0" w:afterAutospacing="0" w:line="460" w:lineRule="exact"/>
        <w:ind w:firstLine="482" w:firstLineChars="200"/>
        <w:jc w:val="both"/>
        <w:rPr>
          <w:rFonts w:hint="eastAsia"/>
          <w:b/>
          <w:bCs/>
          <w:color w:val="000000" w:themeColor="text1"/>
          <w:kern w:val="2"/>
          <w14:textFill>
            <w14:solidFill>
              <w14:schemeClr w14:val="tx1"/>
            </w14:solidFill>
          </w14:textFill>
        </w:rPr>
      </w:pPr>
      <w:r>
        <w:rPr>
          <w:rFonts w:hint="eastAsia"/>
          <w:b/>
          <w:bCs/>
          <w:color w:val="000000" w:themeColor="text1"/>
          <w:kern w:val="2"/>
          <w:lang w:val="en-US" w:eastAsia="zh-CN"/>
          <w14:textFill>
            <w14:solidFill>
              <w14:schemeClr w14:val="tx1"/>
            </w14:solidFill>
          </w14:textFill>
        </w:rPr>
        <w:t>八</w:t>
      </w:r>
      <w:r>
        <w:rPr>
          <w:rFonts w:hint="eastAsia"/>
          <w:b/>
          <w:bCs/>
          <w:color w:val="000000" w:themeColor="text1"/>
          <w:kern w:val="2"/>
          <w14:textFill>
            <w14:solidFill>
              <w14:schemeClr w14:val="tx1"/>
            </w14:solidFill>
          </w14:textFill>
        </w:rPr>
        <w:t>、交货时间、地点及方式</w:t>
      </w:r>
    </w:p>
    <w:p>
      <w:pPr>
        <w:pStyle w:val="22"/>
        <w:widowControl w:val="0"/>
        <w:snapToGrid w:val="0"/>
        <w:spacing w:before="0" w:beforeAutospacing="0" w:after="0" w:afterAutospacing="0" w:line="460" w:lineRule="exact"/>
        <w:ind w:firstLine="480" w:firstLineChars="200"/>
        <w:jc w:val="both"/>
        <w:rPr>
          <w:rFonts w:hint="default"/>
          <w:b w:val="0"/>
          <w:bCs w:val="0"/>
          <w:color w:val="000000" w:themeColor="text1"/>
          <w:kern w:val="2"/>
          <w:lang w:val="en-US" w:eastAsia="zh-CN"/>
          <w14:textFill>
            <w14:solidFill>
              <w14:schemeClr w14:val="tx1"/>
            </w14:solidFill>
          </w14:textFill>
        </w:rPr>
      </w:pPr>
      <w:r>
        <w:rPr>
          <w:rFonts w:hint="eastAsia"/>
          <w:b w:val="0"/>
          <w:bCs w:val="0"/>
          <w:color w:val="000000" w:themeColor="text1"/>
          <w:kern w:val="2"/>
          <w:lang w:val="en-US" w:eastAsia="zh-CN"/>
          <w14:textFill>
            <w14:solidFill>
              <w14:schemeClr w14:val="tx1"/>
            </w14:solidFill>
          </w14:textFill>
        </w:rPr>
        <w:t>8.1</w:t>
      </w:r>
      <w:r>
        <w:rPr>
          <w:rFonts w:hint="eastAsia"/>
          <w:b w:val="0"/>
          <w:bCs w:val="0"/>
          <w:color w:val="000000" w:themeColor="text1"/>
          <w:kern w:val="2"/>
          <w14:textFill>
            <w14:solidFill>
              <w14:schemeClr w14:val="tx1"/>
            </w14:solidFill>
          </w14:textFill>
        </w:rPr>
        <w:t>甲乙双方签订合同后，乙方负责在合同签订生效之日起根据甲方要求对甲方所需要的</w:t>
      </w:r>
      <w:r>
        <w:rPr>
          <w:rFonts w:hint="eastAsia"/>
          <w:b w:val="0"/>
          <w:bCs w:val="0"/>
          <w:color w:val="000000" w:themeColor="text1"/>
          <w:kern w:val="2"/>
          <w:lang w:val="en-US" w:eastAsia="zh-CN"/>
          <w14:textFill>
            <w14:solidFill>
              <w14:schemeClr w14:val="tx1"/>
            </w14:solidFill>
          </w14:textFill>
        </w:rPr>
        <w:t>宣传品制作好</w:t>
      </w:r>
      <w:r>
        <w:rPr>
          <w:rFonts w:hint="eastAsia"/>
          <w:b w:val="0"/>
          <w:bCs w:val="0"/>
          <w:color w:val="000000" w:themeColor="text1"/>
          <w:kern w:val="2"/>
          <w14:textFill>
            <w14:solidFill>
              <w14:schemeClr w14:val="tx1"/>
            </w14:solidFill>
          </w14:textFill>
        </w:rPr>
        <w:t>运</w:t>
      </w:r>
      <w:r>
        <w:rPr>
          <w:rFonts w:hint="eastAsia"/>
          <w:b w:val="0"/>
          <w:bCs w:val="0"/>
          <w:color w:val="000000" w:themeColor="text1"/>
          <w:kern w:val="2"/>
          <w:lang w:val="en-US" w:eastAsia="zh-CN"/>
          <w14:textFill>
            <w14:solidFill>
              <w14:schemeClr w14:val="tx1"/>
            </w14:solidFill>
          </w14:textFill>
        </w:rPr>
        <w:t>送</w:t>
      </w:r>
      <w:r>
        <w:rPr>
          <w:rFonts w:hint="eastAsia"/>
          <w:b w:val="0"/>
          <w:bCs w:val="0"/>
          <w:color w:val="000000" w:themeColor="text1"/>
          <w:kern w:val="2"/>
          <w14:textFill>
            <w14:solidFill>
              <w14:schemeClr w14:val="tx1"/>
            </w14:solidFill>
          </w14:textFill>
        </w:rPr>
        <w:t>到甲方指定地点，并完成安装。</w:t>
      </w:r>
      <w:r>
        <w:rPr>
          <w:rFonts w:hint="eastAsia"/>
          <w:b w:val="0"/>
          <w:bCs w:val="0"/>
          <w:color w:val="000000" w:themeColor="text1"/>
          <w:kern w:val="2"/>
          <w:lang w:val="en-US" w:eastAsia="zh-CN"/>
          <w14:textFill>
            <w14:solidFill>
              <w14:schemeClr w14:val="tx1"/>
            </w14:solidFill>
          </w14:textFill>
        </w:rPr>
        <w:t>每次具体交货时间服从甲方要求。</w:t>
      </w:r>
    </w:p>
    <w:p>
      <w:pPr>
        <w:pStyle w:val="22"/>
        <w:widowControl w:val="0"/>
        <w:snapToGrid w:val="0"/>
        <w:spacing w:before="0" w:beforeAutospacing="0" w:after="0" w:afterAutospacing="0" w:line="460" w:lineRule="exact"/>
        <w:ind w:firstLine="480" w:firstLineChars="200"/>
        <w:jc w:val="both"/>
        <w:rPr>
          <w:rFonts w:hint="eastAsia"/>
          <w:b w:val="0"/>
          <w:bCs w:val="0"/>
          <w:color w:val="000000" w:themeColor="text1"/>
          <w:kern w:val="2"/>
          <w14:textFill>
            <w14:solidFill>
              <w14:schemeClr w14:val="tx1"/>
            </w14:solidFill>
          </w14:textFill>
        </w:rPr>
      </w:pPr>
      <w:r>
        <w:rPr>
          <w:rFonts w:hint="eastAsia"/>
          <w:b w:val="0"/>
          <w:bCs w:val="0"/>
          <w:color w:val="000000" w:themeColor="text1"/>
          <w:kern w:val="2"/>
          <w:lang w:val="en-US" w:eastAsia="zh-CN"/>
          <w14:textFill>
            <w14:solidFill>
              <w14:schemeClr w14:val="tx1"/>
            </w14:solidFill>
          </w14:textFill>
        </w:rPr>
        <w:t>8.2</w:t>
      </w:r>
      <w:r>
        <w:rPr>
          <w:rFonts w:hint="eastAsia"/>
          <w:b w:val="0"/>
          <w:bCs w:val="0"/>
          <w:color w:val="000000" w:themeColor="text1"/>
          <w:kern w:val="2"/>
          <w14:textFill>
            <w14:solidFill>
              <w14:schemeClr w14:val="tx1"/>
            </w14:solidFill>
          </w14:textFill>
        </w:rPr>
        <w:t>乙方在发货前应通知甲方，甲方在收到乙方通知的当日，向乙方提供收货联系人及详细收货地址。</w:t>
      </w:r>
    </w:p>
    <w:p>
      <w:pPr>
        <w:pStyle w:val="22"/>
        <w:widowControl w:val="0"/>
        <w:snapToGrid w:val="0"/>
        <w:spacing w:before="0" w:beforeAutospacing="0" w:after="0" w:afterAutospacing="0" w:line="460" w:lineRule="exact"/>
        <w:ind w:firstLine="480" w:firstLineChars="200"/>
        <w:jc w:val="both"/>
        <w:rPr>
          <w:b w:val="0"/>
          <w:bCs w:val="0"/>
          <w:color w:val="000000" w:themeColor="text1"/>
          <w14:textFill>
            <w14:solidFill>
              <w14:schemeClr w14:val="tx1"/>
            </w14:solidFill>
          </w14:textFill>
        </w:rPr>
      </w:pPr>
      <w:r>
        <w:rPr>
          <w:rFonts w:hint="eastAsia"/>
          <w:b w:val="0"/>
          <w:bCs w:val="0"/>
          <w:color w:val="000000" w:themeColor="text1"/>
          <w:kern w:val="2"/>
          <w:lang w:val="en-US" w:eastAsia="zh-CN"/>
          <w14:textFill>
            <w14:solidFill>
              <w14:schemeClr w14:val="tx1"/>
            </w14:solidFill>
          </w14:textFill>
        </w:rPr>
        <w:t>8.3</w:t>
      </w:r>
      <w:r>
        <w:rPr>
          <w:rFonts w:hint="eastAsia"/>
          <w:b w:val="0"/>
          <w:bCs w:val="0"/>
          <w:color w:val="000000" w:themeColor="text1"/>
          <w:kern w:val="2"/>
          <w14:textFill>
            <w14:solidFill>
              <w14:schemeClr w14:val="tx1"/>
            </w14:solidFill>
          </w14:textFill>
        </w:rPr>
        <w:t>交货方式：</w:t>
      </w:r>
      <w:r>
        <w:rPr>
          <w:rFonts w:hint="eastAsia"/>
          <w:b w:val="0"/>
          <w:bCs w:val="0"/>
          <w:color w:val="000000" w:themeColor="text1"/>
          <w:kern w:val="2"/>
          <w:lang w:val="en-US" w:eastAsia="zh-CN"/>
          <w14:textFill>
            <w14:solidFill>
              <w14:schemeClr w14:val="tx1"/>
            </w14:solidFill>
          </w14:textFill>
        </w:rPr>
        <w:t>零星多批量供货，</w:t>
      </w:r>
      <w:r>
        <w:rPr>
          <w:rFonts w:hint="eastAsia"/>
          <w:b w:val="0"/>
          <w:bCs w:val="0"/>
          <w:color w:val="000000" w:themeColor="text1"/>
          <w:kern w:val="2"/>
          <w14:textFill>
            <w14:solidFill>
              <w14:schemeClr w14:val="tx1"/>
            </w14:solidFill>
          </w14:textFill>
        </w:rPr>
        <w:t xml:space="preserve">免费送货、免费安装、免费调试。送货时甲方必须在物资设备管理处网站上下载送货单模板，货到甲方时，须由甲方使用部门相关人员签字后方可确认乙方送货完成。 </w:t>
      </w:r>
    </w:p>
    <w:p>
      <w:pPr>
        <w:pStyle w:val="22"/>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lang w:val="en-US" w:eastAsia="zh-CN"/>
          <w14:textFill>
            <w14:solidFill>
              <w14:schemeClr w14:val="tx1"/>
            </w14:solidFill>
          </w14:textFill>
        </w:rPr>
        <w:t>九</w:t>
      </w:r>
      <w:r>
        <w:rPr>
          <w:rFonts w:hint="eastAsia"/>
          <w:b/>
          <w:bCs/>
          <w:color w:val="000000" w:themeColor="text1"/>
          <w:kern w:val="2"/>
          <w14:textFill>
            <w14:solidFill>
              <w14:schemeClr w14:val="tx1"/>
            </w14:solidFill>
          </w14:textFill>
        </w:rPr>
        <w:t>、货款支付</w:t>
      </w:r>
    </w:p>
    <w:p>
      <w:pPr>
        <w:spacing w:line="420" w:lineRule="exact"/>
        <w:ind w:firstLine="480" w:firstLineChars="20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9.1乙方把宣传品运到甲方指定的地点并安装完成或交付甲方，经甲方验收合格后凭合同、发票等凭证由甲方办理付款手续，货款通过银行转帐支付。单批次验收合格后15日内，按批次支付合同价款。</w:t>
      </w:r>
    </w:p>
    <w:p>
      <w:pPr>
        <w:autoSpaceDE w:val="0"/>
        <w:autoSpaceDN w:val="0"/>
        <w:adjustRightInd w:val="0"/>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9</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因乙方不能及时核对供货量造成招标人不能及时核算的，乙方自行承担责任，甲方不承担责任。</w:t>
      </w:r>
    </w:p>
    <w:p>
      <w:pPr>
        <w:spacing w:line="4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当采购数量与实际使用数量不一致时，乙方应根据实际使用量供货，合同的结算金额按实际</w:t>
      </w:r>
      <w:r>
        <w:rPr>
          <w:rFonts w:hint="eastAsia" w:ascii="宋体" w:hAnsi="宋体" w:cs="宋体"/>
          <w:color w:val="000000" w:themeColor="text1"/>
          <w:sz w:val="24"/>
          <w:lang w:val="en-US" w:eastAsia="zh-CN"/>
          <w14:textFill>
            <w14:solidFill>
              <w14:schemeClr w14:val="tx1"/>
            </w14:solidFill>
          </w14:textFill>
        </w:rPr>
        <w:t>验收合格的</w:t>
      </w:r>
      <w:r>
        <w:rPr>
          <w:rFonts w:hint="eastAsia" w:ascii="宋体" w:hAnsi="宋体" w:cs="宋体"/>
          <w:color w:val="000000" w:themeColor="text1"/>
          <w:sz w:val="24"/>
          <w14:textFill>
            <w14:solidFill>
              <w14:schemeClr w14:val="tx1"/>
            </w14:solidFill>
          </w14:textFill>
        </w:rPr>
        <w:t>使用量乘以</w:t>
      </w:r>
      <w:r>
        <w:rPr>
          <w:rFonts w:hint="eastAsia" w:ascii="宋体" w:hAnsi="宋体" w:cs="宋体"/>
          <w:color w:val="000000" w:themeColor="text1"/>
          <w:sz w:val="24"/>
          <w:lang w:val="en-US" w:eastAsia="zh-CN"/>
          <w14:textFill>
            <w14:solidFill>
              <w14:schemeClr w14:val="tx1"/>
            </w14:solidFill>
          </w14:textFill>
        </w:rPr>
        <w:t>合同</w:t>
      </w:r>
      <w:r>
        <w:rPr>
          <w:rFonts w:hint="eastAsia" w:ascii="宋体" w:hAnsi="宋体" w:cs="宋体"/>
          <w:color w:val="000000" w:themeColor="text1"/>
          <w:sz w:val="24"/>
          <w14:textFill>
            <w14:solidFill>
              <w14:schemeClr w14:val="tx1"/>
            </w14:solidFill>
          </w14:textFill>
        </w:rPr>
        <w:t>单价进行计算。</w:t>
      </w:r>
    </w:p>
    <w:p>
      <w:pPr>
        <w:pStyle w:val="22"/>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十、税费</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.1本合同执行中的一切税费均由乙方负担。</w:t>
      </w:r>
    </w:p>
    <w:p>
      <w:pPr>
        <w:pStyle w:val="22"/>
        <w:widowControl w:val="0"/>
        <w:snapToGrid w:val="0"/>
        <w:spacing w:before="0" w:beforeAutospacing="0" w:after="0" w:afterAutospacing="0" w:line="460" w:lineRule="exact"/>
        <w:ind w:firstLine="482" w:firstLineChars="200"/>
        <w:jc w:val="both"/>
        <w:rPr>
          <w:rFonts w:hint="default" w:eastAsia="宋体"/>
          <w:b/>
          <w:bCs/>
          <w:color w:val="000000" w:themeColor="text1"/>
          <w:kern w:val="2"/>
          <w:lang w:val="en-US" w:eastAsia="zh-CN"/>
          <w14:textFill>
            <w14:solidFill>
              <w14:schemeClr w14:val="tx1"/>
            </w14:solidFill>
          </w14:textFill>
        </w:rPr>
      </w:pPr>
      <w:r>
        <w:rPr>
          <w:rFonts w:hint="eastAsia"/>
          <w:b/>
          <w:bCs/>
          <w:color w:val="000000" w:themeColor="text1"/>
          <w:kern w:val="2"/>
          <w14:textFill>
            <w14:solidFill>
              <w14:schemeClr w14:val="tx1"/>
            </w14:solidFill>
          </w14:textFill>
        </w:rPr>
        <w:t>十</w:t>
      </w:r>
      <w:r>
        <w:rPr>
          <w:rFonts w:hint="eastAsia"/>
          <w:b/>
          <w:bCs/>
          <w:color w:val="000000" w:themeColor="text1"/>
          <w:kern w:val="2"/>
          <w:lang w:val="en-US" w:eastAsia="zh-CN"/>
          <w14:textFill>
            <w14:solidFill>
              <w14:schemeClr w14:val="tx1"/>
            </w14:solidFill>
          </w14:textFill>
        </w:rPr>
        <w:t>一</w:t>
      </w:r>
      <w:r>
        <w:rPr>
          <w:rFonts w:hint="eastAsia"/>
          <w:b/>
          <w:bCs/>
          <w:color w:val="000000" w:themeColor="text1"/>
          <w:kern w:val="2"/>
          <w14:textFill>
            <w14:solidFill>
              <w14:schemeClr w14:val="tx1"/>
            </w14:solidFill>
          </w14:textFill>
        </w:rPr>
        <w:t>、</w:t>
      </w:r>
      <w:r>
        <w:rPr>
          <w:rFonts w:hint="eastAsia"/>
          <w:b/>
          <w:bCs/>
          <w:color w:val="000000" w:themeColor="text1"/>
          <w:kern w:val="2"/>
          <w:lang w:val="en-US" w:eastAsia="zh-CN"/>
          <w14:textFill>
            <w14:solidFill>
              <w14:schemeClr w14:val="tx1"/>
            </w14:solidFill>
          </w14:textFill>
        </w:rPr>
        <w:t>售后服务及承诺</w:t>
      </w:r>
    </w:p>
    <w:p>
      <w:pPr>
        <w:pStyle w:val="22"/>
        <w:widowControl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11.1</w:t>
      </w:r>
      <w:r>
        <w:rPr>
          <w:rFonts w:hint="eastAsia"/>
          <w:color w:val="000000" w:themeColor="text1"/>
          <w:szCs w:val="24"/>
          <w14:textFill>
            <w14:solidFill>
              <w14:schemeClr w14:val="tx1"/>
            </w14:solidFill>
          </w14:textFill>
        </w:rPr>
        <w:t>乙方应按公开招标文件规定及响应文件承诺向甲方提供货物和服务，</w:t>
      </w:r>
      <w:r>
        <w:rPr>
          <w:rFonts w:hint="eastAsia" w:ascii="宋体" w:hAnsi="宋体" w:eastAsia="宋体" w:cs="宋体"/>
          <w:color w:val="000000" w:themeColor="text1"/>
          <w:szCs w:val="24"/>
          <w14:textFill>
            <w14:solidFill>
              <w14:schemeClr w14:val="tx1"/>
            </w14:solidFill>
          </w14:textFill>
        </w:rPr>
        <w:t>必须保证</w:t>
      </w:r>
      <w:r>
        <w:rPr>
          <w:rFonts w:hint="eastAsia" w:ascii="宋体" w:hAnsi="宋体" w:eastAsia="宋体" w:cs="宋体"/>
          <w:color w:val="000000" w:themeColor="text1"/>
          <w:szCs w:val="24"/>
          <w:lang w:val="en-US" w:eastAsia="zh-CN"/>
          <w14:textFill>
            <w14:solidFill>
              <w14:schemeClr w14:val="tx1"/>
            </w14:solidFill>
          </w14:textFill>
        </w:rPr>
        <w:t>纸张和材料的</w:t>
      </w:r>
      <w:r>
        <w:rPr>
          <w:rFonts w:hint="eastAsia" w:ascii="宋体" w:hAnsi="宋体" w:eastAsia="宋体" w:cs="宋体"/>
          <w:color w:val="000000" w:themeColor="text1"/>
          <w:szCs w:val="24"/>
          <w14:textFill>
            <w14:solidFill>
              <w14:schemeClr w14:val="tx1"/>
            </w14:solidFill>
          </w14:textFill>
        </w:rPr>
        <w:t>质量标准。否则，甲方有权要求乙方重新</w:t>
      </w:r>
      <w:r>
        <w:rPr>
          <w:rFonts w:hint="eastAsia" w:ascii="宋体" w:hAnsi="宋体" w:eastAsia="宋体" w:cs="宋体"/>
          <w:color w:val="000000" w:themeColor="text1"/>
          <w:szCs w:val="24"/>
          <w:lang w:val="en-US" w:eastAsia="zh-CN"/>
          <w14:textFill>
            <w14:solidFill>
              <w14:schemeClr w14:val="tx1"/>
            </w14:solidFill>
          </w14:textFill>
        </w:rPr>
        <w:t>制作</w:t>
      </w:r>
      <w:r>
        <w:rPr>
          <w:rFonts w:hint="eastAsia" w:ascii="宋体" w:hAnsi="宋体" w:eastAsia="宋体" w:cs="宋体"/>
          <w:color w:val="000000" w:themeColor="text1"/>
          <w:szCs w:val="24"/>
          <w14:textFill>
            <w14:solidFill>
              <w14:schemeClr w14:val="tx1"/>
            </w14:solidFill>
          </w14:textFill>
        </w:rPr>
        <w:t>和更换，其间所发生一切费用由乙方负担。</w:t>
      </w:r>
    </w:p>
    <w:p>
      <w:pPr>
        <w:pStyle w:val="22"/>
        <w:widowControl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11.2宣传品</w:t>
      </w:r>
      <w:r>
        <w:rPr>
          <w:rFonts w:hint="eastAsia" w:ascii="宋体" w:hAnsi="宋体" w:eastAsia="宋体" w:cs="宋体"/>
          <w:color w:val="000000" w:themeColor="text1"/>
          <w:szCs w:val="24"/>
          <w14:textFill>
            <w14:solidFill>
              <w14:schemeClr w14:val="tx1"/>
            </w14:solidFill>
          </w14:textFill>
        </w:rPr>
        <w:t>出现</w:t>
      </w:r>
      <w:r>
        <w:rPr>
          <w:rFonts w:hint="eastAsia" w:ascii="宋体" w:hAnsi="宋体" w:eastAsia="宋体" w:cs="宋体"/>
          <w:color w:val="000000" w:themeColor="text1"/>
          <w:szCs w:val="24"/>
          <w:lang w:val="en-US" w:eastAsia="zh-CN"/>
          <w14:textFill>
            <w14:solidFill>
              <w14:schemeClr w14:val="tx1"/>
            </w14:solidFill>
          </w14:textFill>
        </w:rPr>
        <w:t>文字和照片错误时</w:t>
      </w:r>
      <w:r>
        <w:rPr>
          <w:rFonts w:hint="eastAsia" w:ascii="宋体" w:hAnsi="宋体" w:eastAsia="宋体" w:cs="宋体"/>
          <w:color w:val="000000" w:themeColor="text1"/>
          <w:szCs w:val="24"/>
          <w14:textFill>
            <w14:solidFill>
              <w14:schemeClr w14:val="tx1"/>
            </w14:solidFill>
          </w14:textFill>
        </w:rPr>
        <w:t>，乙方在1小时以内做出响应，</w:t>
      </w:r>
      <w:r>
        <w:rPr>
          <w:rFonts w:hint="eastAsia" w:ascii="宋体" w:hAnsi="宋体" w:eastAsia="宋体" w:cs="宋体"/>
          <w:color w:val="000000" w:themeColor="text1"/>
          <w:szCs w:val="24"/>
          <w:lang w:val="en-US" w:eastAsia="zh-CN"/>
          <w14:textFill>
            <w14:solidFill>
              <w14:schemeClr w14:val="tx1"/>
            </w14:solidFill>
          </w14:textFill>
        </w:rPr>
        <w:t>2</w:t>
      </w:r>
      <w:r>
        <w:rPr>
          <w:rFonts w:hint="eastAsia" w:ascii="宋体" w:hAnsi="宋体" w:eastAsia="宋体" w:cs="宋体"/>
          <w:color w:val="000000" w:themeColor="text1"/>
          <w:szCs w:val="24"/>
          <w14:textFill>
            <w14:solidFill>
              <w14:schemeClr w14:val="tx1"/>
            </w14:solidFill>
          </w14:textFill>
        </w:rPr>
        <w:t>小时内到达现场免费</w:t>
      </w:r>
      <w:r>
        <w:rPr>
          <w:rFonts w:hint="eastAsia" w:ascii="宋体" w:hAnsi="宋体" w:eastAsia="宋体" w:cs="宋体"/>
          <w:color w:val="000000" w:themeColor="text1"/>
          <w:szCs w:val="24"/>
          <w:lang w:val="en-US" w:eastAsia="zh-CN"/>
          <w14:textFill>
            <w14:solidFill>
              <w14:schemeClr w14:val="tx1"/>
            </w14:solidFill>
          </w14:textFill>
        </w:rPr>
        <w:t>制作和安装</w:t>
      </w:r>
      <w:r>
        <w:rPr>
          <w:rFonts w:hint="eastAsia" w:ascii="宋体" w:hAnsi="宋体" w:eastAsia="宋体" w:cs="宋体"/>
          <w:color w:val="000000" w:themeColor="text1"/>
          <w:szCs w:val="24"/>
          <w14:textFill>
            <w14:solidFill>
              <w14:schemeClr w14:val="tx1"/>
            </w14:solidFill>
          </w14:textFill>
        </w:rPr>
        <w:t>直至解决问题。</w:t>
      </w:r>
    </w:p>
    <w:p>
      <w:pPr>
        <w:pStyle w:val="22"/>
        <w:widowControl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11.3</w:t>
      </w:r>
      <w:r>
        <w:rPr>
          <w:rFonts w:hint="eastAsia" w:ascii="宋体" w:hAnsi="宋体" w:eastAsia="宋体" w:cs="宋体"/>
          <w:color w:val="000000" w:themeColor="text1"/>
          <w:szCs w:val="24"/>
          <w14:textFill>
            <w14:solidFill>
              <w14:schemeClr w14:val="tx1"/>
            </w14:solidFill>
          </w14:textFill>
        </w:rPr>
        <w:t>安装调试：乙方派出</w:t>
      </w:r>
      <w:r>
        <w:rPr>
          <w:rFonts w:hint="eastAsia" w:ascii="宋体" w:hAnsi="宋体" w:eastAsia="宋体" w:cs="宋体"/>
          <w:color w:val="000000" w:themeColor="text1"/>
          <w:szCs w:val="24"/>
          <w:lang w:val="en-US" w:eastAsia="zh-CN"/>
          <w14:textFill>
            <w14:solidFill>
              <w14:schemeClr w14:val="tx1"/>
            </w14:solidFill>
          </w14:textFill>
        </w:rPr>
        <w:t>工作</w:t>
      </w:r>
      <w:r>
        <w:rPr>
          <w:rFonts w:hint="eastAsia" w:ascii="宋体" w:hAnsi="宋体" w:eastAsia="宋体" w:cs="宋体"/>
          <w:color w:val="000000" w:themeColor="text1"/>
          <w:szCs w:val="24"/>
          <w14:textFill>
            <w14:solidFill>
              <w14:schemeClr w14:val="tx1"/>
            </w14:solidFill>
          </w14:textFill>
        </w:rPr>
        <w:t>人员到甲方最终用户现场进行</w:t>
      </w:r>
      <w:r>
        <w:rPr>
          <w:rFonts w:hint="eastAsia" w:ascii="宋体" w:hAnsi="宋体" w:eastAsia="宋体" w:cs="宋体"/>
          <w:color w:val="000000" w:themeColor="text1"/>
          <w:szCs w:val="24"/>
          <w:lang w:val="en-US" w:eastAsia="zh-CN"/>
          <w14:textFill>
            <w14:solidFill>
              <w14:schemeClr w14:val="tx1"/>
            </w14:solidFill>
          </w14:textFill>
        </w:rPr>
        <w:t>悬挂、</w:t>
      </w:r>
      <w:r>
        <w:rPr>
          <w:rFonts w:hint="eastAsia" w:ascii="宋体" w:hAnsi="宋体" w:eastAsia="宋体" w:cs="宋体"/>
          <w:color w:val="000000" w:themeColor="text1"/>
          <w:szCs w:val="24"/>
          <w14:textFill>
            <w14:solidFill>
              <w14:schemeClr w14:val="tx1"/>
            </w14:solidFill>
          </w14:textFill>
        </w:rPr>
        <w:t>安装</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调试，保证能满足甲方要求。人工费、交通费、食宿费均由乙方自行承担</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乙方安装人员的人身安全责任由乙方承担。</w:t>
      </w:r>
    </w:p>
    <w:p>
      <w:pPr>
        <w:pStyle w:val="22"/>
        <w:widowControl w:val="0"/>
        <w:adjustRightInd w:val="0"/>
        <w:snapToGrid w:val="0"/>
        <w:spacing w:before="0" w:beforeAutospacing="0" w:after="0" w:afterAutospacing="0" w:line="360" w:lineRule="auto"/>
        <w:ind w:firstLine="480" w:firstLineChars="200"/>
        <w:jc w:val="both"/>
        <w:textAlignment w:val="auto"/>
        <w:rPr>
          <w:color w:val="000000" w:themeColor="text1"/>
          <w:szCs w:val="24"/>
          <w14:textFill>
            <w14:solidFill>
              <w14:schemeClr w14:val="tx1"/>
            </w14:solidFill>
          </w14:textFill>
        </w:rPr>
      </w:pPr>
      <w:r>
        <w:rPr>
          <w:rFonts w:hint="eastAsia"/>
          <w:color w:val="000000" w:themeColor="text1"/>
          <w:szCs w:val="24"/>
          <w:lang w:val="en-US" w:eastAsia="zh-CN"/>
          <w14:textFill>
            <w14:solidFill>
              <w14:schemeClr w14:val="tx1"/>
            </w14:solidFill>
          </w14:textFill>
        </w:rPr>
        <w:t>11.4</w:t>
      </w:r>
      <w:r>
        <w:rPr>
          <w:rFonts w:hint="eastAsia"/>
          <w:color w:val="000000" w:themeColor="text1"/>
          <w:szCs w:val="24"/>
          <w14:textFill>
            <w14:solidFill>
              <w14:schemeClr w14:val="tx1"/>
            </w14:solidFill>
          </w14:textFill>
        </w:rPr>
        <w:t>乙方应保证其提供的货物是全新的、无质量瑕疵的，并完全符合公开招标文件及响应文件。如因乙方提供的货物有瑕疵造成甲方损失的,所需费用由乙方承担。</w:t>
      </w:r>
    </w:p>
    <w:p>
      <w:pPr>
        <w:pStyle w:val="22"/>
        <w:widowControl w:val="0"/>
        <w:adjustRightInd w:val="0"/>
        <w:snapToGrid w:val="0"/>
        <w:spacing w:before="0" w:beforeAutospacing="0" w:after="0" w:afterAutospacing="0" w:line="360" w:lineRule="auto"/>
        <w:ind w:firstLine="480" w:firstLineChars="200"/>
        <w:jc w:val="both"/>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w:t>
      </w:r>
      <w:r>
        <w:rPr>
          <w:rFonts w:hint="eastAsia"/>
          <w:color w:val="000000" w:themeColor="text1"/>
          <w:szCs w:val="24"/>
          <w:lang w:val="en-US" w:eastAsia="zh-CN"/>
          <w14:textFill>
            <w14:solidFill>
              <w14:schemeClr w14:val="tx1"/>
            </w14:solidFill>
          </w14:textFill>
        </w:rPr>
        <w:t>1</w:t>
      </w:r>
      <w:r>
        <w:rPr>
          <w:rFonts w:hint="eastAsia"/>
          <w:color w:val="000000" w:themeColor="text1"/>
          <w:szCs w:val="24"/>
          <w14:textFill>
            <w14:solidFill>
              <w14:schemeClr w14:val="tx1"/>
            </w14:solidFill>
          </w14:textFill>
        </w:rPr>
        <w:t>.</w:t>
      </w:r>
      <w:r>
        <w:rPr>
          <w:rFonts w:hint="eastAsia"/>
          <w:color w:val="000000" w:themeColor="text1"/>
          <w:szCs w:val="24"/>
          <w:lang w:val="en-US" w:eastAsia="zh-CN"/>
          <w14:textFill>
            <w14:solidFill>
              <w14:schemeClr w14:val="tx1"/>
            </w14:solidFill>
          </w14:textFill>
        </w:rPr>
        <w:t>5</w:t>
      </w:r>
      <w:r>
        <w:rPr>
          <w:rFonts w:hint="eastAsia"/>
          <w:color w:val="000000" w:themeColor="text1"/>
          <w:szCs w:val="24"/>
          <w14:textFill>
            <w14:solidFill>
              <w14:schemeClr w14:val="tx1"/>
            </w14:solidFill>
          </w14:textFill>
        </w:rPr>
        <w:t>服务期限内，乙方应对所提供货物出现的质量及</w:t>
      </w:r>
      <w:r>
        <w:rPr>
          <w:rFonts w:hint="eastAsia"/>
          <w:color w:val="000000" w:themeColor="text1"/>
          <w:szCs w:val="24"/>
          <w:lang w:val="en-US" w:eastAsia="zh-CN"/>
          <w14:textFill>
            <w14:solidFill>
              <w14:schemeClr w14:val="tx1"/>
            </w14:solidFill>
          </w14:textFill>
        </w:rPr>
        <w:t>服务过程中涉及到的货物以及人身</w:t>
      </w:r>
      <w:r>
        <w:rPr>
          <w:rFonts w:hint="eastAsia"/>
          <w:color w:val="000000" w:themeColor="text1"/>
          <w:szCs w:val="24"/>
          <w14:textFill>
            <w14:solidFill>
              <w14:schemeClr w14:val="tx1"/>
            </w14:solidFill>
          </w14:textFill>
        </w:rPr>
        <w:t>安全</w:t>
      </w:r>
      <w:r>
        <w:rPr>
          <w:rFonts w:hint="eastAsia"/>
          <w:color w:val="000000" w:themeColor="text1"/>
          <w:szCs w:val="24"/>
          <w:lang w:val="en-US" w:eastAsia="zh-CN"/>
          <w14:textFill>
            <w14:solidFill>
              <w14:schemeClr w14:val="tx1"/>
            </w14:solidFill>
          </w14:textFill>
        </w:rPr>
        <w:t>责任</w:t>
      </w:r>
      <w:r>
        <w:rPr>
          <w:rFonts w:hint="eastAsia"/>
          <w:color w:val="000000" w:themeColor="text1"/>
          <w:szCs w:val="24"/>
          <w14:textFill>
            <w14:solidFill>
              <w14:schemeClr w14:val="tx1"/>
            </w14:solidFill>
          </w14:textFill>
        </w:rPr>
        <w:t>问题负责处理解决并承担一切费用。</w:t>
      </w:r>
    </w:p>
    <w:p>
      <w:pPr>
        <w:widowControl w:val="0"/>
        <w:adjustRightInd w:val="0"/>
        <w:snapToGrid w:val="0"/>
        <w:spacing w:line="360" w:lineRule="auto"/>
        <w:ind w:firstLine="482" w:firstLineChars="200"/>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w:t>
      </w: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cs="宋体"/>
          <w:b/>
          <w:bCs/>
          <w:color w:val="000000" w:themeColor="text1"/>
          <w:sz w:val="24"/>
          <w:szCs w:val="24"/>
          <w14:textFill>
            <w14:solidFill>
              <w14:schemeClr w14:val="tx1"/>
            </w14:solidFill>
          </w14:textFill>
        </w:rPr>
        <w:t>、项目验收</w:t>
      </w:r>
    </w:p>
    <w:p>
      <w:pPr>
        <w:spacing w:line="300" w:lineRule="auto"/>
        <w:ind w:firstLine="480" w:firstLineChars="200"/>
        <w:rPr>
          <w:rFonts w:hint="eastAsia"/>
          <w:sz w:val="24"/>
        </w:rPr>
      </w:pPr>
      <w:r>
        <w:rPr>
          <w:rFonts w:hint="eastAsia"/>
          <w:sz w:val="24"/>
          <w:lang w:val="en-US" w:eastAsia="zh-CN"/>
        </w:rPr>
        <w:t>12.1</w:t>
      </w:r>
      <w:r>
        <w:rPr>
          <w:rFonts w:hint="eastAsia"/>
          <w:sz w:val="24"/>
        </w:rPr>
        <w:t>乙方</w:t>
      </w:r>
      <w:r>
        <w:rPr>
          <w:sz w:val="24"/>
        </w:rPr>
        <w:t>交货</w:t>
      </w:r>
      <w:r>
        <w:rPr>
          <w:rFonts w:hint="eastAsia"/>
          <w:sz w:val="24"/>
        </w:rPr>
        <w:t>、安装完成</w:t>
      </w:r>
      <w:r>
        <w:rPr>
          <w:sz w:val="24"/>
        </w:rPr>
        <w:t>后</w:t>
      </w:r>
      <w:r>
        <w:rPr>
          <w:rFonts w:hint="eastAsia"/>
          <w:sz w:val="24"/>
        </w:rPr>
        <w:t>，甲方使用部门使用正常后</w:t>
      </w:r>
      <w:r>
        <w:rPr>
          <w:rFonts w:hint="eastAsia"/>
          <w:sz w:val="24"/>
          <w:lang w:val="en-US" w:eastAsia="zh-CN"/>
        </w:rPr>
        <w:t>3</w:t>
      </w:r>
      <w:r>
        <w:rPr>
          <w:sz w:val="24"/>
        </w:rPr>
        <w:t>日内完成验收，验收不合格</w:t>
      </w:r>
      <w:r>
        <w:rPr>
          <w:rFonts w:hint="eastAsia"/>
          <w:sz w:val="24"/>
        </w:rPr>
        <w:t>由乙方重新</w:t>
      </w:r>
      <w:r>
        <w:rPr>
          <w:rFonts w:hint="eastAsia"/>
          <w:sz w:val="24"/>
          <w:lang w:val="en-US" w:eastAsia="zh-CN"/>
        </w:rPr>
        <w:t>制作</w:t>
      </w:r>
      <w:r>
        <w:rPr>
          <w:rFonts w:hint="eastAsia"/>
          <w:sz w:val="24"/>
        </w:rPr>
        <w:t>安装</w:t>
      </w:r>
      <w:r>
        <w:rPr>
          <w:sz w:val="24"/>
        </w:rPr>
        <w:t>，并承担因</w:t>
      </w:r>
      <w:r>
        <w:rPr>
          <w:rFonts w:hint="eastAsia"/>
          <w:sz w:val="24"/>
        </w:rPr>
        <w:t>重新</w:t>
      </w:r>
      <w:r>
        <w:rPr>
          <w:rFonts w:hint="eastAsia"/>
          <w:sz w:val="24"/>
          <w:lang w:val="en-US" w:eastAsia="zh-CN"/>
        </w:rPr>
        <w:t>制作</w:t>
      </w:r>
      <w:r>
        <w:rPr>
          <w:rFonts w:hint="eastAsia"/>
          <w:sz w:val="24"/>
        </w:rPr>
        <w:t>安装</w:t>
      </w:r>
      <w:r>
        <w:rPr>
          <w:sz w:val="24"/>
        </w:rPr>
        <w:t>而支付的费用。</w:t>
      </w:r>
      <w:r>
        <w:rPr>
          <w:rFonts w:hint="eastAsia"/>
          <w:sz w:val="24"/>
        </w:rPr>
        <w:t>免费换货期为安装验收完成后</w:t>
      </w:r>
      <w:r>
        <w:rPr>
          <w:rFonts w:hint="eastAsia"/>
          <w:sz w:val="24"/>
          <w:lang w:val="en-US" w:eastAsia="zh-CN"/>
        </w:rPr>
        <w:t>7</w:t>
      </w:r>
      <w:r>
        <w:rPr>
          <w:rFonts w:hint="eastAsia"/>
          <w:sz w:val="24"/>
        </w:rPr>
        <w:t>个工作日。</w:t>
      </w:r>
    </w:p>
    <w:p>
      <w:pPr>
        <w:spacing w:line="360" w:lineRule="auto"/>
        <w:ind w:firstLine="480" w:firstLineChars="200"/>
        <w:rPr>
          <w:sz w:val="24"/>
        </w:rPr>
      </w:pPr>
      <w:r>
        <w:rPr>
          <w:rFonts w:hint="eastAsia"/>
          <w:sz w:val="24"/>
          <w:lang w:val="en-US" w:eastAsia="zh-CN"/>
        </w:rPr>
        <w:t>12.2</w:t>
      </w:r>
      <w:r>
        <w:rPr>
          <w:rFonts w:hint="eastAsia"/>
          <w:sz w:val="24"/>
        </w:rPr>
        <w:t>验收时乙方必须提供送货</w:t>
      </w:r>
      <w:r>
        <w:rPr>
          <w:rFonts w:hint="eastAsia"/>
          <w:sz w:val="24"/>
          <w:lang w:val="en-US" w:eastAsia="zh-CN"/>
        </w:rPr>
        <w:t>清</w:t>
      </w:r>
      <w:r>
        <w:rPr>
          <w:rFonts w:hint="eastAsia"/>
          <w:sz w:val="24"/>
        </w:rPr>
        <w:t>单、</w:t>
      </w:r>
      <w:r>
        <w:rPr>
          <w:rFonts w:hint="eastAsia"/>
          <w:sz w:val="24"/>
          <w:lang w:val="en-US" w:eastAsia="zh-CN"/>
        </w:rPr>
        <w:t>发票</w:t>
      </w:r>
      <w:r>
        <w:rPr>
          <w:rFonts w:hint="eastAsia"/>
          <w:sz w:val="24"/>
        </w:rPr>
        <w:t>等其它相关资料，交于甲方验收人员查验。若乙方不能提供相关材料，</w:t>
      </w:r>
      <w:r>
        <w:rPr>
          <w:rFonts w:hint="eastAsia" w:ascii="宋体" w:hAnsi="宋体"/>
          <w:color w:val="000000"/>
          <w:sz w:val="24"/>
        </w:rPr>
        <w:t>甲方有权拒绝验收及支付货款。</w:t>
      </w:r>
    </w:p>
    <w:p>
      <w:pPr>
        <w:spacing w:line="360" w:lineRule="auto"/>
        <w:ind w:firstLine="480" w:firstLineChars="200"/>
        <w:rPr>
          <w:rFonts w:hint="eastAsia"/>
          <w:sz w:val="24"/>
        </w:rPr>
      </w:pPr>
      <w:r>
        <w:rPr>
          <w:rFonts w:hint="eastAsia"/>
          <w:sz w:val="24"/>
          <w:lang w:val="en-US" w:eastAsia="zh-CN"/>
        </w:rPr>
        <w:t>12.3</w:t>
      </w:r>
      <w:r>
        <w:rPr>
          <w:sz w:val="24"/>
        </w:rPr>
        <w:t>所有</w:t>
      </w:r>
      <w:r>
        <w:rPr>
          <w:rFonts w:hint="eastAsia"/>
          <w:sz w:val="24"/>
          <w:lang w:val="en-US" w:eastAsia="zh-CN"/>
        </w:rPr>
        <w:t>宣传品</w:t>
      </w:r>
      <w:r>
        <w:rPr>
          <w:sz w:val="24"/>
        </w:rPr>
        <w:t>的验收，严格按照</w:t>
      </w:r>
      <w:r>
        <w:rPr>
          <w:rFonts w:hint="eastAsia"/>
          <w:sz w:val="24"/>
        </w:rPr>
        <w:t>合同上表</w:t>
      </w:r>
      <w:r>
        <w:rPr>
          <w:sz w:val="24"/>
        </w:rPr>
        <w:t>中所列的</w:t>
      </w:r>
      <w:r>
        <w:rPr>
          <w:rFonts w:hint="eastAsia"/>
          <w:sz w:val="24"/>
        </w:rPr>
        <w:t>内容</w:t>
      </w:r>
      <w:r>
        <w:rPr>
          <w:sz w:val="24"/>
        </w:rPr>
        <w:t>比照进行。</w:t>
      </w:r>
    </w:p>
    <w:p>
      <w:pPr>
        <w:spacing w:line="360" w:lineRule="auto"/>
        <w:ind w:firstLine="480" w:firstLineChars="200"/>
        <w:rPr>
          <w:rFonts w:hint="eastAsia"/>
          <w:sz w:val="24"/>
        </w:rPr>
      </w:pPr>
      <w:r>
        <w:rPr>
          <w:rFonts w:hint="eastAsia"/>
          <w:sz w:val="24"/>
          <w:lang w:val="en-US" w:eastAsia="zh-CN"/>
        </w:rPr>
        <w:t>12.4</w:t>
      </w:r>
      <w:r>
        <w:rPr>
          <w:sz w:val="24"/>
        </w:rPr>
        <w:t>在</w:t>
      </w:r>
      <w:r>
        <w:rPr>
          <w:rFonts w:hint="eastAsia"/>
          <w:sz w:val="24"/>
        </w:rPr>
        <w:t>乙方完成</w:t>
      </w:r>
      <w:r>
        <w:rPr>
          <w:rFonts w:hint="eastAsia"/>
          <w:sz w:val="24"/>
          <w:lang w:val="en-US" w:eastAsia="zh-CN"/>
        </w:rPr>
        <w:t>制作与</w:t>
      </w:r>
      <w:r>
        <w:rPr>
          <w:rFonts w:hint="eastAsia"/>
          <w:sz w:val="24"/>
        </w:rPr>
        <w:t>安装后，经甲方</w:t>
      </w:r>
      <w:r>
        <w:rPr>
          <w:sz w:val="24"/>
        </w:rPr>
        <w:t>整体验收合格</w:t>
      </w:r>
      <w:r>
        <w:rPr>
          <w:rFonts w:hint="eastAsia"/>
          <w:sz w:val="24"/>
        </w:rPr>
        <w:t>，</w:t>
      </w:r>
      <w:r>
        <w:rPr>
          <w:sz w:val="24"/>
        </w:rPr>
        <w:t>签署验收报告</w:t>
      </w:r>
      <w:r>
        <w:rPr>
          <w:rFonts w:hint="eastAsia"/>
          <w:sz w:val="24"/>
        </w:rPr>
        <w:t>。</w:t>
      </w:r>
    </w:p>
    <w:p>
      <w:pPr>
        <w:pStyle w:val="22"/>
        <w:widowControl w:val="0"/>
        <w:adjustRightInd w:val="0"/>
        <w:snapToGrid w:val="0"/>
        <w:spacing w:before="0" w:beforeAutospacing="0" w:after="0" w:afterAutospacing="0" w:line="360" w:lineRule="auto"/>
        <w:ind w:firstLine="482" w:firstLineChars="200"/>
        <w:jc w:val="both"/>
        <w:textAlignment w:val="auto"/>
        <w:rPr>
          <w:b/>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十</w:t>
      </w:r>
      <w:r>
        <w:rPr>
          <w:rFonts w:hint="eastAsia"/>
          <w:b/>
          <w:color w:val="000000" w:themeColor="text1"/>
          <w:kern w:val="2"/>
          <w:szCs w:val="24"/>
          <w:lang w:val="en-US" w:eastAsia="zh-CN"/>
          <w14:textFill>
            <w14:solidFill>
              <w14:schemeClr w14:val="tx1"/>
            </w14:solidFill>
          </w14:textFill>
        </w:rPr>
        <w:t>三</w:t>
      </w:r>
      <w:r>
        <w:rPr>
          <w:rFonts w:hint="eastAsia"/>
          <w:b/>
          <w:color w:val="000000" w:themeColor="text1"/>
          <w:kern w:val="2"/>
          <w:szCs w:val="24"/>
          <w14:textFill>
            <w14:solidFill>
              <w14:schemeClr w14:val="tx1"/>
            </w14:solidFill>
          </w14:textFill>
        </w:rPr>
        <w:t>、违约责任</w:t>
      </w:r>
    </w:p>
    <w:p>
      <w:pPr>
        <w:widowControl w:val="0"/>
        <w:adjustRightInd w:val="0"/>
        <w:snapToGrid w:val="0"/>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除如因战争、严重火灾、水灾、台风、地震和其它甲乙双方认可的人力不可抗拒事故外，若甲乙双方一方废除合同，需向另一方支付合同总额10%的违约金。</w:t>
      </w:r>
    </w:p>
    <w:p>
      <w:pPr>
        <w:widowControl w:val="0"/>
        <w:adjustRightInd w:val="0"/>
        <w:snapToGrid w:val="0"/>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乙方提供所有</w:t>
      </w:r>
      <w:r>
        <w:rPr>
          <w:rFonts w:hint="eastAsia" w:ascii="宋体" w:hAnsi="宋体" w:cs="宋体"/>
          <w:color w:val="000000" w:themeColor="text1"/>
          <w:sz w:val="24"/>
          <w:szCs w:val="24"/>
          <w:lang w:val="en-US" w:eastAsia="zh-CN"/>
          <w14:textFill>
            <w14:solidFill>
              <w14:schemeClr w14:val="tx1"/>
            </w14:solidFill>
          </w14:textFill>
        </w:rPr>
        <w:t>宣传品</w:t>
      </w:r>
      <w:r>
        <w:rPr>
          <w:rFonts w:hint="eastAsia" w:ascii="宋体" w:hAnsi="宋体" w:cs="宋体"/>
          <w:color w:val="000000" w:themeColor="text1"/>
          <w:sz w:val="24"/>
          <w:szCs w:val="24"/>
          <w14:textFill>
            <w14:solidFill>
              <w14:schemeClr w14:val="tx1"/>
            </w14:solidFill>
          </w14:textFill>
        </w:rPr>
        <w:t>，必须为甲方要求的</w:t>
      </w:r>
      <w:r>
        <w:rPr>
          <w:rFonts w:hint="eastAsia" w:ascii="宋体" w:hAnsi="宋体" w:cs="宋体"/>
          <w:color w:val="000000" w:themeColor="text1"/>
          <w:sz w:val="24"/>
          <w:szCs w:val="24"/>
          <w:lang w:val="en-US" w:eastAsia="zh-CN"/>
          <w14:textFill>
            <w14:solidFill>
              <w14:schemeClr w14:val="tx1"/>
            </w14:solidFill>
          </w14:textFill>
        </w:rPr>
        <w:t>文字、图片、素材</w:t>
      </w:r>
      <w:r>
        <w:rPr>
          <w:rFonts w:hint="eastAsia" w:ascii="宋体" w:hAnsi="宋体" w:cs="宋体"/>
          <w:color w:val="000000" w:themeColor="text1"/>
          <w:sz w:val="24"/>
          <w:szCs w:val="24"/>
          <w14:textFill>
            <w14:solidFill>
              <w14:schemeClr w14:val="tx1"/>
            </w14:solidFill>
          </w14:textFill>
        </w:rPr>
        <w:t>，不侵犯第三方知识产权，经验收，若供方所提供的</w:t>
      </w:r>
      <w:r>
        <w:rPr>
          <w:rFonts w:hint="eastAsia" w:ascii="宋体" w:hAnsi="宋体" w:cs="宋体"/>
          <w:color w:val="000000" w:themeColor="text1"/>
          <w:sz w:val="24"/>
          <w:szCs w:val="24"/>
          <w:lang w:val="en-US" w:eastAsia="zh-CN"/>
          <w14:textFill>
            <w14:solidFill>
              <w14:schemeClr w14:val="tx1"/>
            </w14:solidFill>
          </w14:textFill>
        </w:rPr>
        <w:t>宣传</w:t>
      </w:r>
      <w:r>
        <w:rPr>
          <w:rFonts w:hint="eastAsia" w:ascii="宋体" w:hAnsi="宋体" w:cs="宋体"/>
          <w:color w:val="000000" w:themeColor="text1"/>
          <w:sz w:val="24"/>
          <w:szCs w:val="24"/>
          <w14:textFill>
            <w14:solidFill>
              <w14:schemeClr w14:val="tx1"/>
            </w14:solidFill>
          </w14:textFill>
        </w:rPr>
        <w:t>不符合合同中双方约定的供货品，甲方按有关法律法规追究乙方责任。</w:t>
      </w:r>
    </w:p>
    <w:p>
      <w:pPr>
        <w:widowControl w:val="0"/>
        <w:adjustRightInd w:val="0"/>
        <w:snapToGrid w:val="0"/>
        <w:spacing w:line="360" w:lineRule="auto"/>
        <w:ind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乙方如不能在约定时间完成</w:t>
      </w:r>
      <w:r>
        <w:rPr>
          <w:rFonts w:hint="eastAsia" w:ascii="宋体" w:hAnsi="宋体" w:cs="宋体"/>
          <w:color w:val="000000" w:themeColor="text1"/>
          <w:sz w:val="24"/>
          <w:szCs w:val="24"/>
          <w:lang w:val="en-US" w:eastAsia="zh-CN"/>
          <w14:textFill>
            <w14:solidFill>
              <w14:schemeClr w14:val="tx1"/>
            </w14:solidFill>
          </w14:textFill>
        </w:rPr>
        <w:t>安装或逾期交付货物的</w:t>
      </w:r>
      <w:r>
        <w:rPr>
          <w:rFonts w:hint="eastAsia" w:ascii="宋体" w:hAnsi="宋体" w:cs="宋体"/>
          <w:color w:val="000000" w:themeColor="text1"/>
          <w:sz w:val="24"/>
          <w:szCs w:val="24"/>
          <w14:textFill>
            <w14:solidFill>
              <w14:schemeClr w14:val="tx1"/>
            </w14:solidFill>
          </w14:textFill>
        </w:rPr>
        <w:t>，每延期一天，赔偿合同</w:t>
      </w:r>
      <w:r>
        <w:rPr>
          <w:rFonts w:hint="eastAsia" w:ascii="宋体" w:hAnsi="宋体" w:cs="宋体"/>
          <w:color w:val="000000" w:themeColor="text1"/>
          <w:sz w:val="24"/>
          <w:szCs w:val="24"/>
          <w:lang w:val="en-US" w:eastAsia="zh-CN"/>
          <w14:textFill>
            <w14:solidFill>
              <w14:schemeClr w14:val="tx1"/>
            </w14:solidFill>
          </w14:textFill>
        </w:rPr>
        <w:t xml:space="preserve">逾期交货总额的1%，一旦延期赔偿金额达到总金额的10%，甲方撤消该合同。乙方因逾期交货或因其他违约行为导致甲方解除合同的，扣除本项目履约保证金，如造成甲方损失超过履约保证金的，超出部分由乙方继续承担赔偿责任。 </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13.4</w:t>
      </w:r>
      <w:r>
        <w:rPr>
          <w:rFonts w:hint="eastAsia" w:ascii="宋体" w:hAnsi="宋体" w:cs="宋体"/>
          <w:color w:val="000000" w:themeColor="text1"/>
          <w:sz w:val="24"/>
          <w:szCs w:val="24"/>
          <w14:textFill>
            <w14:solidFill>
              <w14:schemeClr w14:val="tx1"/>
            </w14:solidFill>
          </w14:textFill>
        </w:rPr>
        <w:t>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品种、型号、规格、技术参数、质量不符合合同规定及招标文件规定标准的，甲方有权拒收该货物、要求乙方退货，乙方愿意更换货物但逾期交货的，按乙方逾期交货处理。乙方拒绝更换货物或</w:t>
      </w:r>
      <w:r>
        <w:rPr>
          <w:rFonts w:hint="eastAsia" w:ascii="宋体" w:hAnsi="宋体" w:cs="宋体"/>
          <w:bCs/>
          <w:color w:val="000000" w:themeColor="text1"/>
          <w:sz w:val="24"/>
          <w:szCs w:val="24"/>
          <w14:textFill>
            <w14:solidFill>
              <w14:schemeClr w14:val="tx1"/>
            </w14:solidFill>
          </w14:textFill>
        </w:rPr>
        <w:t>服务</w:t>
      </w:r>
      <w:r>
        <w:rPr>
          <w:rFonts w:hint="eastAsia" w:ascii="宋体" w:hAnsi="宋体" w:cs="宋体"/>
          <w:color w:val="000000" w:themeColor="text1"/>
          <w:sz w:val="24"/>
          <w:szCs w:val="24"/>
          <w14:textFill>
            <w14:solidFill>
              <w14:schemeClr w14:val="tx1"/>
            </w14:solidFill>
          </w14:textFill>
        </w:rPr>
        <w:t>的，甲方可单方面解除合同。</w:t>
      </w:r>
    </w:p>
    <w:p>
      <w:pPr>
        <w:widowControl w:val="0"/>
        <w:adjustRightInd w:val="0"/>
        <w:snapToGrid w:val="0"/>
        <w:spacing w:line="360" w:lineRule="auto"/>
        <w:ind w:firstLine="480" w:firstLineChars="200"/>
        <w:textAlignment w:val="auto"/>
        <w:rPr>
          <w:rFonts w:ascii="宋体" w:hAnsi="宋体" w:cs="宋体"/>
          <w:bCs/>
          <w:color w:val="000000" w:themeColor="text1"/>
          <w:sz w:val="24"/>
          <w:szCs w:val="24"/>
          <w14:textFill>
            <w14:solidFill>
              <w14:schemeClr w14:val="tx1"/>
            </w14:solidFill>
          </w14:textFill>
        </w:rPr>
      </w:pPr>
      <w:bookmarkStart w:id="6" w:name="_Hlk135638528"/>
      <w:r>
        <w:rPr>
          <w:rFonts w:hint="eastAsia" w:ascii="宋体" w:hAnsi="宋体" w:cs="宋体"/>
          <w:color w:val="000000" w:themeColor="text1"/>
          <w:sz w:val="24"/>
          <w:szCs w:val="24"/>
          <w:lang w:val="en-US" w:eastAsia="zh-CN"/>
          <w14:textFill>
            <w14:solidFill>
              <w14:schemeClr w14:val="tx1"/>
            </w14:solidFill>
          </w14:textFill>
        </w:rPr>
        <w:t>13.5</w:t>
      </w:r>
      <w:r>
        <w:rPr>
          <w:rFonts w:hint="eastAsia" w:ascii="宋体" w:hAnsi="宋体" w:cs="宋体"/>
          <w:bCs/>
          <w:color w:val="000000" w:themeColor="text1"/>
          <w:sz w:val="24"/>
          <w:szCs w:val="24"/>
          <w14:textFill>
            <w14:solidFill>
              <w14:schemeClr w14:val="tx1"/>
            </w14:solidFill>
          </w14:textFill>
        </w:rPr>
        <w:t>本合同生效后，各方均应全面履行本合同约定的义务。任何一方不履行或不完全履行本合同约定义务的，应当承担相应的违约责任，合同约定的违约金不足以弥补给守约方造成实际损失的，应赔偿由此给守约方造成的全部损失，包括但不限于守约方为实现债权而支付的律师费、保全费、诉讼费、公证费、鉴定费等费用。</w:t>
      </w:r>
    </w:p>
    <w:bookmarkEnd w:id="6"/>
    <w:p>
      <w:pPr>
        <w:pStyle w:val="22"/>
        <w:widowControl w:val="0"/>
        <w:adjustRightInd w:val="0"/>
        <w:snapToGrid w:val="0"/>
        <w:spacing w:before="0" w:beforeAutospacing="0" w:after="0" w:afterAutospacing="0" w:line="360" w:lineRule="auto"/>
        <w:ind w:firstLine="482" w:firstLineChars="200"/>
        <w:jc w:val="both"/>
        <w:textAlignment w:val="auto"/>
        <w:rPr>
          <w:b/>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十</w:t>
      </w:r>
      <w:r>
        <w:rPr>
          <w:rFonts w:hint="eastAsia"/>
          <w:b/>
          <w:color w:val="000000" w:themeColor="text1"/>
          <w:kern w:val="2"/>
          <w:szCs w:val="24"/>
          <w:lang w:val="en-US" w:eastAsia="zh-CN"/>
          <w14:textFill>
            <w14:solidFill>
              <w14:schemeClr w14:val="tx1"/>
            </w14:solidFill>
          </w14:textFill>
        </w:rPr>
        <w:t>四</w:t>
      </w:r>
      <w:r>
        <w:rPr>
          <w:rFonts w:hint="eastAsia"/>
          <w:b/>
          <w:color w:val="000000" w:themeColor="text1"/>
          <w:kern w:val="2"/>
          <w:szCs w:val="24"/>
          <w14:textFill>
            <w14:solidFill>
              <w14:schemeClr w14:val="tx1"/>
            </w14:solidFill>
          </w14:textFill>
        </w:rPr>
        <w:t>、不可抗力事件处理</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.1 在合同有效期内，任何一方因不可抗力事件导致不能履行合同，则合同履行期可延长，其延长期与不可抗力影响期相同。</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.2 不可抗力事件发生后，应立即通知对方，并寄送有关权威机构出具的证明。</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.3 不可抗力事件延续120天以上，双方应通过友好协商，确定是否继续履行合同。</w:t>
      </w:r>
    </w:p>
    <w:p>
      <w:pPr>
        <w:pStyle w:val="22"/>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w:t>
      </w:r>
      <w:r>
        <w:rPr>
          <w:rFonts w:hint="eastAsia"/>
          <w:b/>
          <w:color w:val="000000" w:themeColor="text1"/>
          <w:kern w:val="2"/>
          <w:lang w:val="en-US" w:eastAsia="zh-CN"/>
          <w14:textFill>
            <w14:solidFill>
              <w14:schemeClr w14:val="tx1"/>
            </w14:solidFill>
          </w14:textFill>
        </w:rPr>
        <w:t>五</w:t>
      </w:r>
      <w:r>
        <w:rPr>
          <w:rFonts w:hint="eastAsia"/>
          <w:b/>
          <w:color w:val="000000" w:themeColor="text1"/>
          <w:kern w:val="2"/>
          <w14:textFill>
            <w14:solidFill>
              <w14:schemeClr w14:val="tx1"/>
            </w14:solidFill>
          </w14:textFill>
        </w:rPr>
        <w:t>、不可抗力事件处理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.3 不可抗力事件延续120天以上，双方应通过友好协商，确定是否继续履行合同。</w:t>
      </w:r>
    </w:p>
    <w:p>
      <w:pPr>
        <w:pStyle w:val="22"/>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w:t>
      </w:r>
      <w:r>
        <w:rPr>
          <w:rFonts w:hint="eastAsia"/>
          <w:b/>
          <w:color w:val="000000" w:themeColor="text1"/>
          <w:kern w:val="2"/>
          <w:lang w:val="en-US" w:eastAsia="zh-CN"/>
          <w14:textFill>
            <w14:solidFill>
              <w14:schemeClr w14:val="tx1"/>
            </w14:solidFill>
          </w14:textFill>
        </w:rPr>
        <w:t>六</w:t>
      </w:r>
      <w:r>
        <w:rPr>
          <w:rFonts w:hint="eastAsia"/>
          <w:b/>
          <w:color w:val="000000" w:themeColor="text1"/>
          <w:kern w:val="2"/>
          <w14:textFill>
            <w14:solidFill>
              <w14:schemeClr w14:val="tx1"/>
            </w14:solidFill>
          </w14:textFill>
        </w:rPr>
        <w:t>、诉讼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.1 双方在执行合同中所发生的一切争议，应通过协商解决。如协商不成，可向合同签订地法院起诉，合同签订地在此约定为盐城市。</w:t>
      </w:r>
    </w:p>
    <w:p>
      <w:pPr>
        <w:pStyle w:val="22"/>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w:t>
      </w:r>
      <w:r>
        <w:rPr>
          <w:rFonts w:hint="eastAsia"/>
          <w:b/>
          <w:color w:val="000000" w:themeColor="text1"/>
          <w:kern w:val="2"/>
          <w:lang w:val="en-US" w:eastAsia="zh-CN"/>
          <w14:textFill>
            <w14:solidFill>
              <w14:schemeClr w14:val="tx1"/>
            </w14:solidFill>
          </w14:textFill>
        </w:rPr>
        <w:t>七</w:t>
      </w:r>
      <w:r>
        <w:rPr>
          <w:rFonts w:hint="eastAsia"/>
          <w:b/>
          <w:color w:val="000000" w:themeColor="text1"/>
          <w:kern w:val="2"/>
          <w14:textFill>
            <w14:solidFill>
              <w14:schemeClr w14:val="tx1"/>
            </w14:solidFill>
          </w14:textFill>
        </w:rPr>
        <w:t>、合同生效及其它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.2本合同未尽事宜，遵照《中华人民共和国民法典》有关条文执行。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.3 本合同正本一式二份，副本一式六份，具有同等法律效力。</w:t>
      </w:r>
    </w:p>
    <w:p>
      <w:pPr>
        <w:pStyle w:val="22"/>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pPr>
        <w:pStyle w:val="22"/>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22"/>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22"/>
        <w:widowControl w:val="0"/>
        <w:snapToGrid w:val="0"/>
        <w:spacing w:before="0" w:beforeAutospacing="0" w:after="0" w:afterAutospacing="0" w:line="460" w:lineRule="exact"/>
        <w:ind w:firstLine="720" w:firstLineChars="300"/>
        <w:jc w:val="both"/>
        <w:rPr>
          <w:rFonts w:hint="eastAsia"/>
          <w:color w:val="000000" w:themeColor="text1"/>
          <w:kern w:val="2"/>
          <w:lang w:val="en-US" w:eastAsia="zh-CN"/>
          <w14:textFill>
            <w14:solidFill>
              <w14:schemeClr w14:val="tx1"/>
            </w14:solidFill>
          </w14:textFill>
        </w:rPr>
      </w:pPr>
      <w:r>
        <w:rPr>
          <w:rFonts w:hint="eastAsia"/>
          <w:color w:val="000000" w:themeColor="text1"/>
          <w:kern w:val="2"/>
          <w14:textFill>
            <w14:solidFill>
              <w14:schemeClr w14:val="tx1"/>
            </w14:solidFill>
          </w14:textFill>
        </w:rPr>
        <w:t>承办部门负责人：</w:t>
      </w:r>
      <w:r>
        <w:rPr>
          <w:rFonts w:hint="eastAsia"/>
          <w:color w:val="000000" w:themeColor="text1"/>
          <w:kern w:val="2"/>
          <w:lang w:val="en-US" w:eastAsia="zh-CN"/>
          <w14:textFill>
            <w14:solidFill>
              <w14:schemeClr w14:val="tx1"/>
            </w14:solidFill>
          </w14:textFill>
        </w:rPr>
        <w:t>熊影</w:t>
      </w:r>
    </w:p>
    <w:p>
      <w:pPr>
        <w:pStyle w:val="22"/>
        <w:widowControl w:val="0"/>
        <w:snapToGrid w:val="0"/>
        <w:spacing w:before="0" w:beforeAutospacing="0" w:after="0" w:afterAutospacing="0" w:line="460" w:lineRule="exact"/>
        <w:ind w:firstLine="480" w:firstLineChars="200"/>
        <w:jc w:val="both"/>
        <w:rPr>
          <w:rFonts w:hint="default"/>
          <w:color w:val="000000" w:themeColor="text1"/>
          <w:kern w:val="2"/>
          <w:lang w:val="en-US" w:eastAsia="zh-CN"/>
          <w14:textFill>
            <w14:solidFill>
              <w14:schemeClr w14:val="tx1"/>
            </w14:solidFill>
          </w14:textFill>
        </w:rPr>
      </w:pPr>
      <w:r>
        <w:rPr>
          <w:rFonts w:hint="eastAsia"/>
          <w:color w:val="000000" w:themeColor="text1"/>
          <w:kern w:val="2"/>
          <w14:textFill>
            <w14:solidFill>
              <w14:schemeClr w14:val="tx1"/>
            </w14:solidFill>
          </w14:textFill>
        </w:rPr>
        <w:t xml:space="preserve">  联系电话：</w:t>
      </w:r>
      <w:r>
        <w:rPr>
          <w:rFonts w:hint="eastAsia"/>
          <w:color w:val="000000" w:themeColor="text1"/>
          <w:kern w:val="2"/>
          <w:lang w:val="en-US" w:eastAsia="zh-CN"/>
          <w14:textFill>
            <w14:solidFill>
              <w14:schemeClr w14:val="tx1"/>
            </w14:solidFill>
          </w14:textFill>
        </w:rPr>
        <w:t>0515-88583909</w:t>
      </w:r>
      <w:r>
        <w:rPr>
          <w:rFonts w:hint="eastAsia"/>
          <w:color w:val="000000" w:themeColor="text1"/>
          <w:kern w:val="2"/>
          <w14:textFill>
            <w14:solidFill>
              <w14:schemeClr w14:val="tx1"/>
            </w14:solidFill>
          </w14:textFill>
        </w:rPr>
        <w:t xml:space="preserve">           </w:t>
      </w:r>
      <w:r>
        <w:rPr>
          <w:rFonts w:hint="eastAsia"/>
          <w:color w:val="000000" w:themeColor="text1"/>
          <w:kern w:val="2"/>
          <w:lang w:val="en-US" w:eastAsia="zh-CN"/>
          <w14:textFill>
            <w14:solidFill>
              <w14:schemeClr w14:val="tx1"/>
            </w14:solidFill>
          </w14:textFill>
        </w:rPr>
        <w:t xml:space="preserve">       </w:t>
      </w:r>
      <w:r>
        <w:rPr>
          <w:rFonts w:hint="eastAsia"/>
          <w:color w:val="000000" w:themeColor="text1"/>
          <w:kern w:val="2"/>
          <w14:textFill>
            <w14:solidFill>
              <w14:schemeClr w14:val="tx1"/>
            </w14:solidFill>
          </w14:textFill>
        </w:rPr>
        <w:t>联系电话：</w:t>
      </w:r>
      <w:r>
        <w:rPr>
          <w:rFonts w:hint="eastAsia"/>
          <w:color w:val="000000" w:themeColor="text1"/>
          <w:kern w:val="2"/>
          <w:lang w:val="en-US" w:eastAsia="zh-CN"/>
          <w14:textFill>
            <w14:solidFill>
              <w14:schemeClr w14:val="tx1"/>
            </w14:solidFill>
          </w14:textFill>
        </w:rPr>
        <w:t>18724153691</w:t>
      </w:r>
    </w:p>
    <w:p>
      <w:pPr>
        <w:pStyle w:val="22"/>
        <w:widowControl w:val="0"/>
        <w:snapToGrid w:val="0"/>
        <w:spacing w:before="0" w:beforeAutospacing="0" w:after="0" w:afterAutospacing="0" w:line="460" w:lineRule="exact"/>
        <w:ind w:firstLine="480" w:firstLineChars="200"/>
        <w:jc w:val="both"/>
        <w:rPr>
          <w:rFonts w:hint="eastAsia"/>
          <w:color w:val="000000" w:themeColor="text1"/>
          <w:kern w:val="2"/>
          <w14:textFill>
            <w14:solidFill>
              <w14:schemeClr w14:val="tx1"/>
            </w14:solidFill>
          </w14:textFill>
        </w:rPr>
        <w:sectPr>
          <w:headerReference r:id="rId6" w:type="default"/>
          <w:footerReference r:id="rId7" w:type="default"/>
          <w:pgSz w:w="11906" w:h="16838"/>
          <w:pgMar w:top="1418" w:right="1417" w:bottom="1418" w:left="1417" w:header="851" w:footer="907" w:gutter="0"/>
          <w:cols w:space="720" w:num="1"/>
          <w:docGrid w:type="lines" w:linePitch="290" w:charSpace="0"/>
        </w:sectPr>
      </w:pPr>
      <w:r>
        <w:rPr>
          <w:rFonts w:hint="eastAsia"/>
          <w:color w:val="000000" w:themeColor="text1"/>
          <w:kern w:val="2"/>
          <w14:textFill>
            <w14:solidFill>
              <w14:schemeClr w14:val="tx1"/>
            </w14:solidFill>
          </w14:textFill>
        </w:rPr>
        <w:t xml:space="preserve">  签订日期：      年  月  日</w:t>
      </w:r>
    </w:p>
    <w:p>
      <w:pPr>
        <w:pStyle w:val="41"/>
        <w:spacing w:line="360" w:lineRule="auto"/>
        <w:outlineLvl w:val="0"/>
        <w:rPr>
          <w:rStyle w:val="51"/>
          <w:rFonts w:ascii="宋体" w:hAnsi="宋体" w:eastAsia="宋体" w:cs="宋体"/>
          <w:b/>
          <w:color w:val="000000" w:themeColor="text1"/>
          <w:sz w:val="24"/>
          <w:szCs w:val="24"/>
          <w14:textFill>
            <w14:solidFill>
              <w14:schemeClr w14:val="tx1"/>
            </w14:solidFill>
          </w14:textFill>
        </w:rPr>
      </w:pPr>
      <w:bookmarkStart w:id="7" w:name="_Toc24186"/>
      <w:r>
        <w:rPr>
          <w:rStyle w:val="51"/>
          <w:rFonts w:hint="eastAsia" w:ascii="宋体" w:hAnsi="宋体" w:eastAsia="宋体" w:cs="宋体"/>
          <w:b/>
          <w:color w:val="000000" w:themeColor="text1"/>
          <w:sz w:val="44"/>
          <w14:textFill>
            <w14:solidFill>
              <w14:schemeClr w14:val="tx1"/>
            </w14:solidFill>
          </w14:textFill>
        </w:rPr>
        <w:t>第四章 项目需求</w:t>
      </w:r>
      <w:bookmarkEnd w:id="7"/>
    </w:p>
    <w:p>
      <w:pPr>
        <w:adjustRightInd w:val="0"/>
        <w:snapToGrid w:val="0"/>
        <w:spacing w:line="360" w:lineRule="auto"/>
        <w:ind w:firstLine="480" w:firstLineChars="200"/>
        <w:rPr>
          <w:color w:val="000000" w:themeColor="text1"/>
          <w:sz w:val="24"/>
          <w:szCs w:val="24"/>
          <w14:textFill>
            <w14:solidFill>
              <w14:schemeClr w14:val="tx1"/>
            </w14:solidFill>
          </w14:textFill>
        </w:rPr>
      </w:pPr>
    </w:p>
    <w:p>
      <w:pPr>
        <w:numPr>
          <w:ilvl w:val="0"/>
          <w:numId w:val="0"/>
        </w:numPr>
        <w:ind w:leftChars="2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cs="宋体"/>
          <w:b/>
          <w:bCs/>
          <w:color w:val="000000" w:themeColor="text1"/>
          <w:sz w:val="24"/>
          <w:szCs w:val="24"/>
          <w14:textFill>
            <w14:solidFill>
              <w14:schemeClr w14:val="tx1"/>
            </w14:solidFill>
          </w14:textFill>
        </w:rPr>
        <w:t>项目概况：</w:t>
      </w:r>
    </w:p>
    <w:p>
      <w:pPr>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1、项目名称</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盐城工业职业技术学院展板、海报等宣传品制作</w:t>
      </w:r>
      <w:r>
        <w:rPr>
          <w:rFonts w:hint="eastAsia" w:ascii="宋体" w:hAnsi="宋体"/>
          <w:color w:val="000000" w:themeColor="text1"/>
          <w:sz w:val="24"/>
          <w:szCs w:val="24"/>
          <w14:textFill>
            <w14:solidFill>
              <w14:schemeClr w14:val="tx1"/>
            </w14:solidFill>
          </w14:textFill>
        </w:rPr>
        <w:t>项目。</w:t>
      </w:r>
    </w:p>
    <w:p>
      <w:pPr>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2、合同履行期限：</w:t>
      </w:r>
      <w:r>
        <w:rPr>
          <w:rFonts w:hint="eastAsia" w:ascii="宋体" w:hAnsi="宋体" w:cs="宋体"/>
          <w:sz w:val="24"/>
          <w:szCs w:val="24"/>
          <w:lang w:val="en-US" w:eastAsia="zh-CN"/>
        </w:rPr>
        <w:t>两年（合同一年一签）。在服务期间成交供应商未能履行响应文件的相关承诺、未按合同要求履行义务的或者出现重大违法行为或因成交供应商原因导致盐城工业职业技术学院利益受损的，盐城工业职业技术学院有权终止双方合作关系</w:t>
      </w:r>
      <w:r>
        <w:rPr>
          <w:rStyle w:val="51"/>
          <w:rFonts w:hint="eastAsia" w:ascii="宋体" w:hAnsi="宋体" w:cs="宋体"/>
          <w:color w:val="000000" w:themeColor="text1"/>
          <w:sz w:val="24"/>
          <w:szCs w:val="24"/>
          <w:u w:val="none"/>
          <w14:textFill>
            <w14:solidFill>
              <w14:schemeClr w14:val="tx1"/>
            </w14:solidFill>
          </w14:textFill>
        </w:rPr>
        <w:t>。</w:t>
      </w:r>
    </w:p>
    <w:p>
      <w:pPr>
        <w:ind w:firstLine="482" w:firstLineChars="200"/>
        <w:rPr>
          <w:rFonts w:hint="eastAsia" w:ascii="宋体" w:hAnsi="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w:t>
      </w:r>
      <w:r>
        <w:rPr>
          <w:rFonts w:hint="eastAsia" w:ascii="宋体" w:hAnsi="宋体"/>
          <w:b/>
          <w:bCs/>
          <w:color w:val="000000" w:themeColor="text1"/>
          <w:sz w:val="24"/>
          <w:szCs w:val="24"/>
          <w:lang w:val="en-US" w:eastAsia="zh-CN"/>
          <w14:textFill>
            <w14:solidFill>
              <w14:schemeClr w14:val="tx1"/>
            </w14:solidFill>
          </w14:textFill>
        </w:rPr>
        <w:t>供货方式：</w:t>
      </w:r>
      <w:r>
        <w:rPr>
          <w:rFonts w:hint="eastAsia" w:ascii="宋体" w:hAnsi="宋体"/>
          <w:b w:val="0"/>
          <w:bCs w:val="0"/>
          <w:color w:val="000000" w:themeColor="text1"/>
          <w:sz w:val="24"/>
          <w:szCs w:val="24"/>
          <w:lang w:val="en-US" w:eastAsia="zh-CN"/>
          <w14:textFill>
            <w14:solidFill>
              <w14:schemeClr w14:val="tx1"/>
            </w14:solidFill>
          </w14:textFill>
        </w:rPr>
        <w:t>零星多批量供货。</w:t>
      </w:r>
    </w:p>
    <w:p>
      <w:pPr>
        <w:spacing w:line="44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二、</w:t>
      </w:r>
      <w:r>
        <w:rPr>
          <w:rFonts w:hint="eastAsia"/>
          <w:b/>
          <w:bCs/>
          <w:color w:val="000000" w:themeColor="text1"/>
          <w:sz w:val="24"/>
          <w:szCs w:val="24"/>
          <w:lang w:val="en-US" w:eastAsia="zh-CN"/>
          <w14:textFill>
            <w14:solidFill>
              <w14:schemeClr w14:val="tx1"/>
            </w14:solidFill>
          </w14:textFill>
        </w:rPr>
        <w:t>投标</w:t>
      </w:r>
      <w:r>
        <w:rPr>
          <w:rFonts w:hint="eastAsia"/>
          <w:b/>
          <w:bCs/>
          <w:color w:val="000000" w:themeColor="text1"/>
          <w:sz w:val="24"/>
          <w:szCs w:val="24"/>
          <w14:textFill>
            <w14:solidFill>
              <w14:schemeClr w14:val="tx1"/>
            </w14:solidFill>
          </w14:textFill>
        </w:rPr>
        <w:t>报价、</w:t>
      </w:r>
      <w:r>
        <w:rPr>
          <w:rFonts w:hint="eastAsia"/>
          <w:b/>
          <w:bCs/>
          <w:color w:val="000000" w:themeColor="text1"/>
          <w:sz w:val="24"/>
          <w:szCs w:val="24"/>
          <w:lang w:val="en-US" w:eastAsia="zh-CN"/>
          <w14:textFill>
            <w14:solidFill>
              <w14:schemeClr w14:val="tx1"/>
            </w14:solidFill>
          </w14:textFill>
        </w:rPr>
        <w:t>合同</w:t>
      </w:r>
      <w:r>
        <w:rPr>
          <w:rFonts w:hint="eastAsia"/>
          <w:b/>
          <w:bCs/>
          <w:color w:val="000000" w:themeColor="text1"/>
          <w:sz w:val="24"/>
          <w:szCs w:val="24"/>
          <w14:textFill>
            <w14:solidFill>
              <w14:schemeClr w14:val="tx1"/>
            </w14:solidFill>
          </w14:textFill>
        </w:rPr>
        <w:t>计价说明</w:t>
      </w:r>
    </w:p>
    <w:p>
      <w:pPr>
        <w:spacing w:line="44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1、</w:t>
      </w:r>
      <w:r>
        <w:rPr>
          <w:rFonts w:hint="eastAsia"/>
          <w:b/>
          <w:bCs/>
          <w:color w:val="000000" w:themeColor="text1"/>
          <w:sz w:val="24"/>
          <w:szCs w:val="24"/>
          <w:lang w:val="en-US" w:eastAsia="zh-CN"/>
          <w14:textFill>
            <w14:solidFill>
              <w14:schemeClr w14:val="tx1"/>
            </w14:solidFill>
          </w14:textFill>
        </w:rPr>
        <w:t>投标</w:t>
      </w:r>
      <w:r>
        <w:rPr>
          <w:rFonts w:hint="eastAsia"/>
          <w:b/>
          <w:bCs/>
          <w:color w:val="000000" w:themeColor="text1"/>
          <w:sz w:val="24"/>
          <w:szCs w:val="24"/>
          <w14:textFill>
            <w14:solidFill>
              <w14:schemeClr w14:val="tx1"/>
            </w14:solidFill>
          </w14:textFill>
        </w:rPr>
        <w:t>报价说明</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1.1投标人的投标</w:t>
      </w:r>
      <w:r>
        <w:rPr>
          <w:rFonts w:hint="eastAsia"/>
          <w:color w:val="000000" w:themeColor="text1"/>
          <w:sz w:val="24"/>
          <w:szCs w:val="24"/>
          <w:lang w:val="en-US" w:eastAsia="zh-CN"/>
          <w14:textFill>
            <w14:solidFill>
              <w14:schemeClr w14:val="tx1"/>
            </w14:solidFill>
          </w14:textFill>
        </w:rPr>
        <w:t>单价</w:t>
      </w:r>
      <w:r>
        <w:rPr>
          <w:rFonts w:hint="eastAsia"/>
          <w:color w:val="000000" w:themeColor="text1"/>
          <w:sz w:val="24"/>
          <w:szCs w:val="24"/>
          <w14:textFill>
            <w14:solidFill>
              <w14:schemeClr w14:val="tx1"/>
            </w14:solidFill>
          </w14:textFill>
        </w:rPr>
        <w:t>是对本次采购及相关服务提出的各项支付金额的总和，包括（但不限于）为完成本项目招标文件所确定的供货、验收交付及伴随服务等招标范围内的全部内容，以及为完成上述内容所必须的</w:t>
      </w:r>
      <w:r>
        <w:rPr>
          <w:rFonts w:hint="eastAsia" w:ascii="Times New Roman" w:hAnsi="Times New Roman" w:eastAsia="宋体"/>
          <w:color w:val="000000" w:themeColor="text1"/>
          <w:sz w:val="24"/>
          <w:szCs w:val="24"/>
          <w:lang w:val="en-US" w:eastAsia="zh-CN"/>
          <w14:textFill>
            <w14:solidFill>
              <w14:schemeClr w14:val="tx1"/>
            </w14:solidFill>
          </w14:textFill>
        </w:rPr>
        <w:t>前期设计、后期制作费用、送到指定地点的运杂费和安装费、</w:t>
      </w:r>
      <w:r>
        <w:rPr>
          <w:rFonts w:hint="eastAsia" w:ascii="Times New Roman" w:hAnsi="Times New Roman" w:eastAsia="宋体"/>
          <w:color w:val="000000" w:themeColor="text1"/>
          <w:sz w:val="24"/>
          <w:szCs w:val="24"/>
          <w14:textFill>
            <w14:solidFill>
              <w14:schemeClr w14:val="tx1"/>
            </w14:solidFill>
          </w14:textFill>
        </w:rPr>
        <w:t>直接和间接成本费、材料损耗费、管理费、检</w:t>
      </w:r>
      <w:r>
        <w:rPr>
          <w:rFonts w:hint="eastAsia" w:ascii="Times New Roman" w:hAnsi="Times New Roman" w:eastAsia="宋体"/>
          <w:color w:val="000000" w:themeColor="text1"/>
          <w:sz w:val="24"/>
          <w:szCs w:val="24"/>
          <w:lang w:val="en-US" w:eastAsia="zh-CN"/>
          <w14:textFill>
            <w14:solidFill>
              <w14:schemeClr w14:val="tx1"/>
            </w14:solidFill>
          </w14:textFill>
        </w:rPr>
        <w:t>验</w:t>
      </w:r>
      <w:r>
        <w:rPr>
          <w:rFonts w:hint="eastAsia" w:ascii="Times New Roman" w:hAnsi="Times New Roman" w:eastAsia="宋体"/>
          <w:color w:val="000000" w:themeColor="text1"/>
          <w:sz w:val="24"/>
          <w:szCs w:val="24"/>
          <w14:textFill>
            <w14:solidFill>
              <w14:schemeClr w14:val="tx1"/>
            </w14:solidFill>
          </w14:textFill>
        </w:rPr>
        <w:t>费及售后服务费、利润、风险费、不可预见费、</w:t>
      </w:r>
      <w:r>
        <w:rPr>
          <w:rFonts w:hint="eastAsia" w:ascii="Times New Roman" w:hAnsi="Times New Roman" w:eastAsia="宋体"/>
          <w:color w:val="000000" w:themeColor="text1"/>
          <w:sz w:val="24"/>
          <w:szCs w:val="24"/>
          <w:lang w:val="en-US" w:eastAsia="zh-CN"/>
          <w14:textFill>
            <w14:solidFill>
              <w14:schemeClr w14:val="tx1"/>
            </w14:solidFill>
          </w14:textFill>
        </w:rPr>
        <w:t>税金</w:t>
      </w:r>
      <w:r>
        <w:rPr>
          <w:rFonts w:hint="eastAsia" w:ascii="Times New Roman" w:hAnsi="Times New Roman" w:eastAsia="宋体"/>
          <w:color w:val="000000" w:themeColor="text1"/>
          <w:sz w:val="24"/>
          <w:szCs w:val="24"/>
          <w14:textFill>
            <w14:solidFill>
              <w14:schemeClr w14:val="tx1"/>
            </w14:solidFill>
          </w14:textFill>
        </w:rPr>
        <w:t>及其他一切相关费用等所需的全部费用的价格体现</w:t>
      </w:r>
      <w:r>
        <w:rPr>
          <w:rFonts w:hint="eastAsia"/>
          <w:color w:val="000000" w:themeColor="text1"/>
          <w:sz w:val="24"/>
          <w:szCs w:val="24"/>
          <w14:textFill>
            <w14:solidFill>
              <w14:schemeClr w14:val="tx1"/>
            </w14:solidFill>
          </w14:textFill>
        </w:rPr>
        <w:t>。凡漏项或少计均视为已包含在本次投标报价的范围以内，招标人不再另行增加费用，结算时不再调整全费用综合单价。</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1.2投标人在投标报价时，不得进行投标总价或合价的优惠（或降价、让利）或隐性提价；综合单价与供货数量的乘积应与合价一致。</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投标人应充分考虑交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44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1.4除计价规范另有规定外，投标文件使用的度量衡单位，均采用中华人民共和国法定计量单位，投标文件和与投标有关的所有文件均应使用中文，投标报价统一采用人民币作为计量单位。 </w:t>
      </w:r>
    </w:p>
    <w:p>
      <w:pPr>
        <w:spacing w:line="300" w:lineRule="auto"/>
        <w:ind w:firstLine="480" w:firstLineChars="200"/>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本项目根据评标办法与评标标准按评审后最终得分由高到低顺序排列，推荐2名合格的中标候选人。最终签约合同价按照综合排名第一的中标候选人投标分项明细报价表中各分项投标单价执行，如有异议则视为自动放弃中标资格。</w:t>
      </w:r>
    </w:p>
    <w:p>
      <w:pPr>
        <w:pStyle w:val="22"/>
        <w:spacing w:before="0" w:beforeAutospacing="0" w:after="0" w:afterAutospacing="0"/>
        <w:ind w:left="420" w:leftChars="200"/>
        <w:rPr>
          <w:b/>
          <w:bCs/>
          <w:color w:val="000000" w:themeColor="text1"/>
          <w:kern w:val="2"/>
          <w14:textFill>
            <w14:solidFill>
              <w14:schemeClr w14:val="tx1"/>
            </w14:solidFill>
          </w14:textFill>
        </w:rPr>
      </w:pPr>
      <w:r>
        <w:rPr>
          <w:rFonts w:hint="eastAsia"/>
          <w:b/>
          <w:color w:val="000000" w:themeColor="text1"/>
          <w14:textFill>
            <w14:solidFill>
              <w14:schemeClr w14:val="tx1"/>
            </w14:solidFill>
          </w14:textFill>
        </w:rPr>
        <w:t>三、项目具体技术要求</w:t>
      </w:r>
      <w:r>
        <w:rPr>
          <w:rFonts w:hint="eastAsia"/>
          <w:b/>
          <w:bCs/>
          <w:color w:val="000000" w:themeColor="text1"/>
          <w:kern w:val="2"/>
          <w14:textFill>
            <w14:solidFill>
              <w14:schemeClr w14:val="tx1"/>
            </w14:solidFill>
          </w14:textFill>
        </w:rPr>
        <w:t>：</w:t>
      </w:r>
    </w:p>
    <w:p>
      <w:pPr>
        <w:pStyle w:val="22"/>
        <w:spacing w:before="0" w:beforeAutospacing="0" w:after="0" w:afterAutospacing="0"/>
        <w:ind w:left="420" w:leftChars="200"/>
        <w:outlineLvl w:val="0"/>
        <w:rPr>
          <w:rFonts w:hint="default" w:eastAsia="宋体"/>
          <w:b/>
          <w:bCs/>
          <w:color w:val="000000" w:themeColor="text1"/>
          <w:kern w:val="2"/>
          <w:lang w:val="en-US" w:eastAsia="zh-CN"/>
          <w14:textFill>
            <w14:solidFill>
              <w14:schemeClr w14:val="tx1"/>
            </w14:solidFill>
          </w14:textFill>
        </w:rPr>
      </w:pPr>
      <w:bookmarkStart w:id="8" w:name="_Toc84"/>
      <w:r>
        <w:rPr>
          <w:rFonts w:hint="eastAsia"/>
          <w:b/>
          <w:bCs/>
          <w:color w:val="000000" w:themeColor="text1"/>
          <w:kern w:val="2"/>
          <w14:textFill>
            <w14:solidFill>
              <w14:schemeClr w14:val="tx1"/>
            </w14:solidFill>
          </w14:textFill>
        </w:rPr>
        <w:t>详见报价清单</w:t>
      </w:r>
      <w:r>
        <w:rPr>
          <w:rFonts w:hint="eastAsia"/>
          <w:b/>
          <w:bCs/>
          <w:color w:val="000000" w:themeColor="text1"/>
          <w:kern w:val="2"/>
          <w:lang w:val="en-US" w:eastAsia="zh-CN"/>
          <w14:textFill>
            <w14:solidFill>
              <w14:schemeClr w14:val="tx1"/>
            </w14:solidFill>
          </w14:textFill>
        </w:rPr>
        <w:t>以及合同主要条款</w:t>
      </w:r>
      <w:bookmarkEnd w:id="8"/>
    </w:p>
    <w:p>
      <w:pPr>
        <w:rPr>
          <w:rStyle w:val="51"/>
          <w:rFonts w:hint="eastAsia" w:cs="宋体"/>
          <w:b/>
          <w:color w:val="000000" w:themeColor="text1"/>
          <w:sz w:val="44"/>
          <w14:textFill>
            <w14:solidFill>
              <w14:schemeClr w14:val="tx1"/>
            </w14:solidFill>
          </w14:textFill>
        </w:rPr>
      </w:pPr>
      <w:r>
        <w:rPr>
          <w:rStyle w:val="51"/>
          <w:rFonts w:hint="eastAsia" w:cs="宋体"/>
          <w:b/>
          <w:color w:val="000000" w:themeColor="text1"/>
          <w:sz w:val="44"/>
          <w14:textFill>
            <w14:solidFill>
              <w14:schemeClr w14:val="tx1"/>
            </w14:solidFill>
          </w14:textFill>
        </w:rPr>
        <w:br w:type="page"/>
      </w:r>
    </w:p>
    <w:p>
      <w:pPr>
        <w:pStyle w:val="94"/>
        <w:spacing w:before="290" w:after="290"/>
        <w:jc w:val="center"/>
        <w:outlineLvl w:val="0"/>
        <w:rPr>
          <w:rStyle w:val="51"/>
          <w:rFonts w:cs="宋体"/>
          <w:color w:val="000000" w:themeColor="text1"/>
          <w14:textFill>
            <w14:solidFill>
              <w14:schemeClr w14:val="tx1"/>
            </w14:solidFill>
          </w14:textFill>
        </w:rPr>
      </w:pPr>
      <w:bookmarkStart w:id="9" w:name="_Toc21120"/>
      <w:r>
        <w:rPr>
          <w:rStyle w:val="51"/>
          <w:rFonts w:hint="eastAsia" w:cs="宋体"/>
          <w:b/>
          <w:color w:val="000000" w:themeColor="text1"/>
          <w:sz w:val="44"/>
          <w14:textFill>
            <w14:solidFill>
              <w14:schemeClr w14:val="tx1"/>
            </w14:solidFill>
          </w14:textFill>
        </w:rPr>
        <w:t>第五章  评标方法与评标标准</w:t>
      </w:r>
      <w:bookmarkEnd w:id="9"/>
    </w:p>
    <w:p>
      <w:pPr>
        <w:snapToGrid w:val="0"/>
        <w:spacing w:line="500" w:lineRule="exact"/>
        <w:ind w:firstLine="482" w:firstLineChars="200"/>
        <w:rPr>
          <w:rStyle w:val="51"/>
          <w:rFonts w:ascii="宋体" w:hAnsi="宋体"/>
          <w:b/>
          <w:bCs/>
          <w:color w:val="000000" w:themeColor="text1"/>
          <w:sz w:val="24"/>
          <w:szCs w:val="24"/>
          <w14:textFill>
            <w14:solidFill>
              <w14:schemeClr w14:val="tx1"/>
            </w14:solidFill>
          </w14:textFill>
        </w:rPr>
      </w:pPr>
      <w:r>
        <w:rPr>
          <w:rStyle w:val="51"/>
          <w:rFonts w:hint="eastAsia" w:ascii="宋体" w:hAnsi="宋体"/>
          <w:b/>
          <w:bCs/>
          <w:color w:val="000000" w:themeColor="text1"/>
          <w:sz w:val="24"/>
          <w:szCs w:val="24"/>
          <w14:textFill>
            <w14:solidFill>
              <w14:schemeClr w14:val="tx1"/>
            </w14:solidFill>
          </w14:textFill>
        </w:rPr>
        <w:t>一、评标方法与定标原则</w:t>
      </w:r>
    </w:p>
    <w:p>
      <w:pPr>
        <w:snapToGrid w:val="0"/>
        <w:spacing w:line="500" w:lineRule="exact"/>
        <w:ind w:firstLine="480" w:firstLineChars="20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评标采用综合评分法，评标结果按评审后得分由高到低顺序排列</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推荐</w:t>
      </w:r>
      <w:r>
        <w:rPr>
          <w:rFonts w:hint="eastAsia" w:ascii="宋体" w:hAnsi="宋体" w:cs="宋体"/>
          <w:bCs/>
          <w:color w:val="000000" w:themeColor="text1"/>
          <w:sz w:val="24"/>
          <w:szCs w:val="24"/>
          <w:highlight w:val="none"/>
          <w:lang w:val="en-US" w:eastAsia="zh-CN"/>
          <w14:textFill>
            <w14:solidFill>
              <w14:schemeClr w14:val="tx1"/>
            </w14:solidFill>
          </w14:textFill>
        </w:rPr>
        <w:t>2</w:t>
      </w:r>
      <w:r>
        <w:rPr>
          <w:rFonts w:hint="eastAsia" w:ascii="宋体" w:hAnsi="宋体" w:cs="宋体"/>
          <w:bCs/>
          <w:color w:val="000000" w:themeColor="text1"/>
          <w:sz w:val="24"/>
          <w:szCs w:val="24"/>
          <w:highlight w:val="none"/>
          <w14:textFill>
            <w14:solidFill>
              <w14:schemeClr w14:val="tx1"/>
            </w14:solidFill>
          </w14:textFill>
        </w:rPr>
        <w:t>名</w:t>
      </w:r>
      <w:r>
        <w:rPr>
          <w:rFonts w:hint="eastAsia" w:ascii="宋体" w:hAnsi="宋体" w:cs="宋体"/>
          <w:bCs/>
          <w:color w:val="000000" w:themeColor="text1"/>
          <w:sz w:val="24"/>
          <w:szCs w:val="24"/>
          <w:highlight w:val="none"/>
          <w:lang w:val="en-US" w:eastAsia="zh-CN"/>
          <w14:textFill>
            <w14:solidFill>
              <w14:schemeClr w14:val="tx1"/>
            </w14:solidFill>
          </w14:textFill>
        </w:rPr>
        <w:t>合格的中标</w:t>
      </w:r>
      <w:r>
        <w:rPr>
          <w:rFonts w:hint="eastAsia" w:ascii="宋体" w:hAnsi="宋体" w:cs="宋体"/>
          <w:bCs/>
          <w:color w:val="000000" w:themeColor="text1"/>
          <w:sz w:val="24"/>
          <w:szCs w:val="24"/>
          <w:highlight w:val="none"/>
          <w14:textFill>
            <w14:solidFill>
              <w14:schemeClr w14:val="tx1"/>
            </w14:solidFill>
          </w14:textFill>
        </w:rPr>
        <w:t>候选</w:t>
      </w:r>
      <w:r>
        <w:rPr>
          <w:rFonts w:hint="eastAsia" w:ascii="宋体" w:hAnsi="宋体"/>
          <w:bCs/>
          <w:color w:val="000000" w:themeColor="text1"/>
          <w:sz w:val="24"/>
          <w:szCs w:val="24"/>
          <w14:textFill>
            <w14:solidFill>
              <w14:schemeClr w14:val="tx1"/>
            </w14:solidFill>
          </w14:textFill>
        </w:rPr>
        <w:t>人。</w:t>
      </w:r>
      <w:r>
        <w:rPr>
          <w:rFonts w:hint="eastAsia" w:ascii="宋体" w:hAnsi="宋体"/>
          <w:bCs/>
          <w:color w:val="000000" w:themeColor="text1"/>
          <w:sz w:val="24"/>
          <w:szCs w:val="24"/>
          <w:lang w:val="en-US" w:eastAsia="zh-CN"/>
          <w14:textFill>
            <w14:solidFill>
              <w14:schemeClr w14:val="tx1"/>
            </w14:solidFill>
          </w14:textFill>
        </w:rPr>
        <w:t>总</w:t>
      </w:r>
      <w:r>
        <w:rPr>
          <w:rFonts w:hint="eastAsia" w:ascii="宋体" w:hAnsi="宋体"/>
          <w:bCs/>
          <w:color w:val="000000" w:themeColor="text1"/>
          <w:sz w:val="24"/>
          <w:szCs w:val="24"/>
          <w14:textFill>
            <w14:solidFill>
              <w14:schemeClr w14:val="tx1"/>
            </w14:solidFill>
          </w14:textFill>
        </w:rPr>
        <w:t>得分相同的，按</w:t>
      </w:r>
      <w:r>
        <w:rPr>
          <w:rFonts w:hint="eastAsia" w:ascii="宋体" w:hAnsi="宋体"/>
          <w:bCs/>
          <w:color w:val="000000" w:themeColor="text1"/>
          <w:sz w:val="24"/>
          <w:szCs w:val="24"/>
          <w:lang w:val="en-US" w:eastAsia="zh-CN"/>
          <w14:textFill>
            <w14:solidFill>
              <w14:schemeClr w14:val="tx1"/>
            </w14:solidFill>
          </w14:textFill>
        </w:rPr>
        <w:t>海报设计得分</w:t>
      </w:r>
      <w:r>
        <w:rPr>
          <w:rFonts w:hint="eastAsia" w:ascii="宋体" w:hAnsi="宋体"/>
          <w:bCs/>
          <w:color w:val="000000" w:themeColor="text1"/>
          <w:sz w:val="24"/>
          <w:szCs w:val="24"/>
          <w14:textFill>
            <w14:solidFill>
              <w14:schemeClr w14:val="tx1"/>
            </w14:solidFill>
          </w14:textFill>
        </w:rPr>
        <w:t>由由高到低顺序排列。</w:t>
      </w:r>
      <w:r>
        <w:rPr>
          <w:rFonts w:hint="eastAsia" w:ascii="宋体" w:hAnsi="宋体"/>
          <w:bCs/>
          <w:color w:val="000000" w:themeColor="text1"/>
          <w:sz w:val="24"/>
          <w:szCs w:val="24"/>
          <w:lang w:val="en-US" w:eastAsia="zh-CN"/>
          <w14:textFill>
            <w14:solidFill>
              <w14:schemeClr w14:val="tx1"/>
            </w14:solidFill>
          </w14:textFill>
        </w:rPr>
        <w:t>如再相同</w:t>
      </w:r>
      <w:r>
        <w:rPr>
          <w:rFonts w:hint="eastAsia" w:ascii="宋体" w:hAnsi="宋体"/>
          <w:bCs/>
          <w:color w:val="000000" w:themeColor="text1"/>
          <w:sz w:val="24"/>
          <w:szCs w:val="24"/>
          <w14:textFill>
            <w14:solidFill>
              <w14:schemeClr w14:val="tx1"/>
            </w14:solidFill>
          </w14:textFill>
        </w:rPr>
        <w:t>，由评标委员会组织通过抽签的方式确定中标候选人的排序。投标文件满足招标文件全部实质性要求，且按照评审因素的量化指标评审得分</w:t>
      </w:r>
      <w:r>
        <w:rPr>
          <w:rFonts w:hint="eastAsia" w:ascii="宋体" w:hAnsi="宋体"/>
          <w:bCs/>
          <w:color w:val="000000" w:themeColor="text1"/>
          <w:sz w:val="24"/>
          <w:szCs w:val="24"/>
          <w:lang w:val="en-US" w:eastAsia="zh-CN"/>
          <w14:textFill>
            <w14:solidFill>
              <w14:schemeClr w14:val="tx1"/>
            </w14:solidFill>
          </w14:textFill>
        </w:rPr>
        <w:t>，推荐</w:t>
      </w:r>
      <w:r>
        <w:rPr>
          <w:rFonts w:hint="eastAsia" w:ascii="宋体" w:hAnsi="宋体"/>
          <w:bCs/>
          <w:color w:val="000000" w:themeColor="text1"/>
          <w:sz w:val="24"/>
          <w:szCs w:val="24"/>
          <w14:textFill>
            <w14:solidFill>
              <w14:schemeClr w14:val="tx1"/>
            </w14:solidFill>
          </w14:textFill>
        </w:rPr>
        <w:t>第一</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第二</w:t>
      </w:r>
      <w:r>
        <w:rPr>
          <w:rFonts w:hint="eastAsia" w:ascii="宋体" w:hAnsi="宋体"/>
          <w:bCs/>
          <w:color w:val="000000" w:themeColor="text1"/>
          <w:sz w:val="24"/>
          <w:szCs w:val="24"/>
          <w14:textFill>
            <w14:solidFill>
              <w14:schemeClr w14:val="tx1"/>
            </w14:solidFill>
          </w14:textFill>
        </w:rPr>
        <w:t>中标候选人。</w:t>
      </w:r>
      <w:r>
        <w:rPr>
          <w:rFonts w:hint="eastAsia" w:ascii="宋体" w:hAnsi="宋体"/>
          <w:bCs/>
          <w:color w:val="000000" w:themeColor="text1"/>
          <w:sz w:val="24"/>
          <w:szCs w:val="24"/>
          <w:lang w:val="en-US" w:eastAsia="zh-CN"/>
          <w14:textFill>
            <w14:solidFill>
              <w14:schemeClr w14:val="tx1"/>
            </w14:solidFill>
          </w14:textFill>
        </w:rPr>
        <w:t>最终签约合同价按照综合排名第一的中标候选人投标分项明细报价表中各分项投标单价执行，如有异议则视为自动放弃中标资格。</w:t>
      </w:r>
    </w:p>
    <w:p>
      <w:pPr>
        <w:snapToGrid w:val="0"/>
        <w:spacing w:line="500" w:lineRule="exact"/>
        <w:ind w:firstLine="482" w:firstLineChars="200"/>
        <w:rPr>
          <w:rStyle w:val="51"/>
          <w:rFonts w:ascii="宋体" w:hAnsi="宋体" w:cs="Times New Roman"/>
          <w:b/>
          <w:bCs/>
          <w:color w:val="000000" w:themeColor="text1"/>
          <w:sz w:val="24"/>
          <w:szCs w:val="24"/>
          <w14:textFill>
            <w14:solidFill>
              <w14:schemeClr w14:val="tx1"/>
            </w14:solidFill>
          </w14:textFill>
        </w:rPr>
      </w:pPr>
      <w:r>
        <w:rPr>
          <w:rStyle w:val="51"/>
          <w:rFonts w:hint="eastAsia" w:ascii="宋体" w:hAnsi="宋体" w:cs="Times New Roman"/>
          <w:b/>
          <w:bCs/>
          <w:color w:val="000000" w:themeColor="text1"/>
          <w:sz w:val="24"/>
          <w:szCs w:val="24"/>
          <w14:textFill>
            <w14:solidFill>
              <w14:schemeClr w14:val="tx1"/>
            </w14:solidFill>
          </w14:textFill>
        </w:rPr>
        <w:t>二、政府采购政策功能落实</w:t>
      </w:r>
    </w:p>
    <w:p>
      <w:pPr>
        <w:snapToGrid w:val="0"/>
        <w:spacing w:line="50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本次采购标的所属行业为</w:t>
      </w:r>
      <w:r>
        <w:rPr>
          <w:rFonts w:hint="eastAsia" w:ascii="宋体" w:hAnsi="宋体"/>
          <w:b/>
          <w:color w:val="000000" w:themeColor="text1"/>
          <w:sz w:val="24"/>
          <w:szCs w:val="24"/>
          <w:u w:val="single"/>
          <w14:textFill>
            <w14:solidFill>
              <w14:schemeClr w14:val="tx1"/>
            </w14:solidFill>
          </w14:textFill>
        </w:rPr>
        <w:t xml:space="preserve"> </w:t>
      </w:r>
      <w:r>
        <w:rPr>
          <w:rFonts w:hint="eastAsia" w:ascii="宋体" w:hAnsi="宋体"/>
          <w:b/>
          <w:color w:val="000000" w:themeColor="text1"/>
          <w:sz w:val="24"/>
          <w:szCs w:val="24"/>
          <w:u w:val="single"/>
          <w:lang w:eastAsia="zh-CN"/>
          <w14:textFill>
            <w14:solidFill>
              <w14:schemeClr w14:val="tx1"/>
            </w14:solidFill>
          </w14:textFill>
        </w:rPr>
        <w:t>其他未列明行业</w:t>
      </w:r>
      <w:r>
        <w:rPr>
          <w:rFonts w:hint="eastAsia" w:ascii="宋体" w:hAnsi="宋体"/>
          <w:b/>
          <w:color w:val="000000" w:themeColor="text1"/>
          <w:sz w:val="24"/>
          <w:szCs w:val="24"/>
          <w14:textFill>
            <w14:solidFill>
              <w14:schemeClr w14:val="tx1"/>
            </w14:solidFill>
          </w14:textFill>
        </w:rPr>
        <w:t>，根据《工业和信息化部、国家统计局、国家发展和改革委员会、财政部关于印发中小企业划型标准规定的通知》（工信部联企业[2011]300号）规定的划分标准填写；</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w:t>
      </w:r>
    </w:p>
    <w:p>
      <w:pPr>
        <w:pStyle w:val="171"/>
        <w:spacing w:line="500" w:lineRule="exact"/>
        <w:ind w:firstLine="361" w:firstLineChars="150"/>
        <w:rPr>
          <w:rFonts w:ascii="宋体" w:hAnsi="宋体"/>
          <w:b/>
          <w:bCs/>
          <w:color w:val="000000" w:themeColor="text1"/>
          <w:kern w:val="2"/>
          <w14:textFill>
            <w14:solidFill>
              <w14:schemeClr w14:val="tx1"/>
            </w14:solidFill>
          </w14:textFill>
        </w:rPr>
      </w:pPr>
      <w:r>
        <w:rPr>
          <w:rFonts w:hint="eastAsia" w:ascii="宋体" w:hAnsi="宋体"/>
          <w:b/>
          <w:bCs/>
          <w:color w:val="000000" w:themeColor="text1"/>
          <w:kern w:val="2"/>
          <w14:textFill>
            <w14:solidFill>
              <w14:schemeClr w14:val="tx1"/>
            </w14:solidFill>
          </w14:textFill>
        </w:rPr>
        <w:t>（1）因本项目为专门面向中小企业采购的项目，不再执行价格评审优惠的扶持政策。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pStyle w:val="22"/>
        <w:spacing w:before="0" w:beforeAutospacing="0" w:after="0" w:afterAutospacing="0"/>
        <w:ind w:firstLine="480" w:firstLineChars="200"/>
        <w:rPr>
          <w:b/>
          <w:bCs/>
          <w:color w:val="000000" w:themeColor="text1"/>
          <w:szCs w:val="24"/>
          <w:u w:val="single"/>
          <w14:textFill>
            <w14:solidFill>
              <w14:schemeClr w14:val="tx1"/>
            </w14:solidFill>
          </w14:textFill>
        </w:rPr>
      </w:pPr>
      <w:r>
        <w:rPr>
          <w:rFonts w:hint="eastAsia"/>
          <w:bCs/>
          <w:color w:val="000000" w:themeColor="text1"/>
          <w:szCs w:val="24"/>
          <w14:textFill>
            <w14:solidFill>
              <w14:schemeClr w14:val="tx1"/>
            </w14:solidFill>
          </w14:textFill>
        </w:rPr>
        <w:t>（3）企业标准请参照《关于印发中小企业划型标准规定的通知》（工信部联企业[2011]300号）文件规定及国家统计局关于印发《统计上大中小微型企业划分办法（2017）》的通知自行填写。</w:t>
      </w:r>
      <w:r>
        <w:rPr>
          <w:rFonts w:hint="eastAsia"/>
          <w:b/>
          <w:color w:val="000000" w:themeColor="text1"/>
          <w:szCs w:val="24"/>
          <w14:textFill>
            <w14:solidFill>
              <w14:schemeClr w14:val="tx1"/>
            </w14:solidFill>
          </w14:textFill>
        </w:rPr>
        <w:t>本采购标的的所属行业为</w:t>
      </w:r>
      <w:r>
        <w:rPr>
          <w:rFonts w:hint="eastAsia"/>
          <w:b/>
          <w:color w:val="000000" w:themeColor="text1"/>
          <w:szCs w:val="24"/>
          <w:u w:val="single"/>
          <w:lang w:eastAsia="zh-CN"/>
          <w14:textFill>
            <w14:solidFill>
              <w14:schemeClr w14:val="tx1"/>
            </w14:solidFill>
          </w14:textFill>
        </w:rPr>
        <w:t>其他未列明行业</w:t>
      </w:r>
      <w:r>
        <w:rPr>
          <w:rFonts w:hint="eastAsia"/>
          <w:bCs/>
          <w:color w:val="000000" w:themeColor="text1"/>
          <w:szCs w:val="24"/>
          <w14:textFill>
            <w14:solidFill>
              <w14:schemeClr w14:val="tx1"/>
            </w14:solidFill>
          </w14:textFill>
        </w:rPr>
        <w:t>。</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（2）监狱企业参加政府采购活动时，需提供由省级以上监狱管理局、戒毒管理局(含新疆生产建设兵团)出具的属于监狱企业的证明文件。供应商如不提供上述证明文件，在评审过程中不予认可。</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参加政府采购活动的中小企业应当提供《中小企业声明函》，未填写中小企业声明函的在评审过程中不予认可。</w:t>
      </w:r>
    </w:p>
    <w:p>
      <w:pPr>
        <w:snapToGrid w:val="0"/>
        <w:spacing w:line="500" w:lineRule="exact"/>
        <w:ind w:firstLine="482" w:firstLineChars="200"/>
        <w:rPr>
          <w:rStyle w:val="51"/>
          <w:rFonts w:ascii="宋体" w:hAnsi="宋体"/>
          <w:color w:val="000000" w:themeColor="text1"/>
          <w14:textFill>
            <w14:solidFill>
              <w14:schemeClr w14:val="tx1"/>
            </w14:solidFill>
          </w14:textFill>
        </w:rPr>
      </w:pPr>
      <w:r>
        <w:rPr>
          <w:rStyle w:val="51"/>
          <w:rFonts w:hint="eastAsia" w:ascii="宋体" w:hAnsi="宋体"/>
          <w:b/>
          <w:color w:val="000000" w:themeColor="text1"/>
          <w:sz w:val="24"/>
          <w:szCs w:val="24"/>
          <w14:textFill>
            <w14:solidFill>
              <w14:schemeClr w14:val="tx1"/>
            </w14:solidFill>
          </w14:textFill>
        </w:rPr>
        <w:t>三、评标标准</w:t>
      </w:r>
    </w:p>
    <w:p>
      <w:pPr>
        <w:snapToGrid w:val="0"/>
        <w:spacing w:line="440" w:lineRule="exact"/>
        <w:ind w:firstLine="480" w:firstLineChars="200"/>
        <w:rPr>
          <w:rFonts w:ascii="宋体" w:hAnsi="宋体"/>
          <w:snapToGrid w:val="0"/>
          <w:color w:val="000000" w:themeColor="text1"/>
          <w:kern w:val="0"/>
          <w:sz w:val="24"/>
          <w:szCs w:val="24"/>
          <w14:textFill>
            <w14:solidFill>
              <w14:schemeClr w14:val="tx1"/>
            </w14:solidFill>
          </w14:textFill>
        </w:rPr>
      </w:pPr>
      <w:r>
        <w:rPr>
          <w:rFonts w:hint="eastAsia" w:ascii="宋体" w:hAnsi="宋体"/>
          <w:snapToGrid w:val="0"/>
          <w:color w:val="000000" w:themeColor="text1"/>
          <w:kern w:val="0"/>
          <w:sz w:val="24"/>
          <w:szCs w:val="24"/>
          <w14:textFill>
            <w14:solidFill>
              <w14:schemeClr w14:val="tx1"/>
            </w14:solidFill>
          </w14:textFill>
        </w:rPr>
        <w:t>本项目评分总分值为100分。</w:t>
      </w:r>
    </w:p>
    <w:p>
      <w:pPr>
        <w:pStyle w:val="41"/>
        <w:jc w:val="both"/>
        <w:rPr>
          <w:rStyle w:val="51"/>
          <w:rFonts w:ascii="宋体" w:hAnsi="宋体" w:eastAsia="宋体" w:cs="宋体"/>
          <w:b/>
          <w:color w:val="000000" w:themeColor="text1"/>
          <w:sz w:val="44"/>
          <w14:textFill>
            <w14:solidFill>
              <w14:schemeClr w14:val="tx1"/>
            </w14:solidFill>
          </w14:textFill>
        </w:rPr>
      </w:pP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569"/>
        <w:gridCol w:w="764"/>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63" w:type="pct"/>
            <w:vAlign w:val="center"/>
          </w:tcPr>
          <w:p>
            <w:pPr>
              <w:spacing w:line="520" w:lineRule="exact"/>
              <w:jc w:val="center"/>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序号</w:t>
            </w:r>
          </w:p>
        </w:tc>
        <w:tc>
          <w:tcPr>
            <w:tcW w:w="856" w:type="pct"/>
            <w:vAlign w:val="center"/>
          </w:tcPr>
          <w:p>
            <w:pPr>
              <w:spacing w:line="520" w:lineRule="exact"/>
              <w:jc w:val="center"/>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评价</w:t>
            </w:r>
            <w:r>
              <w:rPr>
                <w:rFonts w:hint="eastAsia" w:ascii="宋体" w:hAnsi="宋体" w:cs="宋体"/>
                <w:b/>
                <w:color w:val="000000" w:themeColor="text1"/>
                <w:sz w:val="24"/>
                <w:lang w:val="en-US" w:eastAsia="zh-CN"/>
                <w14:textFill>
                  <w14:solidFill>
                    <w14:schemeClr w14:val="tx1"/>
                  </w14:solidFill>
                </w14:textFill>
              </w:rPr>
              <w:t>因素</w:t>
            </w:r>
          </w:p>
        </w:tc>
        <w:tc>
          <w:tcPr>
            <w:tcW w:w="417" w:type="pct"/>
            <w:vAlign w:val="center"/>
          </w:tcPr>
          <w:p>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w:t>
            </w:r>
          </w:p>
        </w:tc>
        <w:tc>
          <w:tcPr>
            <w:tcW w:w="3163" w:type="pct"/>
            <w:vAlign w:val="center"/>
          </w:tcPr>
          <w:p>
            <w:pPr>
              <w:spacing w:line="520" w:lineRule="exact"/>
              <w:ind w:firstLine="48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563" w:type="pct"/>
            <w:vAlign w:val="center"/>
          </w:tcPr>
          <w:p>
            <w:pPr>
              <w:spacing w:line="360" w:lineRule="auto"/>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856"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报价</w:t>
            </w:r>
          </w:p>
        </w:tc>
        <w:tc>
          <w:tcPr>
            <w:tcW w:w="417" w:type="pct"/>
            <w:vAlign w:val="center"/>
          </w:tcPr>
          <w:p>
            <w:pPr>
              <w:spacing w:line="360" w:lineRule="auto"/>
              <w:jc w:val="center"/>
              <w:rPr>
                <w:rFonts w:hint="default" w:ascii="宋体" w:hAnsi="宋体" w:eastAsiaTheme="minorEastAsia"/>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50分</w:t>
            </w:r>
          </w:p>
        </w:tc>
        <w:tc>
          <w:tcPr>
            <w:tcW w:w="3163" w:type="pct"/>
            <w:vAlign w:val="center"/>
          </w:tcPr>
          <w:p>
            <w:pPr>
              <w:spacing w:line="360" w:lineRule="auto"/>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.满足招标文件要求且投标价格</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加权平均单价</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最低的有效投标报价为评标基准价，其价格分为50分</w:t>
            </w:r>
            <w:r>
              <w:rPr>
                <w:rFonts w:ascii="宋体" w:hAnsi="宋体"/>
                <w:color w:val="000000" w:themeColor="text1"/>
                <w14:textFill>
                  <w14:solidFill>
                    <w14:schemeClr w14:val="tx1"/>
                  </w14:solidFill>
                </w14:textFill>
              </w:rPr>
              <w:t>；</w:t>
            </w:r>
          </w:p>
          <w:p>
            <w:pPr>
              <w:spacing w:line="360" w:lineRule="auto"/>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.其他投标人的价格分统一按照下列公式计算：投标报价得分=</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评标基准价／投标报价</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加权平均单价</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×50，小数点后保留两位。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563"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w:t>
            </w:r>
          </w:p>
        </w:tc>
        <w:tc>
          <w:tcPr>
            <w:tcW w:w="856" w:type="pct"/>
            <w:vAlign w:val="center"/>
          </w:tcPr>
          <w:p>
            <w:pPr>
              <w:spacing w:line="360" w:lineRule="auto"/>
              <w:jc w:val="cente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海报设计</w:t>
            </w:r>
          </w:p>
        </w:tc>
        <w:tc>
          <w:tcPr>
            <w:tcW w:w="417" w:type="pct"/>
            <w:vAlign w:val="center"/>
          </w:tcPr>
          <w:p>
            <w:pPr>
              <w:spacing w:line="360" w:lineRule="auto"/>
              <w:jc w:val="center"/>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30分</w:t>
            </w:r>
          </w:p>
        </w:tc>
        <w:tc>
          <w:tcPr>
            <w:tcW w:w="3163" w:type="pct"/>
            <w:vAlign w:val="center"/>
          </w:tcPr>
          <w:p>
            <w:pPr>
              <w:spacing w:line="360" w:lineRule="auto"/>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投标人须提供一份盐城工业职业技术学院“周周有影视 班班合唱团 人人俱乐部”活动海报设计图（8K彩色打印样稿），素材在校园网（https://www.yctei.cn/）自行搜索下载。</w:t>
            </w:r>
          </w:p>
          <w:p>
            <w:pPr>
              <w:spacing w:line="360" w:lineRule="auto"/>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评委根据投标人提供的相关材料，从平面设计的专业角度（主要从版刊头醒目、主题突出、版面布局、版面设计、色彩、文字等视觉审美要素方面）进行打分，优得20</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不</w:t>
            </w:r>
            <w:r>
              <w:rPr>
                <w:rFonts w:hint="eastAsia" w:ascii="宋体" w:hAnsi="宋体"/>
                <w:color w:val="000000" w:themeColor="text1"/>
                <w14:textFill>
                  <w14:solidFill>
                    <w14:schemeClr w14:val="tx1"/>
                  </w14:solidFill>
                </w14:textFill>
              </w:rPr>
              <w:t>含）</w:t>
            </w:r>
            <w:r>
              <w:rPr>
                <w:rFonts w:hint="eastAsia" w:ascii="宋体" w:hAnsi="宋体"/>
                <w:color w:val="000000" w:themeColor="text1"/>
                <w:lang w:val="en-US" w:eastAsia="zh-CN"/>
                <w14:textFill>
                  <w14:solidFill>
                    <w14:schemeClr w14:val="tx1"/>
                  </w14:solidFill>
                </w14:textFill>
              </w:rPr>
              <w:t>-30（含）分，良得10（不含）-20（含）分，一般得0（不含）-10分（含），此项不提供不得分。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63" w:type="pct"/>
            <w:vAlign w:val="center"/>
          </w:tcPr>
          <w:p>
            <w:pPr>
              <w:spacing w:line="360" w:lineRule="auto"/>
              <w:jc w:val="center"/>
              <w:rPr>
                <w:rFonts w:hint="eastAsia"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w:t>
            </w:r>
          </w:p>
        </w:tc>
        <w:tc>
          <w:tcPr>
            <w:tcW w:w="856" w:type="pct"/>
            <w:vAlign w:val="center"/>
          </w:tcPr>
          <w:p>
            <w:pPr>
              <w:spacing w:line="360" w:lineRule="auto"/>
              <w:jc w:val="center"/>
              <w:rPr>
                <w:rFonts w:hint="eastAsia"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olor w:val="000000" w:themeColor="text1"/>
                <w14:textFill>
                  <w14:solidFill>
                    <w14:schemeClr w14:val="tx1"/>
                  </w14:solidFill>
                </w14:textFill>
              </w:rPr>
              <w:t>企业实力</w:t>
            </w:r>
          </w:p>
        </w:tc>
        <w:tc>
          <w:tcPr>
            <w:tcW w:w="417" w:type="pct"/>
            <w:vAlign w:val="center"/>
          </w:tcPr>
          <w:p>
            <w:pPr>
              <w:spacing w:line="360" w:lineRule="auto"/>
              <w:jc w:val="center"/>
              <w:rPr>
                <w:rFonts w:hint="default"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10分</w:t>
            </w:r>
          </w:p>
        </w:tc>
        <w:tc>
          <w:tcPr>
            <w:tcW w:w="3163" w:type="pct"/>
            <w:vAlign w:val="center"/>
          </w:tcPr>
          <w:p>
            <w:pPr>
              <w:numPr>
                <w:ilvl w:val="0"/>
                <w:numId w:val="4"/>
              </w:numPr>
              <w:spacing w:line="360" w:lineRule="auto"/>
              <w:jc w:val="left"/>
              <w:rPr>
                <w:rFonts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自2020年1月1日以来，承担【以合同签订时间为准】类似项目业绩，每提供1份得1分，最高得5分；</w:t>
            </w:r>
          </w:p>
          <w:p>
            <w:pPr>
              <w:numPr>
                <w:ilvl w:val="0"/>
                <w:numId w:val="4"/>
              </w:numPr>
              <w:spacing w:line="360" w:lineRule="auto"/>
              <w:ind w:left="0" w:leftChars="0" w:firstLine="0" w:firstLineChars="0"/>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auto"/>
                <w:lang w:val="en-US" w:eastAsia="zh-CN"/>
              </w:rPr>
              <w:t>所制作的海报和</w:t>
            </w:r>
            <w:r>
              <w:rPr>
                <w:rFonts w:hint="eastAsia" w:ascii="宋体" w:hAnsi="宋体"/>
                <w:color w:val="000000" w:themeColor="text1"/>
                <w:lang w:val="en-US" w:eastAsia="zh-CN"/>
                <w14:textFill>
                  <w14:solidFill>
                    <w14:schemeClr w14:val="tx1"/>
                  </w14:solidFill>
                </w14:textFill>
              </w:rPr>
              <w:t>展板类作品自2020年1月1日以来（以获奖时间为准）获国家级奖项的每个业绩得3分，获省级奖项的每个业绩得2分，获市级奖项的每个业绩得1分，本项最高得5分。同一个业绩获得多个奖项的，按一个最高级别计一次分。</w:t>
            </w:r>
          </w:p>
          <w:p>
            <w:pPr>
              <w:numPr>
                <w:ilvl w:val="0"/>
                <w:numId w:val="0"/>
              </w:numPr>
              <w:spacing w:line="360" w:lineRule="auto"/>
              <w:ind w:leftChars="0"/>
              <w:jc w:val="left"/>
              <w:rPr>
                <w:rFonts w:hint="default"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投标时须提供业绩合同和业绩甲方的验收付款证明材料（如合同、发票等）复印件加盖投标单位公章计分，如业绩获奖，投标时还需提供获奖证明材料复印件加盖投标单位公章计分。未提供或提供不全的不得分。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563" w:type="pct"/>
            <w:vAlign w:val="center"/>
          </w:tcPr>
          <w:p>
            <w:pPr>
              <w:spacing w:line="360" w:lineRule="auto"/>
              <w:jc w:val="center"/>
              <w:rPr>
                <w:rFonts w:hint="eastAsia"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p>
        </w:tc>
        <w:tc>
          <w:tcPr>
            <w:tcW w:w="856" w:type="pct"/>
            <w:vAlign w:val="center"/>
          </w:tcPr>
          <w:p>
            <w:pPr>
              <w:spacing w:line="360" w:lineRule="auto"/>
              <w:jc w:val="center"/>
              <w:rPr>
                <w:rFonts w:hint="default"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2"/>
                <w:lang w:val="en-US" w:eastAsia="zh-CN" w:bidi="ar-SA"/>
                <w14:textFill>
                  <w14:solidFill>
                    <w14:schemeClr w14:val="tx1"/>
                  </w14:solidFill>
                </w14:textFill>
              </w:rPr>
              <w:t>售后服务</w:t>
            </w:r>
          </w:p>
        </w:tc>
        <w:tc>
          <w:tcPr>
            <w:tcW w:w="417" w:type="pct"/>
            <w:vAlign w:val="center"/>
          </w:tcPr>
          <w:p>
            <w:pPr>
              <w:spacing w:line="360" w:lineRule="auto"/>
              <w:jc w:val="center"/>
              <w:rPr>
                <w:rFonts w:hint="eastAsia"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10分</w:t>
            </w:r>
          </w:p>
        </w:tc>
        <w:tc>
          <w:tcPr>
            <w:tcW w:w="3163" w:type="pct"/>
            <w:vAlign w:val="center"/>
          </w:tcPr>
          <w:p>
            <w:pPr>
              <w:numPr>
                <w:ilvl w:val="0"/>
                <w:numId w:val="0"/>
              </w:numPr>
              <w:spacing w:line="360" w:lineRule="auto"/>
              <w:ind w:leftChars="0"/>
              <w:jc w:val="left"/>
              <w:rPr>
                <w:rFonts w:hint="eastAsia" w:ascii="宋体" w:hAnsi="宋体"/>
                <w:color w:val="auto"/>
                <w:lang w:val="en-US" w:eastAsia="zh-CN"/>
              </w:rPr>
            </w:pPr>
            <w:r>
              <w:rPr>
                <w:rFonts w:hint="eastAsia" w:ascii="宋体" w:hAnsi="宋体"/>
                <w:color w:val="auto"/>
                <w:lang w:val="en-US" w:eastAsia="zh-CN"/>
              </w:rPr>
              <w:t>1.能全年支持本地化服务，得5分。</w:t>
            </w:r>
            <w:r>
              <w:rPr>
                <w:rFonts w:hint="eastAsia" w:ascii="宋体" w:hAnsi="宋体"/>
                <w:color w:val="auto"/>
                <w:lang w:val="zh-CN" w:eastAsia="zh-CN"/>
              </w:rPr>
              <w:t>（</w:t>
            </w:r>
            <w:r>
              <w:rPr>
                <w:rFonts w:hint="eastAsia" w:ascii="宋体" w:hAnsi="宋体"/>
                <w:color w:val="auto"/>
                <w:lang w:val="en-US" w:eastAsia="zh-CN"/>
              </w:rPr>
              <w:t>承诺</w:t>
            </w:r>
            <w:r>
              <w:rPr>
                <w:rFonts w:hint="eastAsia" w:ascii="宋体" w:hAnsi="宋体"/>
                <w:color w:val="auto"/>
                <w:lang w:val="zh-CN" w:eastAsia="zh-CN"/>
              </w:rPr>
              <w:t>在盐城市</w:t>
            </w:r>
            <w:r>
              <w:rPr>
                <w:rFonts w:hint="eastAsia" w:ascii="宋体" w:hAnsi="宋体"/>
                <w:color w:val="auto"/>
                <w:lang w:val="en-US" w:eastAsia="zh-CN"/>
              </w:rPr>
              <w:t>设有</w:t>
            </w:r>
            <w:r>
              <w:rPr>
                <w:rFonts w:hint="eastAsia" w:ascii="宋体" w:hAnsi="宋体"/>
                <w:color w:val="auto"/>
                <w:lang w:val="zh-CN" w:eastAsia="zh-CN"/>
              </w:rPr>
              <w:t>专门驻点服务机构</w:t>
            </w:r>
            <w:r>
              <w:rPr>
                <w:rFonts w:hint="eastAsia" w:ascii="宋体" w:hAnsi="宋体"/>
                <w:color w:val="auto"/>
                <w:lang w:val="en-US" w:eastAsia="zh-CN"/>
              </w:rPr>
              <w:t>或营业执照注册地在盐城市的</w:t>
            </w:r>
            <w:r>
              <w:rPr>
                <w:rFonts w:hint="eastAsia" w:ascii="宋体" w:hAnsi="宋体"/>
                <w:color w:val="auto"/>
                <w:lang w:val="zh-CN" w:eastAsia="zh-CN"/>
              </w:rPr>
              <w:t>）</w:t>
            </w:r>
          </w:p>
          <w:p>
            <w:pPr>
              <w:numPr>
                <w:ilvl w:val="0"/>
                <w:numId w:val="0"/>
              </w:numPr>
              <w:spacing w:line="360" w:lineRule="auto"/>
              <w:ind w:leftChars="0"/>
              <w:jc w:val="left"/>
              <w:rPr>
                <w:rFonts w:hint="eastAsia"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olor w:val="auto"/>
                <w:lang w:val="en-US" w:eastAsia="zh-CN"/>
              </w:rPr>
              <w:t>2.承诺当日2小时内上门服务，得5分。（承诺书中须注明承担违约责任）。</w:t>
            </w:r>
          </w:p>
        </w:tc>
      </w:tr>
    </w:tbl>
    <w:p>
      <w:pPr>
        <w:rPr>
          <w:rStyle w:val="51"/>
          <w:rFonts w:hint="eastAsia" w:ascii="宋体" w:hAnsi="宋体" w:eastAsia="宋体" w:cs="宋体"/>
          <w:b/>
          <w:color w:val="000000" w:themeColor="text1"/>
          <w:sz w:val="44"/>
          <w14:textFill>
            <w14:solidFill>
              <w14:schemeClr w14:val="tx1"/>
            </w14:solidFill>
          </w14:textFill>
        </w:rPr>
      </w:pPr>
      <w:r>
        <w:rPr>
          <w:rStyle w:val="51"/>
          <w:rFonts w:hint="eastAsia" w:ascii="宋体" w:hAnsi="宋体" w:eastAsia="宋体" w:cs="宋体"/>
          <w:b/>
          <w:color w:val="000000" w:themeColor="text1"/>
          <w:sz w:val="44"/>
          <w14:textFill>
            <w14:solidFill>
              <w14:schemeClr w14:val="tx1"/>
            </w14:solidFill>
          </w14:textFill>
        </w:rPr>
        <w:br w:type="page"/>
      </w:r>
    </w:p>
    <w:p>
      <w:pPr>
        <w:pStyle w:val="41"/>
        <w:outlineLvl w:val="9"/>
        <w:rPr>
          <w:rStyle w:val="51"/>
          <w:rFonts w:hint="eastAsia" w:ascii="宋体" w:hAnsi="宋体" w:eastAsia="宋体" w:cs="宋体"/>
          <w:b/>
          <w:color w:val="000000" w:themeColor="text1"/>
          <w:sz w:val="44"/>
          <w14:textFill>
            <w14:solidFill>
              <w14:schemeClr w14:val="tx1"/>
            </w14:solidFill>
          </w14:textFill>
        </w:rPr>
      </w:pPr>
    </w:p>
    <w:p>
      <w:pPr>
        <w:pStyle w:val="41"/>
        <w:outlineLvl w:val="0"/>
        <w:rPr>
          <w:rStyle w:val="51"/>
          <w:rFonts w:ascii="宋体" w:hAnsi="宋体" w:eastAsia="宋体" w:cs="宋体"/>
          <w:b/>
          <w:color w:val="000000" w:themeColor="text1"/>
          <w:sz w:val="44"/>
          <w14:textFill>
            <w14:solidFill>
              <w14:schemeClr w14:val="tx1"/>
            </w14:solidFill>
          </w14:textFill>
        </w:rPr>
      </w:pPr>
      <w:bookmarkStart w:id="10" w:name="_Toc1"/>
      <w:r>
        <w:rPr>
          <w:rStyle w:val="51"/>
          <w:rFonts w:hint="eastAsia" w:ascii="宋体" w:hAnsi="宋体" w:eastAsia="宋体" w:cs="宋体"/>
          <w:b/>
          <w:color w:val="000000" w:themeColor="text1"/>
          <w:sz w:val="44"/>
          <w14:textFill>
            <w14:solidFill>
              <w14:schemeClr w14:val="tx1"/>
            </w14:solidFill>
          </w14:textFill>
        </w:rPr>
        <w:t>第六章  投标文件格式</w:t>
      </w:r>
      <w:bookmarkEnd w:id="10"/>
    </w:p>
    <w:p>
      <w:pPr>
        <w:jc w:val="center"/>
        <w:rPr>
          <w:rStyle w:val="51"/>
          <w:rFonts w:ascii="宋体" w:hAnsi="宋体" w:cs="宋体"/>
          <w:b/>
          <w:color w:val="000000" w:themeColor="text1"/>
          <w:sz w:val="72"/>
          <w14:textFill>
            <w14:solidFill>
              <w14:schemeClr w14:val="tx1"/>
            </w14:solidFill>
          </w14:textFill>
        </w:rPr>
      </w:pPr>
    </w:p>
    <w:p>
      <w:pPr>
        <w:jc w:val="center"/>
        <w:rPr>
          <w:rStyle w:val="51"/>
          <w:rFonts w:ascii="宋体" w:hAnsi="宋体" w:cs="宋体"/>
          <w:b/>
          <w:color w:val="000000" w:themeColor="text1"/>
          <w:sz w:val="72"/>
          <w14:textFill>
            <w14:solidFill>
              <w14:schemeClr w14:val="tx1"/>
            </w14:solidFill>
          </w14:textFill>
        </w:rPr>
      </w:pPr>
    </w:p>
    <w:p>
      <w:pPr>
        <w:jc w:val="center"/>
        <w:outlineLvl w:val="0"/>
        <w:rPr>
          <w:rStyle w:val="51"/>
          <w:rFonts w:ascii="宋体" w:hAnsi="宋体" w:cs="宋体"/>
          <w:b/>
          <w:color w:val="000000" w:themeColor="text1"/>
          <w:sz w:val="72"/>
          <w14:textFill>
            <w14:solidFill>
              <w14:schemeClr w14:val="tx1"/>
            </w14:solidFill>
          </w14:textFill>
        </w:rPr>
      </w:pPr>
      <w:bookmarkStart w:id="11" w:name="_Toc26413"/>
      <w:bookmarkStart w:id="12" w:name="_Toc27105"/>
      <w:r>
        <w:rPr>
          <w:rStyle w:val="51"/>
          <w:rFonts w:hint="eastAsia" w:ascii="宋体" w:hAnsi="宋体" w:cs="宋体"/>
          <w:b/>
          <w:color w:val="000000" w:themeColor="text1"/>
          <w:sz w:val="72"/>
          <w14:textFill>
            <w14:solidFill>
              <w14:schemeClr w14:val="tx1"/>
            </w14:solidFill>
          </w14:textFill>
        </w:rPr>
        <w:t>投  标  文  件</w:t>
      </w:r>
      <w:bookmarkEnd w:id="11"/>
      <w:bookmarkEnd w:id="12"/>
    </w:p>
    <w:p>
      <w:pPr>
        <w:jc w:val="center"/>
        <w:outlineLvl w:val="0"/>
        <w:rPr>
          <w:rStyle w:val="51"/>
          <w:rFonts w:ascii="宋体" w:hAnsi="宋体" w:cs="宋体"/>
          <w:b/>
          <w:color w:val="000000" w:themeColor="text1"/>
          <w:sz w:val="72"/>
          <w14:textFill>
            <w14:solidFill>
              <w14:schemeClr w14:val="tx1"/>
            </w14:solidFill>
          </w14:textFill>
        </w:rPr>
      </w:pPr>
      <w:bookmarkStart w:id="13" w:name="_Toc17655"/>
      <w:bookmarkStart w:id="14" w:name="_Toc31180"/>
      <w:r>
        <w:rPr>
          <w:rStyle w:val="51"/>
          <w:rFonts w:hint="eastAsia" w:ascii="宋体" w:hAnsi="宋体" w:cs="宋体"/>
          <w:b/>
          <w:color w:val="000000" w:themeColor="text1"/>
          <w:sz w:val="36"/>
          <w14:textFill>
            <w14:solidFill>
              <w14:schemeClr w14:val="tx1"/>
            </w14:solidFill>
          </w14:textFill>
        </w:rPr>
        <w:t>（正或副本）</w:t>
      </w:r>
      <w:bookmarkEnd w:id="13"/>
      <w:bookmarkEnd w:id="14"/>
    </w:p>
    <w:p>
      <w:pPr>
        <w:jc w:val="center"/>
        <w:rPr>
          <w:rStyle w:val="51"/>
          <w:rFonts w:ascii="宋体" w:hAnsi="宋体" w:cs="宋体"/>
          <w:b/>
          <w:color w:val="000000" w:themeColor="text1"/>
          <w:sz w:val="72"/>
          <w14:textFill>
            <w14:solidFill>
              <w14:schemeClr w14:val="tx1"/>
            </w14:solidFill>
          </w14:textFill>
        </w:rPr>
      </w:pPr>
    </w:p>
    <w:p>
      <w:pPr>
        <w:jc w:val="center"/>
        <w:rPr>
          <w:rStyle w:val="51"/>
          <w:rFonts w:ascii="宋体" w:hAnsi="宋体" w:cs="宋体"/>
          <w:b/>
          <w:color w:val="000000" w:themeColor="text1"/>
          <w:sz w:val="72"/>
          <w14:textFill>
            <w14:solidFill>
              <w14:schemeClr w14:val="tx1"/>
            </w14:solidFill>
          </w14:textFill>
        </w:rPr>
      </w:pPr>
    </w:p>
    <w:p>
      <w:pPr>
        <w:jc w:val="center"/>
        <w:rPr>
          <w:rStyle w:val="51"/>
          <w:rFonts w:ascii="宋体" w:hAnsi="宋体" w:cs="宋体"/>
          <w:b/>
          <w:color w:val="000000" w:themeColor="text1"/>
          <w:sz w:val="36"/>
          <w14:textFill>
            <w14:solidFill>
              <w14:schemeClr w14:val="tx1"/>
            </w14:solidFill>
          </w14:textFill>
        </w:rPr>
      </w:pPr>
    </w:p>
    <w:p>
      <w:pPr>
        <w:jc w:val="center"/>
        <w:rPr>
          <w:rStyle w:val="51"/>
          <w:rFonts w:ascii="宋体" w:hAnsi="宋体" w:cs="宋体"/>
          <w:b/>
          <w:color w:val="000000" w:themeColor="text1"/>
          <w:sz w:val="36"/>
          <w14:textFill>
            <w14:solidFill>
              <w14:schemeClr w14:val="tx1"/>
            </w14:solidFill>
          </w14:textFill>
        </w:rPr>
      </w:pPr>
    </w:p>
    <w:p>
      <w:pPr>
        <w:jc w:val="center"/>
        <w:rPr>
          <w:rStyle w:val="51"/>
          <w:rFonts w:ascii="宋体" w:hAnsi="宋体" w:cs="宋体"/>
          <w:b/>
          <w:color w:val="000000" w:themeColor="text1"/>
          <w:sz w:val="36"/>
          <w14:textFill>
            <w14:solidFill>
              <w14:schemeClr w14:val="tx1"/>
            </w14:solidFill>
          </w14:textFill>
        </w:rPr>
      </w:pPr>
    </w:p>
    <w:p>
      <w:pPr>
        <w:ind w:firstLine="1084" w:firstLineChars="300"/>
        <w:outlineLvl w:val="0"/>
        <w:rPr>
          <w:rStyle w:val="51"/>
          <w:rFonts w:ascii="宋体" w:hAnsi="宋体" w:cs="宋体"/>
          <w:b/>
          <w:color w:val="000000" w:themeColor="text1"/>
          <w:sz w:val="36"/>
          <w14:textFill>
            <w14:solidFill>
              <w14:schemeClr w14:val="tx1"/>
            </w14:solidFill>
          </w14:textFill>
        </w:rPr>
      </w:pPr>
      <w:bookmarkStart w:id="15" w:name="_Toc13143"/>
      <w:bookmarkStart w:id="16" w:name="_Toc8567"/>
      <w:r>
        <w:rPr>
          <w:rStyle w:val="51"/>
          <w:rFonts w:hint="eastAsia" w:ascii="宋体" w:hAnsi="宋体" w:cs="宋体"/>
          <w:b/>
          <w:color w:val="000000" w:themeColor="text1"/>
          <w:sz w:val="36"/>
          <w14:textFill>
            <w14:solidFill>
              <w14:schemeClr w14:val="tx1"/>
            </w14:solidFill>
          </w14:textFill>
        </w:rPr>
        <w:t>项 目 名 称：</w:t>
      </w:r>
      <w:bookmarkEnd w:id="15"/>
      <w:bookmarkEnd w:id="16"/>
    </w:p>
    <w:p>
      <w:pPr>
        <w:ind w:firstLine="1084" w:firstLineChars="300"/>
        <w:outlineLvl w:val="0"/>
        <w:rPr>
          <w:rStyle w:val="51"/>
          <w:rFonts w:ascii="宋体" w:hAnsi="宋体" w:cs="宋体"/>
          <w:b/>
          <w:color w:val="000000" w:themeColor="text1"/>
          <w:sz w:val="36"/>
          <w:u w:val="single" w:color="000000"/>
          <w14:textFill>
            <w14:solidFill>
              <w14:schemeClr w14:val="tx1"/>
            </w14:solidFill>
          </w14:textFill>
        </w:rPr>
      </w:pPr>
      <w:bookmarkStart w:id="17" w:name="_Toc5377"/>
      <w:bookmarkStart w:id="18" w:name="_Toc20815"/>
      <w:r>
        <w:rPr>
          <w:rStyle w:val="51"/>
          <w:rFonts w:hint="eastAsia" w:ascii="宋体" w:hAnsi="宋体" w:cs="宋体"/>
          <w:b/>
          <w:color w:val="000000" w:themeColor="text1"/>
          <w:sz w:val="36"/>
          <w14:textFill>
            <w14:solidFill>
              <w14:schemeClr w14:val="tx1"/>
            </w14:solidFill>
          </w14:textFill>
        </w:rPr>
        <w:t>招 标 编 号：</w:t>
      </w:r>
      <w:bookmarkEnd w:id="17"/>
      <w:bookmarkEnd w:id="18"/>
    </w:p>
    <w:p>
      <w:pPr>
        <w:ind w:firstLine="1084" w:firstLineChars="300"/>
        <w:outlineLvl w:val="0"/>
        <w:rPr>
          <w:rStyle w:val="51"/>
          <w:rFonts w:ascii="宋体" w:hAnsi="宋体" w:cs="宋体"/>
          <w:b/>
          <w:color w:val="000000" w:themeColor="text1"/>
          <w:sz w:val="36"/>
          <w:u w:val="single" w:color="000000"/>
          <w14:textFill>
            <w14:solidFill>
              <w14:schemeClr w14:val="tx1"/>
            </w14:solidFill>
          </w14:textFill>
        </w:rPr>
      </w:pPr>
      <w:bookmarkStart w:id="19" w:name="_Toc15597"/>
      <w:bookmarkStart w:id="20" w:name="_Toc9877"/>
      <w:r>
        <w:rPr>
          <w:rStyle w:val="51"/>
          <w:rFonts w:hint="eastAsia" w:ascii="宋体" w:hAnsi="宋体" w:cs="宋体"/>
          <w:b/>
          <w:color w:val="000000" w:themeColor="text1"/>
          <w:sz w:val="36"/>
          <w14:textFill>
            <w14:solidFill>
              <w14:schemeClr w14:val="tx1"/>
            </w14:solidFill>
          </w14:textFill>
        </w:rPr>
        <w:t>投标人名称 ：</w:t>
      </w:r>
      <w:bookmarkEnd w:id="19"/>
      <w:bookmarkEnd w:id="20"/>
    </w:p>
    <w:p>
      <w:pPr>
        <w:ind w:firstLine="1084" w:firstLineChars="300"/>
        <w:outlineLvl w:val="0"/>
        <w:rPr>
          <w:rStyle w:val="51"/>
          <w:rFonts w:ascii="宋体" w:hAnsi="宋体" w:cs="宋体"/>
          <w:b/>
          <w:color w:val="000000" w:themeColor="text1"/>
          <w:sz w:val="36"/>
          <w14:textFill>
            <w14:solidFill>
              <w14:schemeClr w14:val="tx1"/>
            </w14:solidFill>
          </w14:textFill>
        </w:rPr>
      </w:pPr>
      <w:bookmarkStart w:id="21" w:name="_Toc26387"/>
      <w:bookmarkStart w:id="22" w:name="_Toc27087"/>
      <w:r>
        <w:rPr>
          <w:rStyle w:val="51"/>
          <w:rFonts w:hint="eastAsia" w:ascii="宋体" w:hAnsi="宋体" w:cs="宋体"/>
          <w:b/>
          <w:color w:val="000000" w:themeColor="text1"/>
          <w:sz w:val="36"/>
          <w14:textFill>
            <w14:solidFill>
              <w14:schemeClr w14:val="tx1"/>
            </w14:solidFill>
          </w14:textFill>
        </w:rPr>
        <w:t>日      期 ：</w:t>
      </w:r>
      <w:bookmarkEnd w:id="21"/>
      <w:bookmarkEnd w:id="22"/>
    </w:p>
    <w:p>
      <w:pPr>
        <w:spacing w:line="440" w:lineRule="exact"/>
        <w:jc w:val="center"/>
        <w:rPr>
          <w:rStyle w:val="51"/>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51"/>
          <w:rFonts w:ascii="宋体" w:hAnsi="宋体" w:cs="宋体"/>
          <w:color w:val="000000" w:themeColor="text1"/>
          <w:sz w:val="24"/>
          <w14:textFill>
            <w14:solidFill>
              <w14:schemeClr w14:val="tx1"/>
            </w14:solidFill>
          </w14:textFill>
        </w:rPr>
      </w:pPr>
    </w:p>
    <w:p>
      <w:pPr>
        <w:spacing w:line="440" w:lineRule="exact"/>
        <w:ind w:firstLine="480" w:firstLineChars="200"/>
        <w:rPr>
          <w:rStyle w:val="51"/>
          <w:rFonts w:ascii="宋体" w:hAnsi="宋体" w:cs="宋体"/>
          <w:color w:val="000000" w:themeColor="text1"/>
          <w:sz w:val="24"/>
          <w14:textFill>
            <w14:solidFill>
              <w14:schemeClr w14:val="tx1"/>
            </w14:solidFill>
          </w14:textFill>
        </w:rPr>
      </w:pPr>
    </w:p>
    <w:p>
      <w:pPr>
        <w:spacing w:line="440" w:lineRule="exact"/>
        <w:rPr>
          <w:rStyle w:val="51"/>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23"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9"/>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69"/>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69"/>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69"/>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69"/>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9"/>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9"/>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69"/>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69"/>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69"/>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24" w:name="_Toc16079"/>
      <w:bookmarkStart w:id="25" w:name="_Toc9518"/>
      <w:r>
        <w:rPr>
          <w:rFonts w:hint="eastAsia" w:ascii="宋体" w:hAnsi="宋体" w:cs="宋体"/>
          <w:b/>
          <w:bCs/>
          <w:color w:val="000000" w:themeColor="text1"/>
          <w:sz w:val="32"/>
          <w:szCs w:val="32"/>
          <w14:textFill>
            <w14:solidFill>
              <w14:schemeClr w14:val="tx1"/>
            </w14:solidFill>
          </w14:textFill>
        </w:rPr>
        <w:t>投标主要文件目录</w:t>
      </w:r>
      <w:bookmarkEnd w:id="24"/>
      <w:bookmarkEnd w:id="25"/>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26" w:name="_Toc23836"/>
      <w:bookmarkStart w:id="27"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26"/>
      <w:bookmarkEnd w:id="27"/>
    </w:p>
    <w:p>
      <w:pPr>
        <w:ind w:firstLine="482" w:firstLineChars="200"/>
        <w:outlineLvl w:val="0"/>
        <w:rPr>
          <w:rFonts w:ascii="宋体" w:hAnsi="宋体" w:cs="宋体"/>
          <w:color w:val="000000" w:themeColor="text1"/>
          <w:sz w:val="24"/>
          <w14:textFill>
            <w14:solidFill>
              <w14:schemeClr w14:val="tx1"/>
            </w14:solidFill>
          </w14:textFill>
        </w:rPr>
      </w:pPr>
      <w:bookmarkStart w:id="28" w:name="_Toc400"/>
      <w:bookmarkStart w:id="29" w:name="_Toc19364"/>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28"/>
      <w:bookmarkEnd w:id="29"/>
    </w:p>
    <w:p>
      <w:pPr>
        <w:ind w:firstLine="480" w:firstLineChars="200"/>
        <w:outlineLvl w:val="0"/>
        <w:rPr>
          <w:rFonts w:ascii="宋体" w:hAnsi="宋体" w:cs="宋体"/>
          <w:bCs/>
          <w:color w:val="000000" w:themeColor="text1"/>
          <w:sz w:val="24"/>
          <w14:textFill>
            <w14:solidFill>
              <w14:schemeClr w14:val="tx1"/>
            </w14:solidFill>
          </w14:textFill>
        </w:rPr>
      </w:pPr>
      <w:bookmarkStart w:id="30" w:name="_Toc32713"/>
      <w:bookmarkStart w:id="31" w:name="_Toc17993"/>
      <w:r>
        <w:rPr>
          <w:rFonts w:hint="eastAsia" w:ascii="宋体" w:hAnsi="宋体" w:cs="宋体"/>
          <w:color w:val="000000" w:themeColor="text1"/>
          <w:sz w:val="24"/>
          <w14:textFill>
            <w14:solidFill>
              <w14:schemeClr w14:val="tx1"/>
            </w14:solidFill>
          </w14:textFill>
        </w:rPr>
        <w:t>三、符合性检查响应对照表</w:t>
      </w:r>
      <w:bookmarkEnd w:id="30"/>
      <w:bookmarkEnd w:id="31"/>
    </w:p>
    <w:p>
      <w:pPr>
        <w:ind w:firstLine="480" w:firstLineChars="200"/>
        <w:outlineLvl w:val="0"/>
        <w:rPr>
          <w:rFonts w:ascii="宋体" w:hAnsi="宋体" w:cs="宋体"/>
          <w:color w:val="000000" w:themeColor="text1"/>
          <w:sz w:val="24"/>
          <w14:textFill>
            <w14:solidFill>
              <w14:schemeClr w14:val="tx1"/>
            </w14:solidFill>
          </w14:textFill>
        </w:rPr>
      </w:pPr>
      <w:bookmarkStart w:id="32" w:name="_Toc4466"/>
      <w:bookmarkStart w:id="33" w:name="_Toc23569"/>
      <w:r>
        <w:rPr>
          <w:rFonts w:hint="eastAsia" w:ascii="宋体" w:hAnsi="宋体" w:cs="宋体"/>
          <w:color w:val="000000" w:themeColor="text1"/>
          <w:sz w:val="24"/>
          <w14:textFill>
            <w14:solidFill>
              <w14:schemeClr w14:val="tx1"/>
            </w14:solidFill>
          </w14:textFill>
        </w:rPr>
        <w:t>四、投标函</w:t>
      </w:r>
      <w:bookmarkEnd w:id="32"/>
      <w:bookmarkEnd w:id="33"/>
    </w:p>
    <w:p>
      <w:pPr>
        <w:ind w:firstLine="480" w:firstLineChars="200"/>
        <w:outlineLvl w:val="0"/>
        <w:rPr>
          <w:rFonts w:ascii="宋体" w:hAnsi="宋体" w:cs="宋体"/>
          <w:color w:val="000000" w:themeColor="text1"/>
          <w:sz w:val="24"/>
          <w14:textFill>
            <w14:solidFill>
              <w14:schemeClr w14:val="tx1"/>
            </w14:solidFill>
          </w14:textFill>
        </w:rPr>
      </w:pPr>
      <w:bookmarkStart w:id="34" w:name="_Toc30056"/>
      <w:bookmarkStart w:id="35" w:name="_Toc13632"/>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34"/>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bookmarkEnd w:id="35"/>
    </w:p>
    <w:p>
      <w:pPr>
        <w:ind w:firstLine="480" w:firstLineChars="200"/>
        <w:outlineLvl w:val="0"/>
        <w:rPr>
          <w:rFonts w:ascii="宋体" w:hAnsi="宋体" w:cs="宋体"/>
          <w:color w:val="000000" w:themeColor="text1"/>
          <w:sz w:val="24"/>
          <w14:textFill>
            <w14:solidFill>
              <w14:schemeClr w14:val="tx1"/>
            </w14:solidFill>
          </w14:textFill>
        </w:rPr>
      </w:pPr>
      <w:bookmarkStart w:id="36" w:name="_Toc5903"/>
      <w:bookmarkStart w:id="37" w:name="_Toc1256"/>
      <w:r>
        <w:rPr>
          <w:rFonts w:hint="eastAsia" w:ascii="宋体" w:hAnsi="宋体" w:cs="宋体"/>
          <w:color w:val="000000" w:themeColor="text1"/>
          <w:sz w:val="24"/>
          <w14:textFill>
            <w14:solidFill>
              <w14:schemeClr w14:val="tx1"/>
            </w14:solidFill>
          </w14:textFill>
        </w:rPr>
        <w:t>六、投标配置与分项报价表</w:t>
      </w:r>
      <w:bookmarkEnd w:id="36"/>
      <w:bookmarkEnd w:id="37"/>
    </w:p>
    <w:p>
      <w:pPr>
        <w:ind w:firstLine="480" w:firstLineChars="200"/>
        <w:outlineLvl w:val="0"/>
        <w:rPr>
          <w:rFonts w:ascii="宋体" w:hAnsi="宋体" w:cs="宋体"/>
          <w:color w:val="000000" w:themeColor="text1"/>
          <w:sz w:val="24"/>
          <w14:textFill>
            <w14:solidFill>
              <w14:schemeClr w14:val="tx1"/>
            </w14:solidFill>
          </w14:textFill>
        </w:rPr>
      </w:pPr>
      <w:bookmarkStart w:id="38" w:name="_Toc17216"/>
      <w:bookmarkStart w:id="39"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38"/>
      <w:bookmarkEnd w:id="39"/>
    </w:p>
    <w:p>
      <w:pPr>
        <w:ind w:firstLine="480" w:firstLineChars="200"/>
        <w:outlineLvl w:val="0"/>
        <w:rPr>
          <w:rFonts w:ascii="宋体" w:hAnsi="宋体" w:cs="宋体"/>
          <w:color w:val="000000" w:themeColor="text1"/>
          <w:sz w:val="24"/>
          <w14:textFill>
            <w14:solidFill>
              <w14:schemeClr w14:val="tx1"/>
            </w14:solidFill>
          </w14:textFill>
        </w:rPr>
      </w:pPr>
      <w:bookmarkStart w:id="40" w:name="_Toc15549"/>
      <w:bookmarkStart w:id="41" w:name="_Toc13614"/>
      <w:r>
        <w:rPr>
          <w:rFonts w:hint="eastAsia" w:ascii="宋体" w:hAnsi="宋体" w:cs="宋体"/>
          <w:color w:val="000000" w:themeColor="text1"/>
          <w:sz w:val="24"/>
          <w14:textFill>
            <w14:solidFill>
              <w14:schemeClr w14:val="tx1"/>
            </w14:solidFill>
          </w14:textFill>
        </w:rPr>
        <w:t>八、商务条款响应及偏离表</w:t>
      </w:r>
      <w:bookmarkEnd w:id="40"/>
      <w:bookmarkEnd w:id="41"/>
    </w:p>
    <w:p>
      <w:pPr>
        <w:ind w:firstLine="480" w:firstLineChars="200"/>
        <w:outlineLvl w:val="0"/>
        <w:rPr>
          <w:rFonts w:ascii="宋体" w:hAnsi="宋体" w:cs="宋体"/>
          <w:color w:val="000000" w:themeColor="text1"/>
          <w:sz w:val="24"/>
          <w14:textFill>
            <w14:solidFill>
              <w14:schemeClr w14:val="tx1"/>
            </w14:solidFill>
          </w14:textFill>
        </w:rPr>
      </w:pPr>
      <w:bookmarkStart w:id="42" w:name="_Toc25377"/>
      <w:bookmarkStart w:id="43" w:name="_Toc15688"/>
      <w:r>
        <w:rPr>
          <w:rFonts w:hint="eastAsia" w:ascii="宋体" w:hAnsi="宋体" w:cs="宋体"/>
          <w:color w:val="000000" w:themeColor="text1"/>
          <w:sz w:val="24"/>
          <w14:textFill>
            <w14:solidFill>
              <w14:schemeClr w14:val="tx1"/>
            </w14:solidFill>
          </w14:textFill>
        </w:rPr>
        <w:t>九、技术方案、服务承诺、培训承诺等</w:t>
      </w:r>
      <w:bookmarkEnd w:id="42"/>
      <w:bookmarkEnd w:id="43"/>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44" w:name="_Toc28209"/>
      <w:bookmarkStart w:id="45" w:name="_Toc32534"/>
      <w:r>
        <w:rPr>
          <w:rFonts w:hint="eastAsia" w:ascii="宋体" w:hAnsi="宋体" w:cs="宋体"/>
          <w:color w:val="000000" w:themeColor="text1"/>
          <w:sz w:val="24"/>
          <w:szCs w:val="24"/>
          <w14:textFill>
            <w14:solidFill>
              <w14:schemeClr w14:val="tx1"/>
            </w14:solidFill>
          </w14:textFill>
        </w:rPr>
        <w:t>十</w:t>
      </w:r>
      <w:bookmarkEnd w:id="44"/>
      <w:bookmarkStart w:id="46" w:name="_Toc13879"/>
      <w:r>
        <w:rPr>
          <w:rFonts w:hint="eastAsia" w:ascii="宋体" w:hAnsi="宋体" w:cs="宋体"/>
          <w:color w:val="000000" w:themeColor="text1"/>
          <w:sz w:val="24"/>
          <w14:textFill>
            <w14:solidFill>
              <w14:schemeClr w14:val="tx1"/>
            </w14:solidFill>
          </w14:textFill>
        </w:rPr>
        <w:t>、盐城市政府采购事前信用承诺书</w:t>
      </w:r>
      <w:bookmarkEnd w:id="45"/>
      <w:bookmarkEnd w:id="46"/>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bookmarkEnd w:id="23"/>
    <w:p>
      <w:pPr>
        <w:snapToGrid w:val="0"/>
        <w:spacing w:before="50" w:after="50"/>
        <w:jc w:val="center"/>
        <w:outlineLvl w:val="9"/>
        <w:rPr>
          <w:rFonts w:ascii="宋体" w:hAnsi="宋体" w:cs="宋体"/>
          <w:color w:val="000000" w:themeColor="text1"/>
          <w:sz w:val="32"/>
          <w:szCs w:val="32"/>
          <w14:textFill>
            <w14:solidFill>
              <w14:schemeClr w14:val="tx1"/>
            </w14:solidFill>
          </w14:textFill>
        </w:rPr>
      </w:pPr>
      <w:bookmarkStart w:id="47" w:name="_Toc27319"/>
    </w:p>
    <w:p>
      <w:pPr>
        <w:snapToGrid w:val="0"/>
        <w:spacing w:before="50" w:after="50"/>
        <w:jc w:val="center"/>
        <w:outlineLvl w:val="9"/>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bookmarkStart w:id="48" w:name="_Toc4106"/>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47"/>
      <w:bookmarkEnd w:id="48"/>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2" w:firstLineChars="200"/>
        <w:jc w:val="left"/>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文件8</w:t>
      </w:r>
      <w:r>
        <w:rPr>
          <w:rFonts w:hint="eastAsia" w:ascii="宋体" w:hAnsi="宋体" w:cs="宋体"/>
          <w:b/>
          <w:bCs/>
          <w:color w:val="000000" w:themeColor="text1"/>
          <w:sz w:val="24"/>
          <w:szCs w:val="24"/>
          <w14:textFill>
            <w14:solidFill>
              <w14:schemeClr w14:val="tx1"/>
            </w14:solidFill>
          </w14:textFill>
        </w:rPr>
        <w:t>中小企业声明函</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 xml:space="preserve"> 招标文件中规定要求提供的证明材料和投标人认为需要提供的其他材料</w:t>
      </w:r>
    </w:p>
    <w:p>
      <w:pPr>
        <w:pStyle w:val="11"/>
        <w:ind w:left="1470" w:right="1470"/>
        <w:rPr>
          <w:color w:val="000000" w:themeColor="text1"/>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4"/>
        <w:jc w:val="center"/>
        <w:outlineLvl w:val="9"/>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4"/>
        <w:jc w:val="center"/>
        <w:outlineLvl w:val="9"/>
        <w:rPr>
          <w:rFonts w:ascii="宋体" w:hAnsi="宋体" w:cs="宋体"/>
          <w:color w:val="000000" w:themeColor="text1"/>
          <w14:textFill>
            <w14:solidFill>
              <w14:schemeClr w14:val="tx1"/>
            </w14:solidFill>
          </w14:textFill>
        </w:rPr>
      </w:pPr>
    </w:p>
    <w:p>
      <w:pPr>
        <w:pStyle w:val="4"/>
        <w:jc w:val="center"/>
        <w:outlineLvl w:val="9"/>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4"/>
        <w:jc w:val="center"/>
        <w:outlineLvl w:val="9"/>
        <w:rPr>
          <w:rFonts w:ascii="宋体" w:hAnsi="宋体" w:cs="宋体"/>
          <w:color w:val="000000" w:themeColor="text1"/>
          <w14:textFill>
            <w14:solidFill>
              <w14:schemeClr w14:val="tx1"/>
            </w14:solidFill>
          </w14:textFill>
        </w:rPr>
      </w:pPr>
    </w:p>
    <w:p>
      <w:pPr>
        <w:pStyle w:val="4"/>
        <w:jc w:val="center"/>
        <w:outlineLvl w:val="9"/>
        <w:rPr>
          <w:rFonts w:ascii="宋体" w:hAnsi="宋体" w:cs="宋体"/>
          <w:color w:val="000000" w:themeColor="text1"/>
          <w14:textFill>
            <w14:solidFill>
              <w14:schemeClr w14:val="tx1"/>
            </w14:solidFill>
          </w14:textFill>
        </w:rPr>
      </w:pPr>
    </w:p>
    <w:p>
      <w:pPr>
        <w:pStyle w:val="4"/>
        <w:jc w:val="center"/>
        <w:outlineLvl w:val="9"/>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70"/>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70"/>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70"/>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70"/>
        <w:ind w:firstLine="0" w:firstLineChars="0"/>
        <w:rPr>
          <w:rFonts w:ascii="宋体" w:hAnsi="宋体" w:cs="宋体"/>
          <w:color w:val="000000" w:themeColor="text1"/>
          <w:sz w:val="24"/>
          <w:szCs w:val="24"/>
          <w14:textFill>
            <w14:solidFill>
              <w14:schemeClr w14:val="tx1"/>
            </w14:solidFill>
          </w14:textFill>
        </w:rPr>
      </w:pPr>
    </w:p>
    <w:p>
      <w:pPr>
        <w:pStyle w:val="170"/>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70"/>
        <w:ind w:firstLine="480"/>
        <w:rPr>
          <w:rFonts w:ascii="宋体" w:hAnsi="宋体" w:cs="宋体"/>
          <w:color w:val="000000" w:themeColor="text1"/>
          <w:sz w:val="24"/>
          <w:szCs w:val="24"/>
          <w14:textFill>
            <w14:solidFill>
              <w14:schemeClr w14:val="tx1"/>
            </w14:solidFill>
          </w14:textFill>
        </w:rPr>
      </w:pPr>
    </w:p>
    <w:p>
      <w:pPr>
        <w:pStyle w:val="170"/>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70"/>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70"/>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70"/>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4"/>
        <w:outlineLvl w:val="9"/>
        <w:rPr>
          <w:rFonts w:ascii="宋体" w:hAnsi="宋体" w:cs="宋体"/>
          <w:color w:val="000000" w:themeColor="text1"/>
          <w:sz w:val="24"/>
          <w:szCs w:val="24"/>
          <w14:textFill>
            <w14:solidFill>
              <w14:schemeClr w14:val="tx1"/>
            </w14:solidFill>
          </w14:textFill>
        </w:rPr>
      </w:pPr>
      <w:bookmarkStart w:id="49" w:name="_Hlt26671380"/>
      <w:bookmarkEnd w:id="49"/>
      <w:bookmarkStart w:id="50" w:name="_Hlt26955070"/>
      <w:bookmarkEnd w:id="50"/>
      <w:bookmarkStart w:id="51" w:name="_格式3__银行出具的资信证明"/>
      <w:bookmarkEnd w:id="51"/>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9"/>
        <w:rPr>
          <w:rFonts w:ascii="宋体" w:hAnsi="宋体" w:cs="宋体"/>
          <w:color w:val="000000" w:themeColor="text1"/>
          <w:sz w:val="32"/>
          <w:szCs w:val="32"/>
          <w14:textFill>
            <w14:solidFill>
              <w14:schemeClr w14:val="tx1"/>
            </w14:solidFill>
          </w14:textFill>
        </w:rPr>
      </w:pPr>
      <w:bookmarkStart w:id="52"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53" w:name="_Toc14338"/>
      <w:r>
        <w:rPr>
          <w:rFonts w:hint="eastAsia" w:ascii="宋体" w:hAnsi="宋体" w:cs="宋体"/>
          <w:color w:val="000000" w:themeColor="text1"/>
          <w:sz w:val="32"/>
          <w:szCs w:val="32"/>
          <w14:textFill>
            <w14:solidFill>
              <w14:schemeClr w14:val="tx1"/>
            </w14:solidFill>
          </w14:textFill>
        </w:rPr>
        <w:t>二、资格性审查响应对照表（格式）</w:t>
      </w:r>
      <w:bookmarkEnd w:id="52"/>
      <w:bookmarkEnd w:id="53"/>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54" w:name="_Toc21968"/>
      <w:bookmarkStart w:id="55"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54"/>
      <w:bookmarkEnd w:id="55"/>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8"/>
        <w:rPr>
          <w:rFonts w:ascii="宋体" w:hAnsi="宋体" w:cs="宋体"/>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56" w:name="_Toc2230"/>
      <w:bookmarkStart w:id="57" w:name="_Toc13422"/>
      <w:r>
        <w:rPr>
          <w:rFonts w:hint="eastAsia" w:ascii="宋体" w:hAnsi="宋体" w:cs="宋体"/>
          <w:color w:val="000000" w:themeColor="text1"/>
          <w:sz w:val="32"/>
          <w:szCs w:val="32"/>
          <w14:textFill>
            <w14:solidFill>
              <w14:schemeClr w14:val="tx1"/>
            </w14:solidFill>
          </w14:textFill>
        </w:rPr>
        <w:t>四、投标函（格式）</w:t>
      </w:r>
      <w:bookmarkEnd w:id="56"/>
      <w:bookmarkEnd w:id="57"/>
    </w:p>
    <w:p>
      <w:pPr>
        <w:pStyle w:val="171"/>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71"/>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71"/>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71"/>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71"/>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71"/>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71"/>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71"/>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71"/>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71"/>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71"/>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51"/>
          <w:rFonts w:ascii="宋体" w:hAnsi="宋体" w:cs="宋体"/>
          <w:color w:val="000000" w:themeColor="text1"/>
          <w:sz w:val="24"/>
          <w:szCs w:val="20"/>
          <w14:textFill>
            <w14:solidFill>
              <w14:schemeClr w14:val="tx1"/>
            </w14:solidFill>
          </w14:textFill>
        </w:rPr>
      </w:pPr>
    </w:p>
    <w:p>
      <w:pPr>
        <w:jc w:val="center"/>
        <w:rPr>
          <w:rStyle w:val="51"/>
          <w:rFonts w:ascii="宋体" w:hAnsi="宋体" w:cs="宋体"/>
          <w:b/>
          <w:color w:val="000000" w:themeColor="text1"/>
          <w:sz w:val="32"/>
          <w:szCs w:val="32"/>
          <w14:textFill>
            <w14:solidFill>
              <w14:schemeClr w14:val="tx1"/>
            </w14:solidFill>
          </w14:textFill>
        </w:rPr>
      </w:pPr>
    </w:p>
    <w:p>
      <w:pPr>
        <w:pStyle w:val="24"/>
        <w:rPr>
          <w:color w:val="000000" w:themeColor="text1"/>
          <w14:textFill>
            <w14:solidFill>
              <w14:schemeClr w14:val="tx1"/>
            </w14:solidFill>
          </w14:textFill>
        </w:rPr>
      </w:pPr>
    </w:p>
    <w:p>
      <w:pPr>
        <w:snapToGrid w:val="0"/>
        <w:spacing w:before="50" w:after="50"/>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bookmarkStart w:id="58" w:name="_Toc3373"/>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bookmarkStart w:id="59" w:name="_Toc8894"/>
      <w:r>
        <w:rPr>
          <w:rStyle w:val="51"/>
          <w:rFonts w:hint="eastAsia" w:ascii="宋体" w:hAnsi="宋体" w:cs="宋体"/>
          <w:color w:val="000000" w:themeColor="text1"/>
          <w:sz w:val="32"/>
          <w:szCs w:val="32"/>
          <w14:textFill>
            <w14:solidFill>
              <w14:schemeClr w14:val="tx1"/>
            </w14:solidFill>
          </w14:textFill>
        </w:rPr>
        <w:t>五、开标一览表（格式）</w:t>
      </w:r>
      <w:bookmarkEnd w:id="58"/>
      <w:bookmarkEnd w:id="59"/>
    </w:p>
    <w:p>
      <w:pPr>
        <w:snapToGrid w:val="0"/>
        <w:spacing w:before="50" w:after="50"/>
        <w:jc w:val="center"/>
        <w:rPr>
          <w:rStyle w:val="51"/>
          <w:rFonts w:ascii="宋体" w:hAnsi="宋体" w:cs="宋体"/>
          <w:color w:val="000000" w:themeColor="text1"/>
          <w:sz w:val="32"/>
          <w:szCs w:val="32"/>
          <w14:textFill>
            <w14:solidFill>
              <w14:schemeClr w14:val="tx1"/>
            </w14:solidFill>
          </w14:textFill>
        </w:rPr>
      </w:pPr>
    </w:p>
    <w:tbl>
      <w:tblPr>
        <w:tblStyle w:val="25"/>
        <w:tblW w:w="8964"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项目编号</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项目名称</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bCs/>
                <w:color w:val="000000" w:themeColor="text1"/>
                <w:szCs w:val="28"/>
                <w:lang w:val="en-US" w:eastAsia="zh-CN"/>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项目投标报价</w:t>
            </w:r>
            <w:r>
              <w:rPr>
                <w:rStyle w:val="51"/>
                <w:rFonts w:hint="eastAsia" w:ascii="宋体" w:hAnsi="宋体" w:cs="宋体"/>
                <w:b/>
                <w:bCs/>
                <w:color w:val="000000" w:themeColor="text1"/>
                <w:szCs w:val="28"/>
                <w:lang w:eastAsia="zh-CN"/>
                <w14:textFill>
                  <w14:solidFill>
                    <w14:schemeClr w14:val="tx1"/>
                  </w14:solidFill>
                </w14:textFill>
              </w:rPr>
              <w:t>（</w:t>
            </w:r>
            <w:r>
              <w:rPr>
                <w:rStyle w:val="51"/>
                <w:rFonts w:hint="eastAsia" w:ascii="宋体" w:hAnsi="宋体" w:cs="宋体"/>
                <w:b/>
                <w:bCs/>
                <w:color w:val="000000" w:themeColor="text1"/>
                <w:szCs w:val="28"/>
                <w:lang w:val="en-US" w:eastAsia="zh-CN"/>
                <w14:textFill>
                  <w14:solidFill>
                    <w14:schemeClr w14:val="tx1"/>
                  </w14:solidFill>
                </w14:textFill>
              </w:rPr>
              <w:t>加权平均单价</w:t>
            </w:r>
            <w:r>
              <w:rPr>
                <w:rStyle w:val="51"/>
                <w:rFonts w:hint="eastAsia" w:ascii="宋体" w:hAnsi="宋体" w:cs="宋体"/>
                <w:b/>
                <w:bCs/>
                <w:color w:val="000000" w:themeColor="text1"/>
                <w:szCs w:val="28"/>
                <w:lang w:eastAsia="zh-CN"/>
                <w14:textFill>
                  <w14:solidFill>
                    <w14:schemeClr w14:val="tx1"/>
                  </w14:solidFill>
                </w14:textFill>
              </w:rPr>
              <w:t>）</w:t>
            </w:r>
            <w:r>
              <w:rPr>
                <w:rStyle w:val="51"/>
                <w:rFonts w:hint="eastAsia" w:ascii="宋体" w:hAnsi="宋体" w:cs="宋体"/>
                <w:b/>
                <w:bCs/>
                <w:color w:val="000000" w:themeColor="text1"/>
                <w:szCs w:val="28"/>
                <w14:textFill>
                  <w14:solidFill>
                    <w14:schemeClr w14:val="tx1"/>
                  </w14:solidFill>
                </w14:textFill>
              </w:rPr>
              <w:t>：（大写）                      ，小写：</w:t>
            </w:r>
            <w:r>
              <w:rPr>
                <w:rStyle w:val="51"/>
                <w:rFonts w:hint="eastAsia" w:ascii="宋体" w:hAnsi="宋体" w:cs="宋体"/>
                <w:b/>
                <w:bCs/>
                <w:color w:val="000000" w:themeColor="text1"/>
                <w:szCs w:val="28"/>
                <w:lang w:val="en-US" w:eastAsia="zh-CN"/>
                <w14:textFill>
                  <w14:solidFill>
                    <w14:schemeClr w14:val="tx1"/>
                  </w14:solidFill>
                </w14:textFill>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是否提供《企业类型声明函》：</w:t>
            </w:r>
            <w:r>
              <w:rPr>
                <w:rStyle w:val="51"/>
                <w:rFonts w:hint="eastAsia" w:ascii="宋体" w:hAnsi="宋体" w:cs="宋体"/>
                <w:b/>
                <w:bCs/>
                <w:color w:val="000000" w:themeColor="text1"/>
                <w:szCs w:val="28"/>
                <w:u w:val="single"/>
                <w14:textFill>
                  <w14:solidFill>
                    <w14:schemeClr w14:val="tx1"/>
                  </w14:solidFill>
                </w14:textFill>
              </w:rPr>
              <w:t xml:space="preserve"> 是/否 见（   ）页</w:t>
            </w:r>
          </w:p>
        </w:tc>
      </w:tr>
    </w:tbl>
    <w:p>
      <w:pPr>
        <w:spacing w:line="240" w:lineRule="atLeast"/>
        <w:rPr>
          <w:rStyle w:val="51"/>
          <w:rFonts w:ascii="宋体" w:hAnsi="宋体" w:cs="宋体"/>
          <w:color w:val="000000" w:themeColor="text1"/>
          <w:szCs w:val="28"/>
          <w14:textFill>
            <w14:solidFill>
              <w14:schemeClr w14:val="tx1"/>
            </w14:solidFill>
          </w14:textFill>
        </w:rPr>
      </w:pPr>
    </w:p>
    <w:p>
      <w:pPr>
        <w:spacing w:line="240" w:lineRule="atLeast"/>
        <w:rPr>
          <w:rStyle w:val="51"/>
          <w:rFonts w:ascii="宋体" w:hAnsi="宋体" w:cs="宋体"/>
          <w:color w:val="000000" w:themeColor="text1"/>
          <w:szCs w:val="28"/>
          <w14:textFill>
            <w14:solidFill>
              <w14:schemeClr w14:val="tx1"/>
            </w14:solidFill>
          </w14:textFill>
        </w:rPr>
      </w:pPr>
      <w:r>
        <w:rPr>
          <w:rStyle w:val="51"/>
          <w:rFonts w:hint="eastAsia" w:ascii="宋体" w:hAnsi="宋体" w:cs="宋体"/>
          <w:color w:val="000000" w:themeColor="text1"/>
          <w:szCs w:val="28"/>
          <w14:textFill>
            <w14:solidFill>
              <w14:schemeClr w14:val="tx1"/>
            </w14:solidFill>
          </w14:textFill>
        </w:rPr>
        <w:t>填写说明：</w:t>
      </w:r>
    </w:p>
    <w:p>
      <w:pPr>
        <w:numPr>
          <w:ilvl w:val="0"/>
          <w:numId w:val="5"/>
        </w:numPr>
        <w:rPr>
          <w:rStyle w:val="51"/>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5"/>
        </w:numPr>
        <w:rPr>
          <w:rStyle w:val="51"/>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numPr>
          <w:ilvl w:val="0"/>
          <w:numId w:val="5"/>
        </w:numPr>
        <w:rPr>
          <w:rStyle w:val="51"/>
          <w:rFonts w:hint="eastAsia"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lang w:val="en-US" w:eastAsia="zh-CN"/>
          <w14:textFill>
            <w14:solidFill>
              <w14:schemeClr w14:val="tx1"/>
            </w14:solidFill>
          </w14:textFill>
        </w:rPr>
        <w:t>本项目的投标报价为</w:t>
      </w:r>
      <w:r>
        <w:rPr>
          <w:rStyle w:val="51"/>
          <w:rFonts w:hint="eastAsia" w:ascii="宋体" w:hAnsi="宋体" w:cs="宋体"/>
          <w:color w:val="000000" w:themeColor="text1"/>
          <w:sz w:val="24"/>
          <w14:textFill>
            <w14:solidFill>
              <w14:schemeClr w14:val="tx1"/>
            </w14:solidFill>
          </w14:textFill>
        </w:rPr>
        <w:t>投标分项明细报价表</w:t>
      </w:r>
      <w:r>
        <w:rPr>
          <w:rStyle w:val="51"/>
          <w:rFonts w:hint="eastAsia" w:ascii="宋体" w:hAnsi="宋体" w:cs="宋体"/>
          <w:color w:val="000000" w:themeColor="text1"/>
          <w:sz w:val="24"/>
          <w:lang w:val="en-US" w:eastAsia="zh-CN"/>
          <w14:textFill>
            <w14:solidFill>
              <w14:schemeClr w14:val="tx1"/>
            </w14:solidFill>
          </w14:textFill>
        </w:rPr>
        <w:t>中的加权平均单价。</w:t>
      </w:r>
    </w:p>
    <w:p>
      <w:pPr>
        <w:ind w:firstLine="2640" w:firstLineChars="600"/>
        <w:rPr>
          <w:rStyle w:val="51"/>
          <w:rFonts w:ascii="宋体" w:hAnsi="宋体" w:cs="宋体"/>
          <w:color w:val="000000" w:themeColor="text1"/>
          <w:sz w:val="44"/>
          <w14:textFill>
            <w14:solidFill>
              <w14:schemeClr w14:val="tx1"/>
            </w14:solidFill>
          </w14:textFill>
        </w:rPr>
      </w:pPr>
    </w:p>
    <w:p>
      <w:pPr>
        <w:ind w:firstLine="480"/>
        <w:rPr>
          <w:rStyle w:val="51"/>
          <w:rFonts w:ascii="宋体" w:hAnsi="宋体" w:cs="宋体"/>
          <w:color w:val="000000" w:themeColor="text1"/>
          <w:sz w:val="24"/>
          <w14:textFill>
            <w14:solidFill>
              <w14:schemeClr w14:val="tx1"/>
            </w14:solidFill>
          </w14:textFill>
        </w:rPr>
      </w:pPr>
    </w:p>
    <w:p>
      <w:pPr>
        <w:ind w:firstLine="480"/>
        <w:rPr>
          <w:rStyle w:val="51"/>
          <w:rFonts w:ascii="宋体" w:hAnsi="宋体" w:cs="宋体"/>
          <w:color w:val="000000" w:themeColor="text1"/>
          <w:sz w:val="24"/>
          <w14:textFill>
            <w14:solidFill>
              <w14:schemeClr w14:val="tx1"/>
            </w14:solidFill>
          </w14:textFill>
        </w:rPr>
      </w:pPr>
    </w:p>
    <w:p>
      <w:pPr>
        <w:ind w:firstLine="480"/>
        <w:jc w:val="center"/>
        <w:rPr>
          <w:rStyle w:val="51"/>
          <w:rFonts w:ascii="宋体" w:hAnsi="宋体" w:cs="宋体"/>
          <w:color w:val="000000" w:themeColor="text1"/>
          <w:sz w:val="24"/>
          <w14:textFill>
            <w14:solidFill>
              <w14:schemeClr w14:val="tx1"/>
            </w14:solidFill>
          </w14:textFill>
        </w:rPr>
      </w:pPr>
      <w:r>
        <w:rPr>
          <w:rStyle w:val="51"/>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51"/>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 xml:space="preserve">                                              日期： </w:t>
      </w:r>
      <w:r>
        <w:rPr>
          <w:rStyle w:val="51"/>
          <w:rFonts w:hint="eastAsia" w:ascii="宋体" w:hAnsi="宋体" w:cs="宋体"/>
          <w:color w:val="000000" w:themeColor="text1"/>
          <w:sz w:val="24"/>
          <w:lang w:val="en-US" w:eastAsia="zh-CN"/>
          <w14:textFill>
            <w14:solidFill>
              <w14:schemeClr w14:val="tx1"/>
            </w14:solidFill>
          </w14:textFill>
        </w:rPr>
        <w:t xml:space="preserve"> </w:t>
      </w:r>
      <w:r>
        <w:rPr>
          <w:rStyle w:val="51"/>
          <w:rFonts w:hint="eastAsia" w:ascii="宋体" w:hAnsi="宋体" w:cs="宋体"/>
          <w:color w:val="000000" w:themeColor="text1"/>
          <w:sz w:val="24"/>
          <w14:textFill>
            <w14:solidFill>
              <w14:schemeClr w14:val="tx1"/>
            </w14:solidFill>
          </w14:textFill>
        </w:rPr>
        <w:t>年</w:t>
      </w:r>
      <w:r>
        <w:rPr>
          <w:rStyle w:val="51"/>
          <w:rFonts w:hint="eastAsia" w:ascii="宋体" w:hAnsi="宋体" w:cs="宋体"/>
          <w:color w:val="000000" w:themeColor="text1"/>
          <w:sz w:val="24"/>
          <w:lang w:val="en-US" w:eastAsia="zh-CN"/>
          <w14:textFill>
            <w14:solidFill>
              <w14:schemeClr w14:val="tx1"/>
            </w14:solidFill>
          </w14:textFill>
        </w:rPr>
        <w:t xml:space="preserve">  </w:t>
      </w:r>
      <w:r>
        <w:rPr>
          <w:rStyle w:val="51"/>
          <w:rFonts w:hint="eastAsia" w:ascii="宋体" w:hAnsi="宋体" w:cs="宋体"/>
          <w:color w:val="000000" w:themeColor="text1"/>
          <w:sz w:val="24"/>
          <w14:textFill>
            <w14:solidFill>
              <w14:schemeClr w14:val="tx1"/>
            </w14:solidFill>
          </w14:textFill>
        </w:rPr>
        <w:t>月</w:t>
      </w:r>
      <w:r>
        <w:rPr>
          <w:rStyle w:val="51"/>
          <w:rFonts w:hint="eastAsia" w:ascii="宋体" w:hAnsi="宋体" w:cs="宋体"/>
          <w:color w:val="000000" w:themeColor="text1"/>
          <w:sz w:val="24"/>
          <w:lang w:val="en-US" w:eastAsia="zh-CN"/>
          <w14:textFill>
            <w14:solidFill>
              <w14:schemeClr w14:val="tx1"/>
            </w14:solidFill>
          </w14:textFill>
        </w:rPr>
        <w:t xml:space="preserve">  </w:t>
      </w:r>
      <w:r>
        <w:rPr>
          <w:rStyle w:val="51"/>
          <w:rFonts w:hint="eastAsia" w:ascii="宋体" w:hAnsi="宋体" w:cs="宋体"/>
          <w:color w:val="000000" w:themeColor="text1"/>
          <w:sz w:val="24"/>
          <w14:textFill>
            <w14:solidFill>
              <w14:schemeClr w14:val="tx1"/>
            </w14:solidFill>
          </w14:textFill>
        </w:rPr>
        <w:t>日</w:t>
      </w:r>
    </w:p>
    <w:p>
      <w:pPr>
        <w:pStyle w:val="2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6"/>
        <w:outlineLvl w:val="9"/>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s="宋体"/>
          <w:b/>
          <w:color w:val="000000" w:themeColor="text1"/>
          <w:sz w:val="24"/>
          <w:szCs w:val="24"/>
          <w14:textFill>
            <w14:solidFill>
              <w14:schemeClr w14:val="tx1"/>
            </w14:solidFill>
          </w14:textFill>
        </w:rPr>
      </w:pPr>
      <w:bookmarkStart w:id="60" w:name="_Toc13776"/>
      <w:bookmarkStart w:id="61" w:name="_Toc11803"/>
      <w:bookmarkStart w:id="62" w:name="_Toc515647824"/>
      <w:bookmarkStart w:id="63" w:name="_Toc10977"/>
    </w:p>
    <w:bookmarkEnd w:id="60"/>
    <w:bookmarkEnd w:id="61"/>
    <w:bookmarkEnd w:id="62"/>
    <w:bookmarkEnd w:id="63"/>
    <w:p>
      <w:pPr>
        <w:pStyle w:val="3"/>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bookmarkStart w:id="64" w:name="_Toc30059"/>
      <w:r>
        <w:rPr>
          <w:rFonts w:hint="eastAsia" w:ascii="宋体" w:hAnsi="宋体" w:cs="宋体"/>
          <w:color w:val="000000" w:themeColor="text1"/>
          <w14:textFill>
            <w14:solidFill>
              <w14:schemeClr w14:val="tx1"/>
            </w14:solidFill>
          </w14:textFill>
        </w:rPr>
        <w:t>附件：1、中小企业声明函（服务）</w:t>
      </w:r>
      <w:bookmarkEnd w:id="64"/>
    </w:p>
    <w:p>
      <w:pPr>
        <w:spacing w:line="360" w:lineRule="auto"/>
        <w:ind w:firstLine="420" w:firstLineChars="200"/>
        <w:outlineLvl w:val="0"/>
        <w:rPr>
          <w:rFonts w:ascii="宋体" w:hAnsi="宋体" w:cs="宋体"/>
          <w:color w:val="000000" w:themeColor="text1"/>
          <w14:textFill>
            <w14:solidFill>
              <w14:schemeClr w14:val="tx1"/>
            </w14:solidFill>
          </w14:textFill>
        </w:rPr>
      </w:pPr>
      <w:bookmarkStart w:id="65" w:name="_Toc12360"/>
      <w:r>
        <w:rPr>
          <w:rFonts w:hint="eastAsia" w:ascii="宋体" w:hAnsi="宋体" w:cs="宋体"/>
          <w:color w:val="000000" w:themeColor="text1"/>
          <w14:textFill>
            <w14:solidFill>
              <w14:schemeClr w14:val="tx1"/>
            </w14:solidFill>
          </w14:textFill>
        </w:rPr>
        <w:t>附件：2、《残疾人福利性单位声明函》（格式）</w:t>
      </w:r>
      <w:bookmarkEnd w:id="65"/>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ascii="宋体" w:hAnsi="宋体" w:cs="宋体"/>
          <w:b/>
          <w:bCs/>
          <w:color w:val="000000" w:themeColor="text1"/>
          <w:lang w:eastAsia="zh-CN"/>
          <w14:textFill>
            <w14:solidFill>
              <w14:schemeClr w14:val="tx1"/>
            </w14:solidFill>
          </w14:textFill>
        </w:rPr>
        <w:t>其他未列明行业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中小企业声明函（服务）</w:t>
      </w:r>
    </w:p>
    <w:p>
      <w:pPr>
        <w:spacing w:line="360" w:lineRule="auto"/>
        <w:rPr>
          <w:rFonts w:ascii="宋体" w:hAnsi="宋体"/>
          <w:b/>
          <w:bCs/>
          <w:color w:val="000000" w:themeColor="text1"/>
          <w:sz w:val="24"/>
          <w:szCs w:val="24"/>
          <w14:textFill>
            <w14:solidFill>
              <w14:schemeClr w14:val="tx1"/>
            </w14:solidFill>
          </w14:textFill>
        </w:rPr>
      </w:pP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本公司郑重声明，根据《政府采购促进中小企业发展管理办法》（财库﹝2020﹞46 号）的规定，本公司参加</w:t>
      </w:r>
      <w:r>
        <w:rPr>
          <w:rFonts w:hint="eastAsia" w:ascii="宋体" w:hAnsi="宋体"/>
          <w:i/>
          <w:iCs/>
          <w:color w:val="000000" w:themeColor="text1"/>
          <w:sz w:val="24"/>
          <w:szCs w:val="24"/>
          <w:u w:val="single"/>
          <w14:textFill>
            <w14:solidFill>
              <w14:schemeClr w14:val="tx1"/>
            </w14:solidFill>
          </w14:textFill>
        </w:rPr>
        <w:t>（单位名称）</w:t>
      </w:r>
      <w:r>
        <w:rPr>
          <w:rFonts w:hint="eastAsia" w:ascii="宋体" w:hAnsi="宋体"/>
          <w:color w:val="000000" w:themeColor="text1"/>
          <w:sz w:val="24"/>
          <w:szCs w:val="24"/>
          <w14:textFill>
            <w14:solidFill>
              <w14:schemeClr w14:val="tx1"/>
            </w14:solidFill>
          </w14:textFill>
        </w:rPr>
        <w:t>的</w:t>
      </w:r>
      <w:r>
        <w:rPr>
          <w:rFonts w:hint="eastAsia" w:ascii="宋体" w:hAnsi="宋体"/>
          <w:i/>
          <w:iCs/>
          <w:color w:val="000000" w:themeColor="text1"/>
          <w:sz w:val="24"/>
          <w:szCs w:val="24"/>
          <w:u w:val="single"/>
          <w14:textFill>
            <w14:solidFill>
              <w14:schemeClr w14:val="tx1"/>
            </w14:solidFill>
          </w14:textFill>
        </w:rPr>
        <w:t>（项目名称）</w:t>
      </w:r>
      <w:r>
        <w:rPr>
          <w:rFonts w:hint="eastAsia" w:ascii="宋体" w:hAnsi="宋体"/>
          <w:color w:val="000000" w:themeColor="text1"/>
          <w:sz w:val="24"/>
          <w:szCs w:val="24"/>
          <w14:textFill>
            <w14:solidFill>
              <w14:schemeClr w14:val="tx1"/>
            </w14:solidFill>
          </w14:textFill>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w:t>
      </w:r>
      <w:r>
        <w:rPr>
          <w:rFonts w:hint="eastAsia" w:ascii="宋体" w:hAnsi="宋体"/>
          <w:i/>
          <w:iCs/>
          <w:color w:val="000000" w:themeColor="text1"/>
          <w:sz w:val="24"/>
          <w:szCs w:val="24"/>
          <w:u w:val="single"/>
          <w14:textFill>
            <w14:solidFill>
              <w14:schemeClr w14:val="tx1"/>
            </w14:solidFill>
          </w14:textFill>
        </w:rPr>
        <w:t xml:space="preserve">   人</w:t>
      </w:r>
      <w:r>
        <w:rPr>
          <w:rFonts w:hint="eastAsia" w:ascii="宋体" w:hAnsi="宋体"/>
          <w:color w:val="000000" w:themeColor="text1"/>
          <w:sz w:val="24"/>
          <w:szCs w:val="24"/>
          <w14:textFill>
            <w14:solidFill>
              <w14:schemeClr w14:val="tx1"/>
            </w14:solidFill>
          </w14:textFill>
        </w:rPr>
        <w:t>，营业收入为</w:t>
      </w:r>
      <w:r>
        <w:rPr>
          <w:rFonts w:hint="eastAsia" w:ascii="宋体" w:hAnsi="宋体"/>
          <w:i/>
          <w:iCs/>
          <w:color w:val="000000" w:themeColor="text1"/>
          <w:sz w:val="24"/>
          <w:szCs w:val="24"/>
          <w:u w:val="single"/>
          <w14:textFill>
            <w14:solidFill>
              <w14:schemeClr w14:val="tx1"/>
            </w14:solidFill>
          </w14:textFill>
        </w:rPr>
        <w:t xml:space="preserve">    万元</w:t>
      </w:r>
      <w:r>
        <w:rPr>
          <w:rFonts w:hint="eastAsia" w:ascii="宋体" w:hAnsi="宋体"/>
          <w:color w:val="000000" w:themeColor="text1"/>
          <w:sz w:val="24"/>
          <w:szCs w:val="24"/>
          <w14:textFill>
            <w14:solidFill>
              <w14:schemeClr w14:val="tx1"/>
            </w14:solidFill>
          </w14:textFill>
        </w:rPr>
        <w:t>，资产总额为</w:t>
      </w:r>
      <w:r>
        <w:rPr>
          <w:rFonts w:hint="eastAsia" w:ascii="宋体" w:hAnsi="宋体"/>
          <w:i/>
          <w:iCs/>
          <w:color w:val="000000" w:themeColor="text1"/>
          <w:sz w:val="24"/>
          <w:szCs w:val="24"/>
          <w:u w:val="single"/>
          <w14:textFill>
            <w14:solidFill>
              <w14:schemeClr w14:val="tx1"/>
            </w14:solidFill>
          </w14:textFill>
        </w:rPr>
        <w:t xml:space="preserve">   万元</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numPr>
          <w:ilvl w:val="0"/>
          <w:numId w:val="6"/>
        </w:num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本企业对上述声明内容的真实性负责。如有虚假，将依法承担相应责任。</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p>
    <w:p>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企业名称（盖章）：</w:t>
      </w:r>
    </w:p>
    <w:p>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p>
    <w:p>
      <w:pPr>
        <w:spacing w:line="360" w:lineRule="auto"/>
        <w:jc w:val="center"/>
        <w:rPr>
          <w:rFonts w:ascii="宋体" w:hAnsi="宋体"/>
          <w:b/>
          <w:bCs/>
          <w:color w:val="000000" w:themeColor="text1"/>
          <w14:textFill>
            <w14:solidFill>
              <w14:schemeClr w14:val="tx1"/>
            </w14:solidFill>
          </w14:textFill>
        </w:rPr>
      </w:pPr>
    </w:p>
    <w:p>
      <w:pPr>
        <w:pStyle w:val="22"/>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22"/>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22"/>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9"/>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bookmarkStart w:id="66" w:name="_Toc26481"/>
      <w:r>
        <w:rPr>
          <w:rFonts w:hint="eastAsia" w:ascii="宋体" w:hAnsi="宋体" w:cs="宋体"/>
          <w:b/>
          <w:color w:val="000000" w:themeColor="text1"/>
          <w:sz w:val="24"/>
          <w:szCs w:val="24"/>
          <w14:textFill>
            <w14:solidFill>
              <w14:schemeClr w14:val="tx1"/>
            </w14:solidFill>
          </w14:textFill>
        </w:rPr>
        <w:t>附件2、残疾人福利性单位声明函</w:t>
      </w:r>
      <w:bookmarkEnd w:id="66"/>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63"/>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63"/>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8" w:type="default"/>
          <w:footerReference r:id="rId9"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67"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68" w:name="_Toc18792"/>
      <w:r>
        <w:rPr>
          <w:rFonts w:hint="eastAsia" w:ascii="宋体" w:hAnsi="宋体" w:cs="宋体"/>
          <w:color w:val="000000" w:themeColor="text1"/>
          <w:sz w:val="32"/>
          <w:szCs w:val="32"/>
          <w14:textFill>
            <w14:solidFill>
              <w14:schemeClr w14:val="tx1"/>
            </w14:solidFill>
          </w14:textFill>
        </w:rPr>
        <w:t>六、投标分项</w:t>
      </w:r>
      <w:r>
        <w:rPr>
          <w:rFonts w:hint="eastAsia" w:ascii="宋体" w:hAnsi="宋体" w:cs="宋体"/>
          <w:color w:val="000000" w:themeColor="text1"/>
          <w:sz w:val="32"/>
          <w:szCs w:val="32"/>
          <w:lang w:val="en-US" w:eastAsia="zh-CN"/>
          <w14:textFill>
            <w14:solidFill>
              <w14:schemeClr w14:val="tx1"/>
            </w14:solidFill>
          </w14:textFill>
        </w:rPr>
        <w:t>明细</w:t>
      </w:r>
      <w:r>
        <w:rPr>
          <w:rFonts w:hint="eastAsia" w:ascii="宋体" w:hAnsi="宋体" w:cs="宋体"/>
          <w:color w:val="000000" w:themeColor="text1"/>
          <w:sz w:val="32"/>
          <w:szCs w:val="32"/>
          <w14:textFill>
            <w14:solidFill>
              <w14:schemeClr w14:val="tx1"/>
            </w14:solidFill>
          </w14:textFill>
        </w:rPr>
        <w:t>报价表</w:t>
      </w:r>
      <w:bookmarkEnd w:id="67"/>
      <w:bookmarkEnd w:id="68"/>
    </w:p>
    <w:tbl>
      <w:tblPr>
        <w:tblStyle w:val="25"/>
        <w:tblW w:w="9885" w:type="dxa"/>
        <w:jc w:val="center"/>
        <w:tblLayout w:type="fixed"/>
        <w:tblCellMar>
          <w:top w:w="0" w:type="dxa"/>
          <w:left w:w="108" w:type="dxa"/>
          <w:bottom w:w="0" w:type="dxa"/>
          <w:right w:w="108" w:type="dxa"/>
        </w:tblCellMar>
      </w:tblPr>
      <w:tblGrid>
        <w:gridCol w:w="664"/>
        <w:gridCol w:w="1041"/>
        <w:gridCol w:w="3450"/>
        <w:gridCol w:w="879"/>
        <w:gridCol w:w="943"/>
        <w:gridCol w:w="856"/>
        <w:gridCol w:w="1238"/>
        <w:gridCol w:w="814"/>
      </w:tblGrid>
      <w:tr>
        <w:tblPrEx>
          <w:tblCellMar>
            <w:top w:w="0" w:type="dxa"/>
            <w:left w:w="108" w:type="dxa"/>
            <w:bottom w:w="0" w:type="dxa"/>
            <w:right w:w="108" w:type="dxa"/>
          </w:tblCellMar>
        </w:tblPrEx>
        <w:trPr>
          <w:trHeight w:val="610"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序号</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分项</w:t>
            </w:r>
          </w:p>
          <w:p>
            <w:pPr>
              <w:widowControl/>
              <w:jc w:val="center"/>
              <w:rPr>
                <w:rFonts w:ascii="宋体" w:hAnsi="宋体" w:cs="宋体"/>
                <w:kern w:val="0"/>
                <w:szCs w:val="21"/>
              </w:rPr>
            </w:pPr>
            <w:r>
              <w:rPr>
                <w:rFonts w:hint="eastAsia" w:ascii="宋体" w:hAnsi="宋体" w:cs="宋体"/>
                <w:kern w:val="0"/>
                <w:szCs w:val="21"/>
              </w:rPr>
              <w:t>名称</w:t>
            </w:r>
          </w:p>
        </w:tc>
        <w:tc>
          <w:tcPr>
            <w:tcW w:w="34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基本要求</w:t>
            </w:r>
          </w:p>
        </w:tc>
        <w:tc>
          <w:tcPr>
            <w:tcW w:w="87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单位</w:t>
            </w:r>
          </w:p>
        </w:tc>
        <w:tc>
          <w:tcPr>
            <w:tcW w:w="9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投标</w:t>
            </w:r>
          </w:p>
          <w:p>
            <w:pPr>
              <w:widowControl/>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单价（元）</w:t>
            </w:r>
          </w:p>
        </w:tc>
        <w:tc>
          <w:tcPr>
            <w:tcW w:w="85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权重</w:t>
            </w:r>
          </w:p>
        </w:tc>
        <w:tc>
          <w:tcPr>
            <w:tcW w:w="1238"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投标单价</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kern w:val="0"/>
                <w:szCs w:val="21"/>
                <w:lang w:val="en-US" w:eastAsia="zh-CN"/>
              </w:rPr>
              <w:t>权重</w:t>
            </w:r>
          </w:p>
        </w:tc>
        <w:tc>
          <w:tcPr>
            <w:tcW w:w="81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备注</w:t>
            </w:r>
          </w:p>
        </w:tc>
      </w:tr>
      <w:tr>
        <w:tblPrEx>
          <w:tblCellMar>
            <w:top w:w="0" w:type="dxa"/>
            <w:left w:w="108" w:type="dxa"/>
            <w:bottom w:w="0" w:type="dxa"/>
            <w:right w:w="108" w:type="dxa"/>
          </w:tblCellMar>
        </w:tblPrEx>
        <w:trPr>
          <w:trHeight w:val="1311"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lang w:val="en-US" w:eastAsia="zh-CN"/>
              </w:rPr>
            </w:pPr>
            <w:r>
              <w:rPr>
                <w:rFonts w:hint="eastAsia"/>
                <w:lang w:val="en-US" w:eastAsia="zh-CN"/>
              </w:rPr>
              <w:t>1</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海报</w:t>
            </w:r>
          </w:p>
        </w:tc>
        <w:tc>
          <w:tcPr>
            <w:tcW w:w="3450" w:type="dxa"/>
            <w:tcBorders>
              <w:top w:val="nil"/>
              <w:left w:val="nil"/>
              <w:bottom w:val="single" w:color="auto" w:sz="4" w:space="0"/>
              <w:right w:val="single" w:color="auto" w:sz="4" w:space="0"/>
            </w:tcBorders>
            <w:noWrap w:val="0"/>
            <w:vAlign w:val="center"/>
          </w:tcPr>
          <w:p>
            <w:pPr>
              <w:rPr>
                <w:rFonts w:hint="eastAsia"/>
                <w:color w:val="auto"/>
              </w:rPr>
            </w:pPr>
            <w:r>
              <w:rPr>
                <w:rFonts w:hint="eastAsia"/>
                <w:color w:val="auto"/>
              </w:rPr>
              <w:t>采用PP纸，覆一层防水膜，喷绘需要画面清晰度高，生动形象， 色彩还原性好（</w:t>
            </w:r>
            <w:r>
              <w:rPr>
                <w:rFonts w:hint="eastAsia"/>
                <w:color w:val="auto"/>
                <w:lang w:val="en-US" w:eastAsia="zh-CN"/>
              </w:rPr>
              <w:t>油性写真</w:t>
            </w:r>
            <w:r>
              <w:rPr>
                <w:rFonts w:hint="eastAsia"/>
                <w:color w:val="auto"/>
              </w:rPr>
              <w:t>）。</w:t>
            </w:r>
          </w:p>
          <w:p>
            <w:pPr>
              <w:rPr>
                <w:rFonts w:hint="eastAsia" w:eastAsiaTheme="minorEastAsia"/>
                <w:color w:val="auto"/>
                <w:lang w:eastAsia="zh-CN"/>
              </w:rPr>
            </w:pPr>
            <w:r>
              <w:rPr>
                <w:rFonts w:hint="eastAsia"/>
                <w:color w:val="auto"/>
              </w:rPr>
              <w:t>尺寸</w:t>
            </w:r>
            <w:r>
              <w:rPr>
                <w:rFonts w:hint="eastAsia"/>
                <w:color w:val="auto"/>
                <w:lang w:val="en-US" w:eastAsia="zh-CN"/>
              </w:rPr>
              <w:t>80cm×120cm（</w:t>
            </w:r>
            <w:r>
              <w:rPr>
                <w:rFonts w:hint="eastAsia"/>
                <w:color w:val="auto"/>
              </w:rPr>
              <w:t>含设计</w:t>
            </w:r>
            <w:r>
              <w:rPr>
                <w:rFonts w:hint="eastAsia"/>
                <w:color w:val="auto"/>
                <w:lang w:val="en-US" w:eastAsia="zh-CN"/>
              </w:rPr>
              <w:t>）</w:t>
            </w:r>
          </w:p>
        </w:tc>
        <w:tc>
          <w:tcPr>
            <w:tcW w:w="87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rPr>
              <w:t>平方米</w:t>
            </w:r>
          </w:p>
        </w:tc>
        <w:tc>
          <w:tcPr>
            <w:tcW w:w="94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c>
          <w:tcPr>
            <w:tcW w:w="856"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r>
              <w:rPr>
                <w:rFonts w:hint="eastAsia" w:ascii="宋体" w:hAnsi="宋体" w:cs="宋体"/>
                <w:kern w:val="0"/>
                <w:szCs w:val="21"/>
                <w:highlight w:val="none"/>
                <w:lang w:val="en-US" w:eastAsia="zh-CN"/>
              </w:rPr>
              <w:t>0.3</w:t>
            </w:r>
          </w:p>
        </w:tc>
        <w:tc>
          <w:tcPr>
            <w:tcW w:w="123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c>
          <w:tcPr>
            <w:tcW w:w="81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r>
      <w:tr>
        <w:tblPrEx>
          <w:tblCellMar>
            <w:top w:w="0" w:type="dxa"/>
            <w:left w:w="108" w:type="dxa"/>
            <w:bottom w:w="0" w:type="dxa"/>
            <w:right w:w="108" w:type="dxa"/>
          </w:tblCellMar>
        </w:tblPrEx>
        <w:trPr>
          <w:trHeight w:val="1401"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lang w:val="en-US" w:eastAsia="zh-CN"/>
              </w:rPr>
            </w:pPr>
            <w:r>
              <w:rPr>
                <w:rFonts w:hint="eastAsia"/>
                <w:lang w:val="en-US" w:eastAsia="zh-CN"/>
              </w:rPr>
              <w:t>2</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横幅</w:t>
            </w:r>
          </w:p>
        </w:tc>
        <w:tc>
          <w:tcPr>
            <w:tcW w:w="3450" w:type="dxa"/>
            <w:tcBorders>
              <w:top w:val="nil"/>
              <w:left w:val="nil"/>
              <w:bottom w:val="single" w:color="auto" w:sz="4" w:space="0"/>
              <w:right w:val="single" w:color="auto" w:sz="4" w:space="0"/>
            </w:tcBorders>
            <w:noWrap w:val="0"/>
            <w:vAlign w:val="center"/>
          </w:tcPr>
          <w:p>
            <w:pPr>
              <w:rPr>
                <w:rFonts w:hint="eastAsia" w:eastAsiaTheme="minorEastAsia"/>
                <w:color w:val="auto"/>
                <w:lang w:val="en-US" w:eastAsia="zh-CN"/>
              </w:rPr>
            </w:pPr>
            <w:r>
              <w:rPr>
                <w:rFonts w:hint="eastAsia"/>
                <w:color w:val="auto"/>
                <w:lang w:val="en-US" w:eastAsia="zh-CN"/>
              </w:rPr>
              <w:t>用200D锦纶空变丝，纬线采用160D锦纶空变丝为原料。手感柔软、悬垂性强、风格新颖。（门幅70cm，长度11m）</w:t>
            </w:r>
          </w:p>
        </w:tc>
        <w:tc>
          <w:tcPr>
            <w:tcW w:w="87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米</w:t>
            </w:r>
          </w:p>
        </w:tc>
        <w:tc>
          <w:tcPr>
            <w:tcW w:w="94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c>
          <w:tcPr>
            <w:tcW w:w="856"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r>
              <w:rPr>
                <w:rFonts w:hint="eastAsia" w:ascii="宋体" w:hAnsi="宋体" w:cs="宋体"/>
                <w:kern w:val="0"/>
                <w:szCs w:val="21"/>
                <w:highlight w:val="none"/>
                <w:lang w:val="en-US" w:eastAsia="zh-CN"/>
              </w:rPr>
              <w:t>0.1</w:t>
            </w:r>
          </w:p>
        </w:tc>
        <w:tc>
          <w:tcPr>
            <w:tcW w:w="123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c>
          <w:tcPr>
            <w:tcW w:w="81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r>
      <w:tr>
        <w:tblPrEx>
          <w:tblCellMar>
            <w:top w:w="0" w:type="dxa"/>
            <w:left w:w="108" w:type="dxa"/>
            <w:bottom w:w="0" w:type="dxa"/>
            <w:right w:w="108" w:type="dxa"/>
          </w:tblCellMar>
        </w:tblPrEx>
        <w:trPr>
          <w:trHeight w:val="1059"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lang w:val="en-US" w:eastAsia="zh-CN"/>
              </w:rPr>
            </w:pPr>
            <w:r>
              <w:rPr>
                <w:rFonts w:hint="eastAsia"/>
                <w:lang w:val="en-US" w:eastAsia="zh-CN"/>
              </w:rPr>
              <w:t>3</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展板</w:t>
            </w:r>
          </w:p>
        </w:tc>
        <w:tc>
          <w:tcPr>
            <w:tcW w:w="3450" w:type="dxa"/>
            <w:tcBorders>
              <w:top w:val="nil"/>
              <w:left w:val="nil"/>
              <w:bottom w:val="single" w:color="auto" w:sz="4" w:space="0"/>
              <w:right w:val="single" w:color="auto" w:sz="4" w:space="0"/>
            </w:tcBorders>
            <w:noWrap w:val="0"/>
            <w:vAlign w:val="center"/>
          </w:tcPr>
          <w:p>
            <w:pPr>
              <w:rPr>
                <w:color w:val="auto"/>
              </w:rPr>
            </w:pPr>
            <w:r>
              <w:rPr>
                <w:rFonts w:hint="eastAsia"/>
                <w:color w:val="auto"/>
              </w:rPr>
              <w:t>采用厚度在5mm―8mm的KT板，造价低，较轻较脆，挂墙适宜</w:t>
            </w:r>
            <w:r>
              <w:rPr>
                <w:rFonts w:hint="eastAsia"/>
                <w:color w:val="auto"/>
                <w:lang w:eastAsia="zh-CN"/>
              </w:rPr>
              <w:t>，不起泡</w:t>
            </w:r>
            <w:r>
              <w:rPr>
                <w:rFonts w:hint="eastAsia"/>
                <w:color w:val="auto"/>
              </w:rPr>
              <w:t>（含展板设计）</w:t>
            </w:r>
          </w:p>
        </w:tc>
        <w:tc>
          <w:tcPr>
            <w:tcW w:w="87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rPr>
              <w:t>平方米</w:t>
            </w:r>
          </w:p>
        </w:tc>
        <w:tc>
          <w:tcPr>
            <w:tcW w:w="94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c>
          <w:tcPr>
            <w:tcW w:w="856"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r>
              <w:rPr>
                <w:rFonts w:hint="eastAsia" w:ascii="宋体" w:hAnsi="宋体" w:cs="宋体"/>
                <w:kern w:val="0"/>
                <w:szCs w:val="21"/>
                <w:highlight w:val="none"/>
                <w:lang w:val="en-US" w:eastAsia="zh-CN"/>
              </w:rPr>
              <w:t>0.2</w:t>
            </w:r>
          </w:p>
        </w:tc>
        <w:tc>
          <w:tcPr>
            <w:tcW w:w="123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c>
          <w:tcPr>
            <w:tcW w:w="81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r>
      <w:tr>
        <w:tblPrEx>
          <w:tblCellMar>
            <w:top w:w="0" w:type="dxa"/>
            <w:left w:w="108" w:type="dxa"/>
            <w:bottom w:w="0" w:type="dxa"/>
            <w:right w:w="108" w:type="dxa"/>
          </w:tblCellMar>
        </w:tblPrEx>
        <w:trPr>
          <w:trHeight w:val="1044"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lang w:val="en-US" w:eastAsia="zh-CN"/>
              </w:rPr>
            </w:pPr>
            <w:r>
              <w:rPr>
                <w:rFonts w:hint="eastAsia"/>
                <w:lang w:val="en-US" w:eastAsia="zh-CN"/>
              </w:rPr>
              <w:t>4</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背景墙</w:t>
            </w:r>
          </w:p>
        </w:tc>
        <w:tc>
          <w:tcPr>
            <w:tcW w:w="3450" w:type="dxa"/>
            <w:tcBorders>
              <w:top w:val="nil"/>
              <w:left w:val="nil"/>
              <w:bottom w:val="single" w:color="auto" w:sz="4" w:space="0"/>
              <w:right w:val="single" w:color="auto" w:sz="4" w:space="0"/>
            </w:tcBorders>
            <w:noWrap w:val="0"/>
            <w:vAlign w:val="center"/>
          </w:tcPr>
          <w:p>
            <w:pPr>
              <w:rPr>
                <w:rFonts w:hint="eastAsia"/>
                <w:color w:val="auto"/>
              </w:rPr>
            </w:pPr>
            <w:r>
              <w:rPr>
                <w:rFonts w:hint="eastAsia"/>
                <w:color w:val="auto"/>
              </w:rPr>
              <w:t>海报背景墙</w:t>
            </w:r>
            <w:r>
              <w:rPr>
                <w:rFonts w:hint="eastAsia"/>
                <w:color w:val="auto"/>
                <w:lang w:eastAsia="zh-CN"/>
              </w:rPr>
              <w:t>，</w:t>
            </w:r>
            <w:r>
              <w:rPr>
                <w:rFonts w:hint="eastAsia"/>
                <w:color w:val="auto"/>
              </w:rPr>
              <w:t>防水</w:t>
            </w:r>
            <w:r>
              <w:rPr>
                <w:rFonts w:hint="eastAsia"/>
                <w:color w:val="auto"/>
                <w:lang w:eastAsia="zh-CN"/>
              </w:rPr>
              <w:t>、</w:t>
            </w:r>
            <w:r>
              <w:rPr>
                <w:rFonts w:hint="eastAsia"/>
                <w:color w:val="auto"/>
              </w:rPr>
              <w:t>整体</w:t>
            </w:r>
            <w:r>
              <w:rPr>
                <w:rFonts w:hint="eastAsia"/>
                <w:color w:val="auto"/>
                <w:lang w:eastAsia="zh-CN"/>
              </w:rPr>
              <w:t>无拼接黑网格布</w:t>
            </w:r>
            <w:r>
              <w:rPr>
                <w:rFonts w:hint="eastAsia"/>
                <w:color w:val="auto"/>
              </w:rPr>
              <w:t>喷绘</w:t>
            </w:r>
          </w:p>
          <w:p>
            <w:pPr>
              <w:rPr>
                <w:color w:val="auto"/>
              </w:rPr>
            </w:pPr>
            <w:r>
              <w:rPr>
                <w:rFonts w:hint="eastAsia"/>
                <w:color w:val="auto"/>
              </w:rPr>
              <w:t>（含展板设计带钢</w:t>
            </w:r>
            <w:r>
              <w:rPr>
                <w:rFonts w:hint="eastAsia"/>
                <w:color w:val="auto"/>
                <w:lang w:eastAsia="zh-CN"/>
              </w:rPr>
              <w:t>结构</w:t>
            </w:r>
            <w:r>
              <w:rPr>
                <w:rFonts w:hint="eastAsia"/>
                <w:color w:val="auto"/>
              </w:rPr>
              <w:t>框架</w:t>
            </w:r>
            <w:r>
              <w:rPr>
                <w:rFonts w:hint="eastAsia"/>
                <w:color w:val="auto"/>
                <w:lang w:eastAsia="zh-CN"/>
              </w:rPr>
              <w:t>制作安装</w:t>
            </w:r>
            <w:r>
              <w:rPr>
                <w:rFonts w:hint="eastAsia"/>
                <w:color w:val="auto"/>
              </w:rPr>
              <w:t>）</w:t>
            </w:r>
          </w:p>
        </w:tc>
        <w:tc>
          <w:tcPr>
            <w:tcW w:w="87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平方米</w:t>
            </w:r>
          </w:p>
        </w:tc>
        <w:tc>
          <w:tcPr>
            <w:tcW w:w="94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c>
          <w:tcPr>
            <w:tcW w:w="856"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r>
              <w:rPr>
                <w:rFonts w:hint="eastAsia" w:ascii="宋体" w:hAnsi="宋体" w:cs="宋体"/>
                <w:kern w:val="0"/>
                <w:szCs w:val="21"/>
                <w:highlight w:val="none"/>
                <w:lang w:val="en-US" w:eastAsia="zh-CN"/>
              </w:rPr>
              <w:t>0.1</w:t>
            </w:r>
          </w:p>
        </w:tc>
        <w:tc>
          <w:tcPr>
            <w:tcW w:w="123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c>
          <w:tcPr>
            <w:tcW w:w="81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r>
      <w:tr>
        <w:tblPrEx>
          <w:tblCellMar>
            <w:top w:w="0" w:type="dxa"/>
            <w:left w:w="108" w:type="dxa"/>
            <w:bottom w:w="0" w:type="dxa"/>
            <w:right w:w="108" w:type="dxa"/>
          </w:tblCellMar>
        </w:tblPrEx>
        <w:trPr>
          <w:trHeight w:val="1011"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lang w:val="en-US" w:eastAsia="zh-CN"/>
              </w:rPr>
            </w:pPr>
            <w:r>
              <w:rPr>
                <w:rFonts w:hint="eastAsia"/>
                <w:lang w:val="en-US" w:eastAsia="zh-CN"/>
              </w:rPr>
              <w:t>5</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rPr>
              <w:t>学习资料</w:t>
            </w:r>
          </w:p>
        </w:tc>
        <w:tc>
          <w:tcPr>
            <w:tcW w:w="3450"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color w:val="auto"/>
                <w:kern w:val="2"/>
                <w:sz w:val="21"/>
                <w:szCs w:val="24"/>
                <w:lang w:val="en-US" w:eastAsia="zh-CN" w:bidi="ar-SA"/>
              </w:rPr>
            </w:pPr>
            <w:r>
              <w:rPr>
                <w:rFonts w:hint="eastAsia"/>
                <w:color w:val="auto"/>
              </w:rPr>
              <w:t>415mm×295mm（A3）纸张彩色打印，字迹清晰，色彩饱满</w:t>
            </w:r>
          </w:p>
        </w:tc>
        <w:tc>
          <w:tcPr>
            <w:tcW w:w="87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rPr>
              <w:t xml:space="preserve"> 本</w:t>
            </w:r>
          </w:p>
        </w:tc>
        <w:tc>
          <w:tcPr>
            <w:tcW w:w="94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 w:val="21"/>
                <w:szCs w:val="21"/>
                <w:highlight w:val="none"/>
                <w:lang w:val="en-US" w:eastAsia="zh-CN" w:bidi="ar-SA"/>
              </w:rPr>
            </w:pPr>
          </w:p>
        </w:tc>
        <w:tc>
          <w:tcPr>
            <w:tcW w:w="856"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0.05</w:t>
            </w:r>
          </w:p>
        </w:tc>
        <w:tc>
          <w:tcPr>
            <w:tcW w:w="123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c>
          <w:tcPr>
            <w:tcW w:w="81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r>
      <w:tr>
        <w:tblPrEx>
          <w:tblCellMar>
            <w:top w:w="0" w:type="dxa"/>
            <w:left w:w="108" w:type="dxa"/>
            <w:bottom w:w="0" w:type="dxa"/>
            <w:right w:w="108" w:type="dxa"/>
          </w:tblCellMar>
        </w:tblPrEx>
        <w:trPr>
          <w:trHeight w:val="1029"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lang w:val="en-US" w:eastAsia="zh-CN"/>
              </w:rPr>
            </w:pPr>
            <w:r>
              <w:rPr>
                <w:rFonts w:hint="eastAsia"/>
                <w:lang w:val="en-US" w:eastAsia="zh-CN"/>
              </w:rPr>
              <w:t>6</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heme="minorHAnsi" w:hAnsiTheme="minorHAnsi" w:eastAsiaTheme="minorEastAsia" w:cstheme="minorBidi"/>
                <w:kern w:val="2"/>
                <w:sz w:val="21"/>
                <w:szCs w:val="24"/>
                <w:lang w:val="en-US" w:eastAsia="zh-CN" w:bidi="ar-SA"/>
              </w:rPr>
            </w:pPr>
            <w:r>
              <w:rPr>
                <w:rFonts w:hint="eastAsia"/>
              </w:rPr>
              <w:t>汇编手册</w:t>
            </w:r>
          </w:p>
        </w:tc>
        <w:tc>
          <w:tcPr>
            <w:tcW w:w="3450"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color w:val="auto"/>
                <w:kern w:val="2"/>
                <w:sz w:val="21"/>
                <w:szCs w:val="24"/>
                <w:lang w:val="en-US" w:eastAsia="zh-CN" w:bidi="ar-SA"/>
              </w:rPr>
            </w:pPr>
            <w:r>
              <w:rPr>
                <w:rFonts w:hint="eastAsia"/>
                <w:color w:val="auto"/>
              </w:rPr>
              <w:t>210mm×297mm（A4）纸张彩色打印，字迹清晰，色彩饱满，</w:t>
            </w:r>
            <w:r>
              <w:rPr>
                <w:rFonts w:hint="eastAsia" w:asciiTheme="minorHAnsi" w:hAnsiTheme="minorHAnsi" w:eastAsiaTheme="minorEastAsia" w:cstheme="minorBidi"/>
                <w:color w:val="auto"/>
                <w:kern w:val="2"/>
                <w:sz w:val="21"/>
                <w:szCs w:val="24"/>
                <w:lang w:val="en-US" w:eastAsia="zh-CN" w:bidi="ar-SA"/>
              </w:rPr>
              <w:t>封面</w:t>
            </w:r>
            <w:r>
              <w:rPr>
                <w:rFonts w:hint="eastAsia" w:cstheme="minorBidi"/>
                <w:color w:val="auto"/>
                <w:kern w:val="2"/>
                <w:sz w:val="21"/>
                <w:szCs w:val="24"/>
                <w:lang w:val="en-US" w:eastAsia="zh-CN" w:bidi="ar-SA"/>
              </w:rPr>
              <w:t>250克</w:t>
            </w:r>
            <w:r>
              <w:rPr>
                <w:rFonts w:hint="eastAsia" w:asciiTheme="minorHAnsi" w:hAnsiTheme="minorHAnsi" w:eastAsiaTheme="minorEastAsia" w:cstheme="minorBidi"/>
                <w:color w:val="auto"/>
                <w:kern w:val="2"/>
                <w:sz w:val="21"/>
                <w:szCs w:val="24"/>
                <w:lang w:val="en-US" w:eastAsia="zh-CN" w:bidi="ar-SA"/>
              </w:rPr>
              <w:t>彩印</w:t>
            </w:r>
            <w:r>
              <w:rPr>
                <w:rFonts w:hint="eastAsia" w:cstheme="minorBidi"/>
                <w:color w:val="auto"/>
                <w:kern w:val="2"/>
                <w:sz w:val="21"/>
                <w:szCs w:val="24"/>
                <w:lang w:val="en-US" w:eastAsia="zh-CN" w:bidi="ar-SA"/>
              </w:rPr>
              <w:t>复膜</w:t>
            </w:r>
            <w:r>
              <w:rPr>
                <w:rFonts w:hint="eastAsia" w:asciiTheme="minorHAnsi" w:hAnsiTheme="minorHAnsi" w:eastAsiaTheme="minorEastAsia" w:cstheme="minorBidi"/>
                <w:color w:val="auto"/>
                <w:kern w:val="2"/>
                <w:sz w:val="21"/>
                <w:szCs w:val="24"/>
                <w:lang w:val="en-US" w:eastAsia="zh-CN" w:bidi="ar-SA"/>
              </w:rPr>
              <w:t>，</w:t>
            </w:r>
            <w:r>
              <w:rPr>
                <w:rFonts w:hint="eastAsia"/>
                <w:color w:val="auto"/>
              </w:rPr>
              <w:t>约100页/本</w:t>
            </w:r>
          </w:p>
        </w:tc>
        <w:tc>
          <w:tcPr>
            <w:tcW w:w="87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rPr>
              <w:t xml:space="preserve"> 本</w:t>
            </w:r>
          </w:p>
        </w:tc>
        <w:tc>
          <w:tcPr>
            <w:tcW w:w="94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 w:val="21"/>
                <w:szCs w:val="21"/>
                <w:highlight w:val="none"/>
                <w:lang w:val="en-US" w:eastAsia="zh-CN" w:bidi="ar-SA"/>
              </w:rPr>
            </w:pPr>
          </w:p>
        </w:tc>
        <w:tc>
          <w:tcPr>
            <w:tcW w:w="856"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0.05</w:t>
            </w:r>
          </w:p>
        </w:tc>
        <w:tc>
          <w:tcPr>
            <w:tcW w:w="123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c>
          <w:tcPr>
            <w:tcW w:w="81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r>
      <w:tr>
        <w:tblPrEx>
          <w:tblCellMar>
            <w:top w:w="0" w:type="dxa"/>
            <w:left w:w="108" w:type="dxa"/>
            <w:bottom w:w="0" w:type="dxa"/>
            <w:right w:w="108" w:type="dxa"/>
          </w:tblCellMar>
        </w:tblPrEx>
        <w:trPr>
          <w:trHeight w:val="1074"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7</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会议册</w:t>
            </w:r>
          </w:p>
        </w:tc>
        <w:tc>
          <w:tcPr>
            <w:tcW w:w="3450"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415mm×295mm（A3）纸张黑色打印，字迹清晰，封面</w:t>
            </w:r>
            <w:r>
              <w:rPr>
                <w:rFonts w:hint="eastAsia" w:cstheme="minorBidi"/>
                <w:color w:val="auto"/>
                <w:kern w:val="2"/>
                <w:sz w:val="21"/>
                <w:szCs w:val="24"/>
                <w:lang w:val="en-US" w:eastAsia="zh-CN" w:bidi="ar-SA"/>
              </w:rPr>
              <w:t>250克</w:t>
            </w:r>
            <w:r>
              <w:rPr>
                <w:rFonts w:hint="eastAsia" w:asciiTheme="minorHAnsi" w:hAnsiTheme="minorHAnsi" w:eastAsiaTheme="minorEastAsia" w:cstheme="minorBidi"/>
                <w:color w:val="auto"/>
                <w:kern w:val="2"/>
                <w:sz w:val="21"/>
                <w:szCs w:val="24"/>
                <w:lang w:val="en-US" w:eastAsia="zh-CN" w:bidi="ar-SA"/>
              </w:rPr>
              <w:t>彩印</w:t>
            </w:r>
            <w:r>
              <w:rPr>
                <w:rFonts w:hint="eastAsia" w:cstheme="minorBidi"/>
                <w:color w:val="auto"/>
                <w:kern w:val="2"/>
                <w:sz w:val="21"/>
                <w:szCs w:val="24"/>
                <w:lang w:val="en-US" w:eastAsia="zh-CN" w:bidi="ar-SA"/>
              </w:rPr>
              <w:t>复膜</w:t>
            </w:r>
            <w:r>
              <w:rPr>
                <w:rFonts w:hint="eastAsia" w:asciiTheme="minorHAnsi" w:hAnsiTheme="minorHAnsi" w:eastAsiaTheme="minorEastAsia" w:cstheme="minorBidi"/>
                <w:color w:val="auto"/>
                <w:kern w:val="2"/>
                <w:sz w:val="21"/>
                <w:szCs w:val="24"/>
                <w:lang w:val="en-US" w:eastAsia="zh-CN" w:bidi="ar-SA"/>
              </w:rPr>
              <w:t>，</w:t>
            </w:r>
            <w:r>
              <w:rPr>
                <w:rFonts w:hint="eastAsia" w:cstheme="minorBidi"/>
                <w:color w:val="auto"/>
                <w:kern w:val="2"/>
                <w:sz w:val="21"/>
                <w:szCs w:val="24"/>
                <w:lang w:val="en-US" w:eastAsia="zh-CN" w:bidi="ar-SA"/>
              </w:rPr>
              <w:t>骑马</w:t>
            </w:r>
            <w:r>
              <w:rPr>
                <w:rFonts w:hint="eastAsia" w:asciiTheme="minorHAnsi" w:hAnsiTheme="minorHAnsi" w:eastAsiaTheme="minorEastAsia" w:cstheme="minorBidi"/>
                <w:color w:val="auto"/>
                <w:kern w:val="2"/>
                <w:sz w:val="21"/>
                <w:szCs w:val="24"/>
                <w:lang w:val="en-US" w:eastAsia="zh-CN" w:bidi="ar-SA"/>
              </w:rPr>
              <w:t>装订</w:t>
            </w:r>
          </w:p>
        </w:tc>
        <w:tc>
          <w:tcPr>
            <w:tcW w:w="879" w:type="dxa"/>
            <w:tcBorders>
              <w:top w:val="nil"/>
              <w:left w:val="nil"/>
              <w:bottom w:val="single" w:color="auto" w:sz="4" w:space="0"/>
              <w:right w:val="single" w:color="auto" w:sz="4" w:space="0"/>
            </w:tcBorders>
            <w:noWrap w:val="0"/>
            <w:vAlign w:val="center"/>
          </w:tcPr>
          <w:p>
            <w:pPr>
              <w:widowControl/>
              <w:jc w:val="center"/>
              <w:rPr>
                <w:rFonts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本</w:t>
            </w:r>
          </w:p>
        </w:tc>
        <w:tc>
          <w:tcPr>
            <w:tcW w:w="943" w:type="dxa"/>
            <w:tcBorders>
              <w:top w:val="nil"/>
              <w:left w:val="nil"/>
              <w:bottom w:val="single" w:color="auto" w:sz="4" w:space="0"/>
              <w:right w:val="single" w:color="auto" w:sz="4" w:space="0"/>
            </w:tcBorders>
            <w:noWrap w:val="0"/>
            <w:vAlign w:val="center"/>
          </w:tcPr>
          <w:p>
            <w:pPr>
              <w:widowControl/>
              <w:jc w:val="center"/>
              <w:rPr>
                <w:rFonts w:ascii="宋体" w:hAnsi="宋体" w:cs="宋体" w:eastAsiaTheme="minorEastAsia"/>
                <w:kern w:val="0"/>
                <w:sz w:val="21"/>
                <w:szCs w:val="21"/>
                <w:highlight w:val="none"/>
                <w:lang w:val="en-US" w:eastAsia="zh-CN" w:bidi="ar-SA"/>
              </w:rPr>
            </w:pPr>
          </w:p>
        </w:tc>
        <w:tc>
          <w:tcPr>
            <w:tcW w:w="856" w:type="dxa"/>
            <w:tcBorders>
              <w:top w:val="nil"/>
              <w:left w:val="nil"/>
              <w:bottom w:val="single" w:color="auto" w:sz="4" w:space="0"/>
              <w:right w:val="single" w:color="auto" w:sz="4" w:space="0"/>
            </w:tcBorders>
            <w:noWrap w:val="0"/>
            <w:vAlign w:val="center"/>
          </w:tcPr>
          <w:p>
            <w:pPr>
              <w:widowControl/>
              <w:jc w:val="center"/>
              <w:rPr>
                <w:rFonts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0.05</w:t>
            </w:r>
          </w:p>
        </w:tc>
        <w:tc>
          <w:tcPr>
            <w:tcW w:w="123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c>
          <w:tcPr>
            <w:tcW w:w="81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r>
      <w:tr>
        <w:tblPrEx>
          <w:tblCellMar>
            <w:top w:w="0" w:type="dxa"/>
            <w:left w:w="108" w:type="dxa"/>
            <w:bottom w:w="0" w:type="dxa"/>
            <w:right w:w="108" w:type="dxa"/>
          </w:tblCellMar>
        </w:tblPrEx>
        <w:trPr>
          <w:trHeight w:val="1084"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8</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节目单</w:t>
            </w:r>
            <w:r>
              <w:rPr>
                <w:rFonts w:hint="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邀请函</w:t>
            </w:r>
          </w:p>
          <w:p>
            <w:pPr>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等</w:t>
            </w:r>
            <w:r>
              <w:rPr>
                <w:rFonts w:hint="eastAsia" w:cstheme="minorBidi"/>
                <w:kern w:val="2"/>
                <w:sz w:val="21"/>
                <w:szCs w:val="24"/>
                <w:lang w:val="en-US" w:eastAsia="zh-CN" w:bidi="ar-SA"/>
              </w:rPr>
              <w:t>彩页</w:t>
            </w:r>
          </w:p>
        </w:tc>
        <w:tc>
          <w:tcPr>
            <w:tcW w:w="34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390mm×270mm（8开）</w:t>
            </w:r>
            <w:r>
              <w:rPr>
                <w:rFonts w:hint="eastAsia" w:cstheme="minorBidi"/>
                <w:color w:val="auto"/>
                <w:kern w:val="2"/>
                <w:sz w:val="21"/>
                <w:szCs w:val="24"/>
                <w:lang w:val="en-US" w:eastAsia="zh-CN" w:bidi="ar-SA"/>
              </w:rPr>
              <w:t>特种</w:t>
            </w:r>
            <w:r>
              <w:rPr>
                <w:rFonts w:hint="eastAsia" w:asciiTheme="minorHAnsi" w:hAnsiTheme="minorHAnsi" w:eastAsiaTheme="minorEastAsia" w:cstheme="minorBidi"/>
                <w:color w:val="auto"/>
                <w:kern w:val="2"/>
                <w:sz w:val="21"/>
                <w:szCs w:val="24"/>
                <w:lang w:val="en-US" w:eastAsia="zh-CN" w:bidi="ar-SA"/>
              </w:rPr>
              <w:t>纸张彩色打印，字迹清晰，色彩饱满（含设计</w:t>
            </w:r>
            <w:r>
              <w:rPr>
                <w:rFonts w:hint="eastAsia" w:cstheme="minorBidi"/>
                <w:color w:val="auto"/>
                <w:kern w:val="2"/>
                <w:sz w:val="21"/>
                <w:szCs w:val="24"/>
                <w:lang w:val="en-US" w:eastAsia="zh-CN" w:bidi="ar-SA"/>
              </w:rPr>
              <w:t>及压痕</w:t>
            </w:r>
            <w:r>
              <w:rPr>
                <w:rFonts w:hint="eastAsia" w:asciiTheme="minorHAnsi" w:hAnsiTheme="minorHAnsi" w:eastAsiaTheme="minorEastAsia" w:cstheme="minorBidi"/>
                <w:color w:val="auto"/>
                <w:kern w:val="2"/>
                <w:sz w:val="21"/>
                <w:szCs w:val="24"/>
                <w:lang w:val="en-US" w:eastAsia="zh-CN" w:bidi="ar-SA"/>
              </w:rPr>
              <w:t>）</w:t>
            </w:r>
          </w:p>
        </w:tc>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张</w:t>
            </w: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0.05</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r>
      <w:tr>
        <w:tblPrEx>
          <w:tblCellMar>
            <w:top w:w="0" w:type="dxa"/>
            <w:left w:w="108" w:type="dxa"/>
            <w:bottom w:w="0" w:type="dxa"/>
            <w:right w:w="108" w:type="dxa"/>
          </w:tblCellMar>
        </w:tblPrEx>
        <w:trPr>
          <w:trHeight w:val="689"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lang w:val="en-US" w:eastAsia="zh-CN"/>
              </w:rPr>
            </w:pPr>
            <w:r>
              <w:rPr>
                <w:rFonts w:hint="eastAsia"/>
                <w:lang w:val="en-US" w:eastAsia="zh-CN"/>
              </w:rPr>
              <w:t>9</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宣传单</w:t>
            </w:r>
          </w:p>
        </w:tc>
        <w:tc>
          <w:tcPr>
            <w:tcW w:w="3450" w:type="dxa"/>
            <w:tcBorders>
              <w:top w:val="single" w:color="auto" w:sz="4" w:space="0"/>
              <w:left w:val="single" w:color="auto" w:sz="4" w:space="0"/>
              <w:bottom w:val="single" w:color="auto" w:sz="4" w:space="0"/>
              <w:right w:val="single" w:color="auto" w:sz="4" w:space="0"/>
            </w:tcBorders>
            <w:noWrap w:val="0"/>
            <w:vAlign w:val="center"/>
          </w:tcPr>
          <w:p>
            <w:pPr>
              <w:ind w:left="210" w:hanging="210" w:hangingChars="100"/>
              <w:jc w:val="left"/>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200克</w:t>
            </w:r>
            <w:r>
              <w:rPr>
                <w:rFonts w:hint="eastAsia"/>
                <w:color w:val="auto"/>
              </w:rPr>
              <w:t>A4纸张</w:t>
            </w:r>
            <w:r>
              <w:rPr>
                <w:rFonts w:hint="eastAsia"/>
                <w:color w:val="auto"/>
                <w:lang w:eastAsia="zh-CN"/>
              </w:rPr>
              <w:t>双面</w:t>
            </w:r>
            <w:r>
              <w:rPr>
                <w:rFonts w:hint="eastAsia"/>
                <w:color w:val="auto"/>
              </w:rPr>
              <w:t>彩色打印，字迹清晰，色彩饱满（含宣传单设计）</w:t>
            </w:r>
          </w:p>
        </w:tc>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lang w:val="en-US" w:eastAsia="zh-CN"/>
              </w:rPr>
              <w:t>张</w:t>
            </w: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0.05</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r>
      <w:tr>
        <w:tblPrEx>
          <w:tblCellMar>
            <w:top w:w="0" w:type="dxa"/>
            <w:left w:w="108" w:type="dxa"/>
            <w:bottom w:w="0" w:type="dxa"/>
            <w:right w:w="108" w:type="dxa"/>
          </w:tblCellMar>
        </w:tblPrEx>
        <w:trPr>
          <w:trHeight w:val="879"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eastAsia="宋体"/>
                <w:lang w:val="en-US" w:eastAsia="zh-CN"/>
              </w:rPr>
            </w:pPr>
            <w:r>
              <w:rPr>
                <w:rFonts w:hint="eastAsia"/>
                <w:lang w:val="en-US" w:eastAsia="zh-CN"/>
              </w:rPr>
              <w:t>10</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帆布袋</w:t>
            </w:r>
          </w:p>
        </w:tc>
        <w:tc>
          <w:tcPr>
            <w:tcW w:w="3450" w:type="dxa"/>
            <w:tcBorders>
              <w:top w:val="single" w:color="auto" w:sz="4" w:space="0"/>
              <w:left w:val="single" w:color="auto" w:sz="4" w:space="0"/>
              <w:bottom w:val="single" w:color="auto" w:sz="4" w:space="0"/>
              <w:right w:val="single" w:color="auto" w:sz="4" w:space="0"/>
            </w:tcBorders>
            <w:noWrap w:val="0"/>
            <w:vAlign w:val="center"/>
          </w:tcPr>
          <w:p>
            <w:pPr>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加印彩色</w:t>
            </w:r>
            <w:r>
              <w:rPr>
                <w:rFonts w:hint="eastAsia"/>
                <w:color w:val="auto"/>
              </w:rPr>
              <w:t>logo图案</w:t>
            </w:r>
            <w:r>
              <w:rPr>
                <w:rFonts w:hint="eastAsia"/>
                <w:color w:val="auto"/>
                <w:lang w:val="en-US" w:eastAsia="zh-CN"/>
              </w:rPr>
              <w:t>定制（热转印＋ＵＶ）</w:t>
            </w:r>
            <w:r>
              <w:rPr>
                <w:rFonts w:hint="eastAsia"/>
                <w:color w:val="auto"/>
                <w:lang w:eastAsia="zh-CN"/>
              </w:rPr>
              <w:t>，</w:t>
            </w:r>
            <w:r>
              <w:rPr>
                <w:rFonts w:hint="eastAsia"/>
                <w:color w:val="auto"/>
              </w:rPr>
              <w:t>尺寸</w:t>
            </w:r>
            <w:r>
              <w:rPr>
                <w:rFonts w:hint="eastAsia"/>
                <w:color w:val="auto"/>
                <w:lang w:eastAsia="zh-CN"/>
              </w:rPr>
              <w:t>长</w:t>
            </w:r>
            <w:r>
              <w:rPr>
                <w:rFonts w:hint="eastAsia"/>
                <w:color w:val="auto"/>
                <w:lang w:val="en-US" w:eastAsia="zh-CN"/>
              </w:rPr>
              <w:t>35cm×宽40cm×底侧10cm</w:t>
            </w:r>
          </w:p>
        </w:tc>
        <w:tc>
          <w:tcPr>
            <w:tcW w:w="8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rPr>
              <w:t>个</w:t>
            </w:r>
          </w:p>
        </w:tc>
        <w:tc>
          <w:tcPr>
            <w:tcW w:w="9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0.05</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r>
      <w:tr>
        <w:tblPrEx>
          <w:tblCellMar>
            <w:top w:w="0" w:type="dxa"/>
            <w:left w:w="108" w:type="dxa"/>
            <w:bottom w:w="0" w:type="dxa"/>
            <w:right w:w="108" w:type="dxa"/>
          </w:tblCellMar>
        </w:tblPrEx>
        <w:trPr>
          <w:trHeight w:val="879" w:hRule="atLeast"/>
          <w:jc w:val="center"/>
        </w:trPr>
        <w:tc>
          <w:tcPr>
            <w:tcW w:w="7833"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kern w:val="0"/>
                <w:sz w:val="21"/>
                <w:szCs w:val="21"/>
                <w:highlight w:val="none"/>
                <w:lang w:val="en-US" w:eastAsia="zh-CN" w:bidi="ar-SA"/>
              </w:rPr>
            </w:pPr>
            <w:r>
              <w:rPr>
                <w:rFonts w:hint="eastAsia"/>
                <w:lang w:val="en-US" w:eastAsia="zh-CN"/>
              </w:rPr>
              <w:t>加权平均单价（元）</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21"/>
                <w:szCs w:val="21"/>
                <w:highlight w:val="none"/>
                <w:lang w:val="en-US" w:eastAsia="zh-CN" w:bidi="ar-SA"/>
              </w:rPr>
            </w:pPr>
          </w:p>
        </w:tc>
      </w:tr>
    </w:tbl>
    <w:p>
      <w:pPr>
        <w:numPr>
          <w:ilvl w:val="0"/>
          <w:numId w:val="7"/>
        </w:numPr>
        <w:snapToGrid w:val="0"/>
        <w:spacing w:before="50" w:after="50"/>
        <w:jc w:val="left"/>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投标人不得擅自修改各分项权重，否则作无效标书处理。</w:t>
      </w:r>
    </w:p>
    <w:p>
      <w:pPr>
        <w:numPr>
          <w:ilvl w:val="0"/>
          <w:numId w:val="7"/>
        </w:numPr>
        <w:snapToGrid w:val="0"/>
        <w:spacing w:before="50" w:after="50"/>
        <w:jc w:val="left"/>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加权平均单价为各项投标单价×权重之和，即分项1投标单价×权重+分项2投标单价*权重+分项3投标单价*权重……+分项10投标单价×权重。</w:t>
      </w:r>
    </w:p>
    <w:p>
      <w:pPr>
        <w:jc w:val="left"/>
        <w:rPr>
          <w:rFonts w:hint="eastAsia"/>
          <w:color w:val="000000" w:themeColor="text1"/>
          <w:sz w:val="28"/>
          <w:szCs w:val="36"/>
          <w14:textFill>
            <w14:solidFill>
              <w14:schemeClr w14:val="tx1"/>
            </w14:solidFill>
          </w14:textFill>
        </w:rPr>
      </w:pPr>
    </w:p>
    <w:p>
      <w:pPr>
        <w:jc w:val="left"/>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投标单位：（公章）</w:t>
      </w:r>
    </w:p>
    <w:p>
      <w:pPr>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法定代表人</w:t>
      </w:r>
      <w:r>
        <w:rPr>
          <w:rFonts w:hint="eastAsia"/>
          <w:color w:val="000000" w:themeColor="text1"/>
          <w:sz w:val="28"/>
          <w:szCs w:val="36"/>
          <w:lang w:val="en-US" w:eastAsia="zh-CN"/>
          <w14:textFill>
            <w14:solidFill>
              <w14:schemeClr w14:val="tx1"/>
            </w14:solidFill>
          </w14:textFill>
        </w:rPr>
        <w:t>或授权代表签字</w:t>
      </w:r>
      <w:r>
        <w:rPr>
          <w:rFonts w:hint="eastAsia"/>
          <w:color w:val="000000" w:themeColor="text1"/>
          <w:sz w:val="28"/>
          <w:szCs w:val="36"/>
          <w14:textFill>
            <w14:solidFill>
              <w14:schemeClr w14:val="tx1"/>
            </w14:solidFill>
          </w14:textFill>
        </w:rPr>
        <w:t>：</w:t>
      </w:r>
    </w:p>
    <w:p>
      <w:pPr>
        <w:ind w:firstLine="4480" w:firstLineChars="1600"/>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日期：   年  月  日</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hint="eastAsia" w:ascii="宋体" w:hAnsi="宋体" w:cs="宋体"/>
          <w:color w:val="000000" w:themeColor="text1"/>
          <w:sz w:val="32"/>
          <w:szCs w:val="32"/>
          <w14:textFill>
            <w14:solidFill>
              <w14:schemeClr w14:val="tx1"/>
            </w14:solidFill>
          </w14:textFill>
        </w:rPr>
      </w:pPr>
      <w:bookmarkStart w:id="69" w:name="_Toc8363"/>
      <w:bookmarkStart w:id="70" w:name="_Toc462564146"/>
      <w:r>
        <w:rPr>
          <w:rFonts w:hint="eastAsia" w:ascii="宋体" w:hAnsi="宋体" w:cs="宋体"/>
          <w:color w:val="000000" w:themeColor="text1"/>
          <w:sz w:val="32"/>
          <w:szCs w:val="32"/>
          <w14:textFill>
            <w14:solidFill>
              <w14:schemeClr w14:val="tx1"/>
            </w14:solidFill>
          </w14:textFill>
        </w:rPr>
        <w:br w:type="page"/>
      </w:r>
    </w:p>
    <w:p>
      <w:pPr>
        <w:snapToGrid w:val="0"/>
        <w:spacing w:before="50" w:after="50"/>
        <w:jc w:val="center"/>
        <w:outlineLvl w:val="0"/>
        <w:rPr>
          <w:rFonts w:ascii="宋体" w:hAnsi="宋体" w:cs="宋体"/>
          <w:color w:val="000000" w:themeColor="text1"/>
          <w:sz w:val="24"/>
          <w:szCs w:val="24"/>
          <w14:textFill>
            <w14:solidFill>
              <w14:schemeClr w14:val="tx1"/>
            </w14:solidFill>
          </w14:textFill>
        </w:rPr>
      </w:pPr>
      <w:bookmarkStart w:id="71" w:name="_Toc4385"/>
      <w:r>
        <w:rPr>
          <w:rFonts w:hint="eastAsia" w:ascii="宋体" w:hAnsi="宋体" w:cs="宋体"/>
          <w:color w:val="000000" w:themeColor="text1"/>
          <w:sz w:val="32"/>
          <w:szCs w:val="32"/>
          <w14:textFill>
            <w14:solidFill>
              <w14:schemeClr w14:val="tx1"/>
            </w14:solidFill>
          </w14:textFill>
        </w:rPr>
        <w:t>七、</w:t>
      </w:r>
      <w:bookmarkEnd w:id="69"/>
      <w:bookmarkEnd w:id="70"/>
      <w:bookmarkStart w:id="72" w:name="_格式2__法定代表人授权书"/>
      <w:bookmarkEnd w:id="72"/>
      <w:r>
        <w:rPr>
          <w:rFonts w:hint="eastAsia" w:ascii="宋体" w:hAnsi="宋体" w:cs="宋体"/>
          <w:color w:val="000000" w:themeColor="text1"/>
          <w:sz w:val="32"/>
          <w:szCs w:val="32"/>
          <w14:textFill>
            <w14:solidFill>
              <w14:schemeClr w14:val="tx1"/>
            </w14:solidFill>
          </w14:textFill>
        </w:rPr>
        <w:t>技术参数响应及偏离表（如有）</w:t>
      </w:r>
      <w:bookmarkEnd w:id="71"/>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8"/>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9"/>
        <w:rPr>
          <w:rFonts w:ascii="宋体" w:hAnsi="宋体" w:cs="宋体"/>
          <w:color w:val="000000" w:themeColor="text1"/>
          <w:sz w:val="32"/>
          <w:szCs w:val="32"/>
          <w14:textFill>
            <w14:solidFill>
              <w14:schemeClr w14:val="tx1"/>
            </w14:solidFill>
          </w14:textFill>
        </w:rPr>
      </w:pPr>
      <w:bookmarkStart w:id="73" w:name="_Toc20796"/>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74" w:name="_Toc9544"/>
      <w:r>
        <w:rPr>
          <w:rFonts w:hint="eastAsia" w:ascii="宋体" w:hAnsi="宋体" w:cs="宋体"/>
          <w:color w:val="000000" w:themeColor="text1"/>
          <w:sz w:val="32"/>
          <w:szCs w:val="32"/>
          <w14:textFill>
            <w14:solidFill>
              <w14:schemeClr w14:val="tx1"/>
            </w14:solidFill>
          </w14:textFill>
        </w:rPr>
        <w:t>八、商务条款响应及偏离表</w:t>
      </w:r>
      <w:bookmarkEnd w:id="73"/>
      <w:r>
        <w:rPr>
          <w:rFonts w:hint="eastAsia" w:ascii="宋体" w:hAnsi="宋体" w:cs="宋体"/>
          <w:color w:val="000000" w:themeColor="text1"/>
          <w:sz w:val="32"/>
          <w:szCs w:val="32"/>
          <w14:textFill>
            <w14:solidFill>
              <w14:schemeClr w14:val="tx1"/>
            </w14:solidFill>
          </w14:textFill>
        </w:rPr>
        <w:t>（如有）</w:t>
      </w:r>
      <w:bookmarkEnd w:id="74"/>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75" w:name="_Hlt26671372"/>
      <w:bookmarkEnd w:id="75"/>
      <w:bookmarkStart w:id="76" w:name="_Hlt26955066"/>
      <w:bookmarkEnd w:id="76"/>
      <w:bookmarkStart w:id="77" w:name="_Hlt26955056"/>
      <w:bookmarkEnd w:id="77"/>
      <w:bookmarkStart w:id="78" w:name="_Hlt26671374"/>
      <w:bookmarkEnd w:id="78"/>
      <w:bookmarkStart w:id="79" w:name="_Hlt26671343"/>
      <w:bookmarkEnd w:id="79"/>
      <w:bookmarkStart w:id="80" w:name="_Hlt26955064"/>
      <w:bookmarkEnd w:id="80"/>
      <w:bookmarkStart w:id="81" w:name="_Hlt26580838"/>
      <w:bookmarkEnd w:id="81"/>
      <w:bookmarkStart w:id="82" w:name="_Hlt26609391"/>
      <w:bookmarkEnd w:id="82"/>
      <w:bookmarkStart w:id="83" w:name="_Hlt26609389"/>
      <w:bookmarkEnd w:id="83"/>
      <w:bookmarkStart w:id="84" w:name="_Hlt26782999"/>
      <w:bookmarkEnd w:id="84"/>
      <w:bookmarkStart w:id="85" w:name="_Hlt24879081"/>
      <w:bookmarkEnd w:id="85"/>
    </w:p>
    <w:p>
      <w:pPr>
        <w:pStyle w:val="5"/>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86" w:name="_Toc19021"/>
      <w:r>
        <w:rPr>
          <w:rFonts w:hint="eastAsia" w:ascii="宋体" w:hAnsi="宋体" w:cs="宋体"/>
          <w:color w:val="000000" w:themeColor="text1"/>
          <w:sz w:val="32"/>
          <w:szCs w:val="32"/>
          <w14:textFill>
            <w14:solidFill>
              <w14:schemeClr w14:val="tx1"/>
            </w14:solidFill>
          </w14:textFill>
        </w:rPr>
        <w:t>九、技术方案、服务承诺等（如有）</w:t>
      </w:r>
      <w:bookmarkEnd w:id="86"/>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napToGrid w:val="0"/>
        <w:spacing w:before="50" w:after="50"/>
        <w:ind w:left="2520"/>
        <w:outlineLvl w:val="9"/>
        <w:rPr>
          <w:rFonts w:ascii="宋体" w:hAnsi="宋体" w:cs="宋体"/>
          <w:color w:val="000000" w:themeColor="text1"/>
          <w:sz w:val="32"/>
          <w:szCs w:val="32"/>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pacing w:line="460" w:lineRule="exact"/>
        <w:outlineLvl w:val="9"/>
        <w:rPr>
          <w:rFonts w:ascii="宋体" w:hAnsi="宋体" w:cs="宋体"/>
          <w:color w:val="000000" w:themeColor="text1"/>
          <w:sz w:val="32"/>
          <w14:textFill>
            <w14:solidFill>
              <w14:schemeClr w14:val="tx1"/>
            </w14:solidFill>
          </w14:textFill>
        </w:rPr>
      </w:pPr>
      <w:bookmarkStart w:id="87"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bookmarkStart w:id="88" w:name="_Toc3201"/>
      <w:r>
        <w:rPr>
          <w:rFonts w:hint="eastAsia" w:ascii="宋体" w:hAnsi="宋体" w:cs="宋体"/>
          <w:color w:val="000000" w:themeColor="text1"/>
          <w:sz w:val="32"/>
          <w14:textFill>
            <w14:solidFill>
              <w14:schemeClr w14:val="tx1"/>
            </w14:solidFill>
          </w14:textFill>
        </w:rPr>
        <w:t>十、盐城市政府采购事前信用承诺书</w:t>
      </w:r>
      <w:bookmarkEnd w:id="87"/>
      <w:bookmarkEnd w:id="88"/>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89" w:name="_Toc1790"/>
      <w:bookmarkStart w:id="90" w:name="_Toc28941"/>
      <w:r>
        <w:rPr>
          <w:rFonts w:hint="eastAsia" w:ascii="宋体" w:hAnsi="宋体" w:cs="宋体"/>
          <w:color w:val="000000" w:themeColor="text1"/>
          <w:sz w:val="24"/>
          <w:szCs w:val="24"/>
          <w14:textFill>
            <w14:solidFill>
              <w14:schemeClr w14:val="tx1"/>
            </w14:solidFill>
          </w14:textFill>
        </w:rPr>
        <w:t>法定代表人签名：</w:t>
      </w:r>
      <w:bookmarkEnd w:id="89"/>
      <w:bookmarkEnd w:id="90"/>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91" w:name="_Toc27882"/>
      <w:bookmarkStart w:id="92" w:name="_Toc17699"/>
      <w:r>
        <w:rPr>
          <w:rFonts w:hint="eastAsia" w:ascii="宋体" w:hAnsi="宋体" w:cs="宋体"/>
          <w:color w:val="000000" w:themeColor="text1"/>
          <w:sz w:val="24"/>
          <w:szCs w:val="24"/>
          <w14:textFill>
            <w14:solidFill>
              <w14:schemeClr w14:val="tx1"/>
            </w14:solidFill>
          </w14:textFill>
        </w:rPr>
        <w:t>单位名称（盖章）：</w:t>
      </w:r>
      <w:bookmarkEnd w:id="91"/>
      <w:bookmarkEnd w:id="92"/>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93" w:name="_Toc385"/>
      <w:bookmarkStart w:id="94" w:name="_Toc31263"/>
      <w:r>
        <w:rPr>
          <w:rFonts w:hint="eastAsia" w:ascii="宋体" w:hAnsi="宋体" w:cs="宋体"/>
          <w:color w:val="000000" w:themeColor="text1"/>
          <w:sz w:val="24"/>
          <w:szCs w:val="24"/>
          <w14:textFill>
            <w14:solidFill>
              <w14:schemeClr w14:val="tx1"/>
            </w14:solidFill>
          </w14:textFill>
        </w:rPr>
        <w:t>年    月    日</w:t>
      </w:r>
      <w:bookmarkEnd w:id="93"/>
      <w:bookmarkEnd w:id="94"/>
    </w:p>
    <w:p>
      <w:pPr>
        <w:pStyle w:val="145"/>
        <w:jc w:val="both"/>
        <w:rPr>
          <w:rStyle w:val="51"/>
          <w:rFonts w:ascii="宋体" w:hAnsi="宋体" w:cs="宋体"/>
          <w:color w:val="000000" w:themeColor="text1"/>
          <w14:textFill>
            <w14:solidFill>
              <w14:schemeClr w14:val="tx1"/>
            </w14:solidFill>
          </w14:textFill>
        </w:rPr>
      </w:pPr>
    </w:p>
    <w:sectPr>
      <w:footerReference r:id="rId12" w:type="first"/>
      <w:headerReference r:id="rId10" w:type="default"/>
      <w:footerReference r:id="rId11"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38</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38</w:t>
                    </w:r>
                    <w:r>
                      <w:fldChar w:fldCharType="end"/>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39</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lang w:eastAsia="zh-CN"/>
      </w:rPr>
      <w:t xml:space="preserve">2024- 008J     </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 xml:space="preserve">2024- 008J     </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lang w:eastAsia="zh-CN"/>
      </w:rPr>
      <w:t xml:space="preserve">2024- 008J     </w:t>
    </w:r>
    <w:r>
      <w:rPr>
        <w:rFonts w:hint="eastAsia" w:ascii="Times New Roman" w:hAnsi="隶书" w:eastAsia="隶书" w:cs="隶书"/>
        <w:color w:val="000000"/>
        <w:spacing w:val="40"/>
        <w:kern w:val="2"/>
        <w:sz w:val="21"/>
      </w:rPr>
      <w:t>招标文件</w:t>
    </w:r>
  </w:p>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lang w:eastAsia="zh-CN"/>
      </w:rPr>
      <w:t xml:space="preserve">2024- 008J     </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9EFA5"/>
    <w:multiLevelType w:val="singleLevel"/>
    <w:tmpl w:val="A6E9EFA5"/>
    <w:lvl w:ilvl="0" w:tentative="0">
      <w:start w:val="1"/>
      <w:numFmt w:val="decimal"/>
      <w:suff w:val="nothing"/>
      <w:lvlText w:val="%1、"/>
      <w:lvlJc w:val="left"/>
    </w:lvl>
  </w:abstractNum>
  <w:abstractNum w:abstractNumId="1">
    <w:nsid w:val="00000002"/>
    <w:multiLevelType w:val="multilevel"/>
    <w:tmpl w:val="00000002"/>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6784D56"/>
    <w:multiLevelType w:val="singleLevel"/>
    <w:tmpl w:val="06784D56"/>
    <w:lvl w:ilvl="0" w:tentative="0">
      <w:start w:val="1"/>
      <w:numFmt w:val="upperLetter"/>
      <w:pStyle w:val="89"/>
      <w:lvlText w:val="附录%1."/>
      <w:lvlJc w:val="left"/>
      <w:pPr>
        <w:tabs>
          <w:tab w:val="left" w:pos="907"/>
        </w:tabs>
        <w:ind w:left="907" w:hanging="907"/>
        <w:textAlignment w:val="baseline"/>
      </w:pPr>
    </w:lvl>
  </w:abstractNum>
  <w:abstractNum w:abstractNumId="3">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2BAADE8"/>
    <w:multiLevelType w:val="singleLevel"/>
    <w:tmpl w:val="12BAADE8"/>
    <w:lvl w:ilvl="0" w:tentative="0">
      <w:start w:val="1"/>
      <w:numFmt w:val="decimal"/>
      <w:lvlText w:val="%1."/>
      <w:lvlJc w:val="left"/>
      <w:pPr>
        <w:tabs>
          <w:tab w:val="left" w:pos="312"/>
        </w:tabs>
      </w:pPr>
    </w:lvl>
  </w:abstractNum>
  <w:abstractNum w:abstractNumId="5">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6">
    <w:nsid w:val="420C153B"/>
    <w:multiLevelType w:val="multilevel"/>
    <w:tmpl w:val="420C153B"/>
    <w:lvl w:ilvl="0" w:tentative="0">
      <w:start w:val="1"/>
      <w:numFmt w:val="decimal"/>
      <w:pStyle w:val="139"/>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7">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7"/>
      <w:suff w:val="nothing"/>
      <w:lvlText w:val=""/>
      <w:lvlJc w:val="left"/>
      <w:pPr>
        <w:ind w:left="0" w:firstLine="0"/>
        <w:textAlignment w:val="baseline"/>
      </w:pPr>
    </w:lvl>
    <w:lvl w:ilvl="6" w:tentative="0">
      <w:start w:val="1"/>
      <w:numFmt w:val="decimal"/>
      <w:pStyle w:val="48"/>
      <w:suff w:val="nothing"/>
      <w:lvlText w:val=""/>
      <w:lvlJc w:val="left"/>
      <w:pPr>
        <w:ind w:left="0" w:firstLine="0"/>
        <w:textAlignment w:val="baseline"/>
      </w:pPr>
    </w:lvl>
    <w:lvl w:ilvl="7" w:tentative="0">
      <w:start w:val="1"/>
      <w:numFmt w:val="decimal"/>
      <w:pStyle w:val="49"/>
      <w:suff w:val="nothing"/>
      <w:lvlText w:val=""/>
      <w:lvlJc w:val="left"/>
      <w:pPr>
        <w:ind w:left="0" w:firstLine="0"/>
        <w:textAlignment w:val="baseline"/>
      </w:pPr>
    </w:lvl>
    <w:lvl w:ilvl="8" w:tentative="0">
      <w:start w:val="1"/>
      <w:numFmt w:val="decimal"/>
      <w:pStyle w:val="50"/>
      <w:suff w:val="nothing"/>
      <w:lvlText w:val=""/>
      <w:lvlJc w:val="left"/>
      <w:pPr>
        <w:ind w:left="0" w:firstLine="0"/>
        <w:textAlignment w:val="baseline"/>
      </w:pPr>
    </w:lvl>
  </w:abstractNum>
  <w:num w:numId="1">
    <w:abstractNumId w:val="7"/>
  </w:num>
  <w:num w:numId="2">
    <w:abstractNumId w:val="2"/>
  </w:num>
  <w:num w:numId="3">
    <w:abstractNumId w:val="6"/>
  </w:num>
  <w:num w:numId="4">
    <w:abstractNumId w:val="4"/>
  </w:num>
  <w:num w:numId="5">
    <w:abstractNumId w:val="5"/>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F868A9"/>
    <w:rsid w:val="00003AB4"/>
    <w:rsid w:val="00045760"/>
    <w:rsid w:val="000570EF"/>
    <w:rsid w:val="0007632E"/>
    <w:rsid w:val="00091821"/>
    <w:rsid w:val="000B38C7"/>
    <w:rsid w:val="000E2680"/>
    <w:rsid w:val="00103D13"/>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74345"/>
    <w:rsid w:val="003A223F"/>
    <w:rsid w:val="003A63FB"/>
    <w:rsid w:val="003A7ED9"/>
    <w:rsid w:val="003C4320"/>
    <w:rsid w:val="003D4620"/>
    <w:rsid w:val="00410119"/>
    <w:rsid w:val="004112BF"/>
    <w:rsid w:val="00417286"/>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2F02"/>
    <w:rsid w:val="005F3329"/>
    <w:rsid w:val="00606780"/>
    <w:rsid w:val="00623144"/>
    <w:rsid w:val="006308FE"/>
    <w:rsid w:val="00637636"/>
    <w:rsid w:val="006B0AC7"/>
    <w:rsid w:val="006C13AB"/>
    <w:rsid w:val="006E3A7B"/>
    <w:rsid w:val="00721560"/>
    <w:rsid w:val="0073771C"/>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53A5F"/>
    <w:rsid w:val="0097078B"/>
    <w:rsid w:val="0099206B"/>
    <w:rsid w:val="009C11B1"/>
    <w:rsid w:val="00A1183C"/>
    <w:rsid w:val="00A41EC5"/>
    <w:rsid w:val="00A51F32"/>
    <w:rsid w:val="00A6255B"/>
    <w:rsid w:val="00AA7C70"/>
    <w:rsid w:val="00AE15AF"/>
    <w:rsid w:val="00AE261D"/>
    <w:rsid w:val="00AE59E2"/>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1BB5"/>
    <w:rsid w:val="00CC6812"/>
    <w:rsid w:val="00CC72B1"/>
    <w:rsid w:val="00CD691E"/>
    <w:rsid w:val="00CE7317"/>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1858"/>
    <w:rsid w:val="00F05A81"/>
    <w:rsid w:val="00F11B14"/>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1F50449"/>
    <w:rsid w:val="020866C9"/>
    <w:rsid w:val="02094A42"/>
    <w:rsid w:val="0284056C"/>
    <w:rsid w:val="02AB3D4B"/>
    <w:rsid w:val="031F6792"/>
    <w:rsid w:val="048A02DF"/>
    <w:rsid w:val="05334E23"/>
    <w:rsid w:val="05E53B14"/>
    <w:rsid w:val="06AA3A95"/>
    <w:rsid w:val="077C4CBC"/>
    <w:rsid w:val="08677D62"/>
    <w:rsid w:val="08C118B6"/>
    <w:rsid w:val="08FC324B"/>
    <w:rsid w:val="09136485"/>
    <w:rsid w:val="0AE41970"/>
    <w:rsid w:val="0BA17C72"/>
    <w:rsid w:val="0D1402F2"/>
    <w:rsid w:val="0D7132B0"/>
    <w:rsid w:val="0D7B4325"/>
    <w:rsid w:val="0E261538"/>
    <w:rsid w:val="0E9B0DDB"/>
    <w:rsid w:val="0F5541A7"/>
    <w:rsid w:val="0FAA45B0"/>
    <w:rsid w:val="1041184B"/>
    <w:rsid w:val="10837167"/>
    <w:rsid w:val="11195798"/>
    <w:rsid w:val="11C53F90"/>
    <w:rsid w:val="11F94916"/>
    <w:rsid w:val="12082FD7"/>
    <w:rsid w:val="1265181D"/>
    <w:rsid w:val="13165211"/>
    <w:rsid w:val="134F427F"/>
    <w:rsid w:val="1394626A"/>
    <w:rsid w:val="143173CA"/>
    <w:rsid w:val="150D4B61"/>
    <w:rsid w:val="15376E13"/>
    <w:rsid w:val="15C01464"/>
    <w:rsid w:val="15D942D4"/>
    <w:rsid w:val="15EB1115"/>
    <w:rsid w:val="16EF70BF"/>
    <w:rsid w:val="172123D6"/>
    <w:rsid w:val="18041C24"/>
    <w:rsid w:val="18AE66DE"/>
    <w:rsid w:val="190453A1"/>
    <w:rsid w:val="19B05279"/>
    <w:rsid w:val="19D21F7E"/>
    <w:rsid w:val="1ACE4623"/>
    <w:rsid w:val="1B0E4A1F"/>
    <w:rsid w:val="1B2A6182"/>
    <w:rsid w:val="1B336F50"/>
    <w:rsid w:val="1B7B3068"/>
    <w:rsid w:val="1BC2228E"/>
    <w:rsid w:val="1BCB2C50"/>
    <w:rsid w:val="1C4A5552"/>
    <w:rsid w:val="1C7D77A6"/>
    <w:rsid w:val="1C9B22E3"/>
    <w:rsid w:val="1DA73FC9"/>
    <w:rsid w:val="1DEF65CF"/>
    <w:rsid w:val="1E9675D8"/>
    <w:rsid w:val="1EBA0E38"/>
    <w:rsid w:val="1F2B6305"/>
    <w:rsid w:val="20D6799C"/>
    <w:rsid w:val="20E97AC1"/>
    <w:rsid w:val="21F8049E"/>
    <w:rsid w:val="220D7F85"/>
    <w:rsid w:val="230A6FF9"/>
    <w:rsid w:val="23B833C4"/>
    <w:rsid w:val="24313F27"/>
    <w:rsid w:val="24B6415E"/>
    <w:rsid w:val="25593628"/>
    <w:rsid w:val="25795E15"/>
    <w:rsid w:val="2580449D"/>
    <w:rsid w:val="25963607"/>
    <w:rsid w:val="25CA7E76"/>
    <w:rsid w:val="25E2097F"/>
    <w:rsid w:val="26461511"/>
    <w:rsid w:val="26E77117"/>
    <w:rsid w:val="27452101"/>
    <w:rsid w:val="27845BBD"/>
    <w:rsid w:val="27C52CB5"/>
    <w:rsid w:val="27F35805"/>
    <w:rsid w:val="2805529A"/>
    <w:rsid w:val="284E1359"/>
    <w:rsid w:val="28DC1054"/>
    <w:rsid w:val="29C81BEB"/>
    <w:rsid w:val="2C0303D1"/>
    <w:rsid w:val="2C8D1691"/>
    <w:rsid w:val="2CBD0772"/>
    <w:rsid w:val="2D433E79"/>
    <w:rsid w:val="2D5232F0"/>
    <w:rsid w:val="2D65606C"/>
    <w:rsid w:val="2EB102D0"/>
    <w:rsid w:val="2ED17DCD"/>
    <w:rsid w:val="2EFB2475"/>
    <w:rsid w:val="2F1F4980"/>
    <w:rsid w:val="2F492214"/>
    <w:rsid w:val="2F8669B9"/>
    <w:rsid w:val="2FE73D65"/>
    <w:rsid w:val="3076600E"/>
    <w:rsid w:val="307F7677"/>
    <w:rsid w:val="31176B77"/>
    <w:rsid w:val="33E50EAD"/>
    <w:rsid w:val="35877A81"/>
    <w:rsid w:val="359632B9"/>
    <w:rsid w:val="359A7184"/>
    <w:rsid w:val="37152F66"/>
    <w:rsid w:val="3744261E"/>
    <w:rsid w:val="37FE45D5"/>
    <w:rsid w:val="3872122D"/>
    <w:rsid w:val="387555EA"/>
    <w:rsid w:val="38CF3E86"/>
    <w:rsid w:val="391A7360"/>
    <w:rsid w:val="39755785"/>
    <w:rsid w:val="3A60234C"/>
    <w:rsid w:val="3A8C4051"/>
    <w:rsid w:val="3B006970"/>
    <w:rsid w:val="3B5326F5"/>
    <w:rsid w:val="3BCB58D4"/>
    <w:rsid w:val="3C876977"/>
    <w:rsid w:val="3E0024E3"/>
    <w:rsid w:val="3E037FB0"/>
    <w:rsid w:val="3E0554C3"/>
    <w:rsid w:val="3E0702BE"/>
    <w:rsid w:val="3F183ABD"/>
    <w:rsid w:val="4032153F"/>
    <w:rsid w:val="40396E60"/>
    <w:rsid w:val="404E3DFB"/>
    <w:rsid w:val="4142108B"/>
    <w:rsid w:val="41C33B10"/>
    <w:rsid w:val="41D76922"/>
    <w:rsid w:val="42557B5A"/>
    <w:rsid w:val="427B4E0F"/>
    <w:rsid w:val="44006D4C"/>
    <w:rsid w:val="448C0AE7"/>
    <w:rsid w:val="44C30D5C"/>
    <w:rsid w:val="44F7764F"/>
    <w:rsid w:val="459D47D3"/>
    <w:rsid w:val="461012F9"/>
    <w:rsid w:val="468F36CE"/>
    <w:rsid w:val="472C4FB8"/>
    <w:rsid w:val="477544A9"/>
    <w:rsid w:val="488F2B38"/>
    <w:rsid w:val="4ABE6E0A"/>
    <w:rsid w:val="4AFB3500"/>
    <w:rsid w:val="4C043151"/>
    <w:rsid w:val="4C27138A"/>
    <w:rsid w:val="4CC36B68"/>
    <w:rsid w:val="4CDF4FD7"/>
    <w:rsid w:val="4D2F7C0C"/>
    <w:rsid w:val="4D8959A6"/>
    <w:rsid w:val="4E703810"/>
    <w:rsid w:val="4F615B6C"/>
    <w:rsid w:val="4FC31F86"/>
    <w:rsid w:val="4FE00F57"/>
    <w:rsid w:val="4FEA69E5"/>
    <w:rsid w:val="503A01F1"/>
    <w:rsid w:val="5166622D"/>
    <w:rsid w:val="52922B1F"/>
    <w:rsid w:val="534665F2"/>
    <w:rsid w:val="53582700"/>
    <w:rsid w:val="535B5D4C"/>
    <w:rsid w:val="53D00760"/>
    <w:rsid w:val="53DB1BAB"/>
    <w:rsid w:val="53F655BE"/>
    <w:rsid w:val="54C806C5"/>
    <w:rsid w:val="56151867"/>
    <w:rsid w:val="56B55151"/>
    <w:rsid w:val="57D909E0"/>
    <w:rsid w:val="58172077"/>
    <w:rsid w:val="58DA4F39"/>
    <w:rsid w:val="5A902780"/>
    <w:rsid w:val="5ACD0FBF"/>
    <w:rsid w:val="5B570B4A"/>
    <w:rsid w:val="5BE80287"/>
    <w:rsid w:val="5C01420A"/>
    <w:rsid w:val="5C172F4C"/>
    <w:rsid w:val="5C2B17E4"/>
    <w:rsid w:val="5C2B35EA"/>
    <w:rsid w:val="5CAB212A"/>
    <w:rsid w:val="5CCD4DBA"/>
    <w:rsid w:val="5D51151E"/>
    <w:rsid w:val="5DBA104D"/>
    <w:rsid w:val="5E284F41"/>
    <w:rsid w:val="5FE20012"/>
    <w:rsid w:val="5FF4555F"/>
    <w:rsid w:val="60FB0A31"/>
    <w:rsid w:val="61A26709"/>
    <w:rsid w:val="620339A9"/>
    <w:rsid w:val="620E4996"/>
    <w:rsid w:val="622D342E"/>
    <w:rsid w:val="623936FD"/>
    <w:rsid w:val="6281274A"/>
    <w:rsid w:val="6303194F"/>
    <w:rsid w:val="63465250"/>
    <w:rsid w:val="63483C8F"/>
    <w:rsid w:val="63E15DFA"/>
    <w:rsid w:val="63E27DDC"/>
    <w:rsid w:val="640D6BEF"/>
    <w:rsid w:val="650125BE"/>
    <w:rsid w:val="65A96DEB"/>
    <w:rsid w:val="672653B6"/>
    <w:rsid w:val="67E64767"/>
    <w:rsid w:val="681206DC"/>
    <w:rsid w:val="687674CE"/>
    <w:rsid w:val="689C3C7A"/>
    <w:rsid w:val="689E2536"/>
    <w:rsid w:val="68F024D8"/>
    <w:rsid w:val="68F142E6"/>
    <w:rsid w:val="69142D6C"/>
    <w:rsid w:val="692A771C"/>
    <w:rsid w:val="6A984F03"/>
    <w:rsid w:val="6ADF6879"/>
    <w:rsid w:val="6B08451F"/>
    <w:rsid w:val="6BA77477"/>
    <w:rsid w:val="6BB04F86"/>
    <w:rsid w:val="6D05497A"/>
    <w:rsid w:val="6E3A0F28"/>
    <w:rsid w:val="6EB62D31"/>
    <w:rsid w:val="6F313008"/>
    <w:rsid w:val="6F370BF8"/>
    <w:rsid w:val="712C0DAB"/>
    <w:rsid w:val="72BA3B44"/>
    <w:rsid w:val="73383726"/>
    <w:rsid w:val="73E906CA"/>
    <w:rsid w:val="74A5063C"/>
    <w:rsid w:val="752F59CE"/>
    <w:rsid w:val="756048F2"/>
    <w:rsid w:val="758F5CF3"/>
    <w:rsid w:val="76744918"/>
    <w:rsid w:val="76BE394D"/>
    <w:rsid w:val="76C05D43"/>
    <w:rsid w:val="76CB0355"/>
    <w:rsid w:val="76E30B32"/>
    <w:rsid w:val="7710100F"/>
    <w:rsid w:val="78D9133E"/>
    <w:rsid w:val="797D5EA1"/>
    <w:rsid w:val="79F44681"/>
    <w:rsid w:val="7A1268B5"/>
    <w:rsid w:val="7B2D3BB7"/>
    <w:rsid w:val="7B4231CA"/>
    <w:rsid w:val="7B545202"/>
    <w:rsid w:val="7B842C03"/>
    <w:rsid w:val="7C14555E"/>
    <w:rsid w:val="7C292536"/>
    <w:rsid w:val="7E514D2D"/>
    <w:rsid w:val="7E753B3C"/>
    <w:rsid w:val="7E891110"/>
    <w:rsid w:val="7FE96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2"/>
    <w:next w:val="1"/>
    <w:autoRedefine/>
    <w:qFormat/>
    <w:uiPriority w:val="0"/>
    <w:pPr>
      <w:keepLines/>
      <w:spacing w:before="260" w:after="260" w:line="416" w:lineRule="auto"/>
      <w:outlineLvl w:val="1"/>
    </w:pPr>
    <w:rPr>
      <w:rFonts w:ascii="Arial" w:hAnsi="Arial" w:eastAsia="幼圆" w:cs="Arial"/>
      <w:sz w:val="44"/>
      <w:szCs w:val="44"/>
    </w:rPr>
  </w:style>
  <w:style w:type="paragraph" w:styleId="4">
    <w:name w:val="heading 3"/>
    <w:basedOn w:val="1"/>
    <w:next w:val="5"/>
    <w:autoRedefine/>
    <w:qFormat/>
    <w:uiPriority w:val="1"/>
    <w:pPr>
      <w:spacing w:line="357" w:lineRule="exact"/>
      <w:ind w:left="774"/>
      <w:outlineLvl w:val="2"/>
    </w:pPr>
    <w:rPr>
      <w:b/>
      <w:bCs/>
      <w:sz w:val="28"/>
      <w:szCs w:val="28"/>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1"/>
    <w:rPr>
      <w:sz w:val="28"/>
      <w:szCs w:val="28"/>
    </w:rPr>
  </w:style>
  <w:style w:type="paragraph" w:styleId="9">
    <w:name w:val="Body Text Indent"/>
    <w:basedOn w:val="1"/>
    <w:next w:val="10"/>
    <w:autoRedefine/>
    <w:qFormat/>
    <w:uiPriority w:val="0"/>
    <w:pPr>
      <w:ind w:firstLine="645"/>
    </w:pPr>
    <w:rPr>
      <w:rFonts w:ascii="楷体_GB2312" w:eastAsia="楷体_GB2312"/>
      <w:sz w:val="32"/>
      <w:szCs w:val="32"/>
    </w:rPr>
  </w:style>
  <w:style w:type="paragraph" w:styleId="10">
    <w:name w:val="envelope return"/>
    <w:basedOn w:val="1"/>
    <w:autoRedefine/>
    <w:qFormat/>
    <w:uiPriority w:val="0"/>
    <w:pPr>
      <w:snapToGrid w:val="0"/>
    </w:pPr>
    <w:rPr>
      <w:rFonts w:ascii="Arial" w:hAnsi="Arial"/>
    </w:rPr>
  </w:style>
  <w:style w:type="paragraph" w:styleId="11">
    <w:name w:val="Block Text"/>
    <w:basedOn w:val="1"/>
    <w:autoRedefine/>
    <w:qFormat/>
    <w:uiPriority w:val="99"/>
    <w:pPr>
      <w:spacing w:after="120"/>
      <w:ind w:left="1440" w:leftChars="700" w:right="1440" w:rightChars="700"/>
    </w:p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ourier New"/>
    </w:rPr>
  </w:style>
  <w:style w:type="paragraph" w:styleId="14">
    <w:name w:val="Date"/>
    <w:basedOn w:val="1"/>
    <w:next w:val="1"/>
    <w:autoRedefine/>
    <w:qFormat/>
    <w:uiPriority w:val="0"/>
    <w:rPr>
      <w:sz w:val="24"/>
      <w:szCs w:val="24"/>
    </w:rPr>
  </w:style>
  <w:style w:type="paragraph" w:styleId="15">
    <w:name w:val="Body Text Indent 2"/>
    <w:basedOn w:val="1"/>
    <w:autoRedefine/>
    <w:qFormat/>
    <w:uiPriority w:val="0"/>
    <w:pPr>
      <w:ind w:firstLine="560" w:firstLineChars="200"/>
    </w:pPr>
    <w:rPr>
      <w:rFonts w:ascii="宋体" w:hAnsi="宋体" w:cs="Times New Roman"/>
      <w:sz w:val="28"/>
    </w:rPr>
  </w:style>
  <w:style w:type="paragraph" w:styleId="16">
    <w:name w:val="Balloon Text"/>
    <w:basedOn w:val="1"/>
    <w:link w:val="153"/>
    <w:autoRedefine/>
    <w:qFormat/>
    <w:uiPriority w:val="0"/>
    <w:rPr>
      <w:sz w:val="18"/>
      <w:szCs w:val="18"/>
    </w:rPr>
  </w:style>
  <w:style w:type="paragraph" w:styleId="17">
    <w:name w:val="footer"/>
    <w:basedOn w:val="1"/>
    <w:link w:val="80"/>
    <w:autoRedefine/>
    <w:qFormat/>
    <w:uiPriority w:val="0"/>
    <w:pPr>
      <w:tabs>
        <w:tab w:val="center" w:pos="4153"/>
        <w:tab w:val="right" w:pos="8306"/>
      </w:tabs>
      <w:snapToGrid w:val="0"/>
      <w:jc w:val="left"/>
    </w:pPr>
    <w:rPr>
      <w:sz w:val="18"/>
      <w:szCs w:val="18"/>
    </w:rPr>
  </w:style>
  <w:style w:type="paragraph" w:styleId="18">
    <w:name w:val="header"/>
    <w:basedOn w:val="1"/>
    <w:link w:val="81"/>
    <w:autoRedefine/>
    <w:qFormat/>
    <w:uiPriority w:val="0"/>
    <w:pPr>
      <w:pBdr>
        <w:bottom w:val="single" w:color="000000"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List"/>
    <w:basedOn w:val="1"/>
    <w:autoRedefine/>
    <w:qFormat/>
    <w:uiPriority w:val="0"/>
    <w:pPr>
      <w:ind w:left="200" w:hanging="200" w:hangingChars="200"/>
    </w:pPr>
  </w:style>
  <w:style w:type="paragraph" w:styleId="21">
    <w:name w:val="Body Text Indent 3"/>
    <w:basedOn w:val="1"/>
    <w:autoRedefine/>
    <w:qFormat/>
    <w:uiPriority w:val="0"/>
    <w:pPr>
      <w:spacing w:after="120"/>
      <w:ind w:left="420" w:leftChars="200"/>
    </w:pPr>
    <w:rPr>
      <w:sz w:val="16"/>
    </w:rPr>
  </w:style>
  <w:style w:type="paragraph" w:styleId="22">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3">
    <w:name w:val="Body Text First Indent"/>
    <w:basedOn w:val="8"/>
    <w:autoRedefine/>
    <w:qFormat/>
    <w:uiPriority w:val="99"/>
    <w:pPr>
      <w:ind w:firstLine="420" w:firstLineChars="100"/>
    </w:pPr>
  </w:style>
  <w:style w:type="paragraph" w:styleId="24">
    <w:name w:val="Body Text First Indent 2"/>
    <w:basedOn w:val="9"/>
    <w:next w:val="21"/>
    <w:autoRedefine/>
    <w:qFormat/>
    <w:uiPriority w:val="0"/>
    <w:pPr>
      <w:spacing w:line="360" w:lineRule="auto"/>
      <w:ind w:firstLine="420" w:firstLineChars="200"/>
    </w:pPr>
    <w:rPr>
      <w:rFonts w:ascii="宋体" w:hAnsi="宋体" w:eastAsia="宋体"/>
      <w:sz w:val="21"/>
      <w:szCs w:val="20"/>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rFonts w:cs="Times New Roman"/>
      <w:b/>
      <w:bCs/>
    </w:rPr>
  </w:style>
  <w:style w:type="character" w:styleId="29">
    <w:name w:val="page number"/>
    <w:basedOn w:val="27"/>
    <w:autoRedefine/>
    <w:qFormat/>
    <w:uiPriority w:val="0"/>
  </w:style>
  <w:style w:type="character" w:styleId="30">
    <w:name w:val="FollowedHyperlink"/>
    <w:autoRedefine/>
    <w:qFormat/>
    <w:uiPriority w:val="0"/>
    <w:rPr>
      <w:color w:val="800080"/>
    </w:rPr>
  </w:style>
  <w:style w:type="character" w:styleId="31">
    <w:name w:val="Emphasis"/>
    <w:autoRedefine/>
    <w:qFormat/>
    <w:uiPriority w:val="0"/>
  </w:style>
  <w:style w:type="character" w:styleId="32">
    <w:name w:val="Hyperlink"/>
    <w:autoRedefine/>
    <w:qFormat/>
    <w:uiPriority w:val="0"/>
    <w:rPr>
      <w:color w:val="0000FF"/>
    </w:rPr>
  </w:style>
  <w:style w:type="character" w:styleId="33">
    <w:name w:val="annotation reference"/>
    <w:basedOn w:val="27"/>
    <w:autoRedefine/>
    <w:qFormat/>
    <w:uiPriority w:val="0"/>
    <w:rPr>
      <w:sz w:val="21"/>
      <w:szCs w:val="21"/>
    </w:rPr>
  </w:style>
  <w:style w:type="paragraph" w:customStyle="1" w:styleId="34">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6">
    <w:name w:val="BlockQuote"/>
    <w:basedOn w:val="1"/>
    <w:autoRedefine/>
    <w:qFormat/>
    <w:uiPriority w:val="0"/>
    <w:pPr>
      <w:spacing w:after="120"/>
      <w:ind w:left="1440" w:leftChars="700" w:right="1440" w:rightChars="700"/>
    </w:pPr>
  </w:style>
  <w:style w:type="paragraph" w:customStyle="1" w:styleId="37">
    <w:name w:val="一级条标题"/>
    <w:basedOn w:val="38"/>
    <w:next w:val="39"/>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8">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9">
    <w:name w:val="段"/>
    <w:next w:val="40"/>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40">
    <w:name w:val="正文 A"/>
    <w:next w:val="39"/>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1">
    <w:name w:val="Heading1"/>
    <w:basedOn w:val="1"/>
    <w:next w:val="1"/>
    <w:link w:val="69"/>
    <w:autoRedefine/>
    <w:qFormat/>
    <w:uiPriority w:val="0"/>
    <w:pPr>
      <w:keepNext/>
      <w:jc w:val="center"/>
    </w:pPr>
    <w:rPr>
      <w:rFonts w:ascii="楷体_GB2312" w:eastAsia="楷体_GB2312"/>
      <w:sz w:val="28"/>
      <w:szCs w:val="28"/>
    </w:rPr>
  </w:style>
  <w:style w:type="paragraph" w:customStyle="1" w:styleId="42">
    <w:name w:val="Heading2"/>
    <w:basedOn w:val="1"/>
    <w:next w:val="43"/>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43">
    <w:name w:val="NormalIndent"/>
    <w:basedOn w:val="1"/>
    <w:link w:val="71"/>
    <w:autoRedefine/>
    <w:qFormat/>
    <w:uiPriority w:val="0"/>
    <w:pPr>
      <w:ind w:firstLine="420"/>
    </w:pPr>
  </w:style>
  <w:style w:type="paragraph" w:customStyle="1" w:styleId="44">
    <w:name w:val="Heading3"/>
    <w:basedOn w:val="1"/>
    <w:next w:val="43"/>
    <w:link w:val="72"/>
    <w:autoRedefine/>
    <w:qFormat/>
    <w:uiPriority w:val="0"/>
    <w:pPr>
      <w:keepNext/>
      <w:keepLines/>
      <w:spacing w:before="260" w:after="260" w:line="416" w:lineRule="auto"/>
    </w:pPr>
    <w:rPr>
      <w:rFonts w:cs="Times New Roman"/>
      <w:b/>
      <w:bCs/>
      <w:sz w:val="32"/>
      <w:szCs w:val="32"/>
    </w:rPr>
  </w:style>
  <w:style w:type="paragraph" w:customStyle="1" w:styleId="45">
    <w:name w:val="Heading4"/>
    <w:basedOn w:val="1"/>
    <w:next w:val="43"/>
    <w:link w:val="73"/>
    <w:autoRedefine/>
    <w:qFormat/>
    <w:uiPriority w:val="0"/>
    <w:pPr>
      <w:keepNext/>
      <w:keepLines/>
      <w:spacing w:before="280" w:after="290" w:line="376" w:lineRule="auto"/>
    </w:pPr>
    <w:rPr>
      <w:rFonts w:ascii="Cambria" w:hAnsi="Cambria"/>
      <w:b/>
      <w:sz w:val="28"/>
      <w:szCs w:val="28"/>
    </w:rPr>
  </w:style>
  <w:style w:type="paragraph" w:customStyle="1" w:styleId="46">
    <w:name w:val="Heading5"/>
    <w:basedOn w:val="1"/>
    <w:next w:val="1"/>
    <w:autoRedefine/>
    <w:qFormat/>
    <w:uiPriority w:val="0"/>
    <w:pPr>
      <w:keepNext/>
    </w:pPr>
    <w:rPr>
      <w:rFonts w:ascii="宋体"/>
      <w:color w:val="000000"/>
      <w:kern w:val="0"/>
      <w:sz w:val="28"/>
      <w:szCs w:val="28"/>
    </w:rPr>
  </w:style>
  <w:style w:type="paragraph" w:customStyle="1" w:styleId="47">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8">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49">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50">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51">
    <w:name w:val="NormalCharacter"/>
    <w:autoRedefine/>
    <w:semiHidden/>
    <w:qFormat/>
    <w:uiPriority w:val="0"/>
  </w:style>
  <w:style w:type="table" w:customStyle="1" w:styleId="52">
    <w:name w:val="TableNormal"/>
    <w:autoRedefine/>
    <w:semiHidden/>
    <w:qFormat/>
    <w:uiPriority w:val="0"/>
    <w:tblPr>
      <w:tblCellMar>
        <w:top w:w="0" w:type="dxa"/>
        <w:left w:w="0" w:type="dxa"/>
        <w:bottom w:w="0" w:type="dxa"/>
        <w:right w:w="0" w:type="dxa"/>
      </w:tblCellMar>
    </w:tblPr>
  </w:style>
  <w:style w:type="character" w:customStyle="1" w:styleId="53">
    <w:name w:val="htmlSamp"/>
    <w:autoRedefine/>
    <w:qFormat/>
    <w:uiPriority w:val="0"/>
    <w:rPr>
      <w:rFonts w:ascii="monospace" w:hAnsi="monospace" w:eastAsia="monospace"/>
    </w:rPr>
  </w:style>
  <w:style w:type="character" w:customStyle="1" w:styleId="54">
    <w:name w:val="PageNumber"/>
    <w:basedOn w:val="51"/>
    <w:autoRedefine/>
    <w:qFormat/>
    <w:uiPriority w:val="0"/>
  </w:style>
  <w:style w:type="character" w:customStyle="1" w:styleId="55">
    <w:name w:val="HtmlVar"/>
    <w:autoRedefine/>
    <w:qFormat/>
    <w:uiPriority w:val="0"/>
  </w:style>
  <w:style w:type="character" w:customStyle="1" w:styleId="56">
    <w:name w:val="HtmlKbd"/>
    <w:autoRedefine/>
    <w:qFormat/>
    <w:uiPriority w:val="0"/>
    <w:rPr>
      <w:rFonts w:ascii="monospace" w:hAnsi="monospace" w:eastAsia="monospace"/>
      <w:sz w:val="20"/>
    </w:rPr>
  </w:style>
  <w:style w:type="character" w:customStyle="1" w:styleId="57">
    <w:name w:val="HtmlDfn"/>
    <w:autoRedefine/>
    <w:qFormat/>
    <w:uiPriority w:val="0"/>
  </w:style>
  <w:style w:type="character" w:customStyle="1" w:styleId="58">
    <w:name w:val="HtmlCite"/>
    <w:autoRedefine/>
    <w:qFormat/>
    <w:uiPriority w:val="0"/>
  </w:style>
  <w:style w:type="character" w:customStyle="1" w:styleId="59">
    <w:name w:val="HtmlAcronym"/>
    <w:basedOn w:val="51"/>
    <w:autoRedefine/>
    <w:qFormat/>
    <w:uiPriority w:val="0"/>
  </w:style>
  <w:style w:type="character" w:customStyle="1" w:styleId="60">
    <w:name w:val="HtmlTt"/>
    <w:autoRedefine/>
    <w:qFormat/>
    <w:uiPriority w:val="0"/>
    <w:rPr>
      <w:rFonts w:ascii="monospace" w:hAnsi="monospace" w:eastAsia="monospace"/>
      <w:sz w:val="20"/>
    </w:rPr>
  </w:style>
  <w:style w:type="character" w:customStyle="1" w:styleId="61">
    <w:name w:val="AnnotationReference"/>
    <w:autoRedefine/>
    <w:semiHidden/>
    <w:qFormat/>
    <w:uiPriority w:val="0"/>
    <w:rPr>
      <w:sz w:val="21"/>
      <w:szCs w:val="21"/>
    </w:rPr>
  </w:style>
  <w:style w:type="character" w:customStyle="1" w:styleId="62">
    <w:name w:val="HtmlCode"/>
    <w:autoRedefine/>
    <w:qFormat/>
    <w:uiPriority w:val="0"/>
    <w:rPr>
      <w:rFonts w:ascii="monospace" w:hAnsi="monospace" w:eastAsia="monospace"/>
      <w:sz w:val="20"/>
    </w:rPr>
  </w:style>
  <w:style w:type="character" w:customStyle="1" w:styleId="63">
    <w:name w:val="UserStyle_0"/>
    <w:link w:val="64"/>
    <w:autoRedefine/>
    <w:qFormat/>
    <w:locked/>
    <w:uiPriority w:val="0"/>
    <w:rPr>
      <w:rFonts w:ascii="Calibri" w:hAnsi="Calibri"/>
      <w:sz w:val="24"/>
      <w:szCs w:val="24"/>
      <w:lang w:eastAsia="en-US" w:bidi="en-US"/>
    </w:rPr>
  </w:style>
  <w:style w:type="paragraph" w:customStyle="1" w:styleId="64">
    <w:name w:val="UserStyle_1"/>
    <w:basedOn w:val="1"/>
    <w:link w:val="63"/>
    <w:autoRedefine/>
    <w:qFormat/>
    <w:uiPriority w:val="0"/>
    <w:pPr>
      <w:ind w:left="720"/>
      <w:contextualSpacing/>
      <w:jc w:val="left"/>
    </w:pPr>
    <w:rPr>
      <w:kern w:val="0"/>
      <w:sz w:val="24"/>
      <w:szCs w:val="24"/>
      <w:lang w:eastAsia="en-US" w:bidi="en-US"/>
    </w:rPr>
  </w:style>
  <w:style w:type="character" w:customStyle="1" w:styleId="65">
    <w:name w:val="UserStyle_2"/>
    <w:basedOn w:val="51"/>
    <w:autoRedefine/>
    <w:qFormat/>
    <w:uiPriority w:val="0"/>
  </w:style>
  <w:style w:type="character" w:customStyle="1" w:styleId="66">
    <w:name w:val="UserStyle_3"/>
    <w:basedOn w:val="51"/>
    <w:autoRedefine/>
    <w:qFormat/>
    <w:uiPriority w:val="0"/>
  </w:style>
  <w:style w:type="character" w:customStyle="1" w:styleId="67">
    <w:name w:val="UserStyle_4"/>
    <w:link w:val="68"/>
    <w:autoRedefine/>
    <w:qFormat/>
    <w:uiPriority w:val="0"/>
    <w:rPr>
      <w:rFonts w:eastAsia="宋体"/>
      <w:kern w:val="2"/>
      <w:sz w:val="21"/>
      <w:szCs w:val="21"/>
      <w:lang w:val="en-US" w:eastAsia="zh-CN" w:bidi="ar-SA"/>
    </w:rPr>
  </w:style>
  <w:style w:type="paragraph" w:customStyle="1" w:styleId="68">
    <w:name w:val="NavPane"/>
    <w:basedOn w:val="1"/>
    <w:link w:val="67"/>
    <w:autoRedefine/>
    <w:semiHidden/>
    <w:qFormat/>
    <w:uiPriority w:val="0"/>
    <w:pPr>
      <w:shd w:val="clear" w:color="auto" w:fill="000080"/>
    </w:pPr>
  </w:style>
  <w:style w:type="character" w:customStyle="1" w:styleId="69">
    <w:name w:val="UserStyle_5"/>
    <w:link w:val="41"/>
    <w:autoRedefine/>
    <w:qFormat/>
    <w:uiPriority w:val="0"/>
    <w:rPr>
      <w:rFonts w:ascii="楷体_GB2312" w:eastAsia="楷体_GB2312"/>
      <w:kern w:val="2"/>
      <w:sz w:val="28"/>
      <w:szCs w:val="28"/>
    </w:rPr>
  </w:style>
  <w:style w:type="character" w:customStyle="1" w:styleId="70">
    <w:name w:val="UserStyle_6"/>
    <w:autoRedefine/>
    <w:qFormat/>
    <w:uiPriority w:val="0"/>
    <w:rPr>
      <w:color w:val="999999"/>
    </w:rPr>
  </w:style>
  <w:style w:type="character" w:customStyle="1" w:styleId="71">
    <w:name w:val="UserStyle_7"/>
    <w:link w:val="43"/>
    <w:autoRedefine/>
    <w:qFormat/>
    <w:uiPriority w:val="0"/>
    <w:rPr>
      <w:kern w:val="2"/>
      <w:sz w:val="21"/>
      <w:szCs w:val="21"/>
    </w:rPr>
  </w:style>
  <w:style w:type="character" w:customStyle="1" w:styleId="72">
    <w:name w:val="UserStyle_8"/>
    <w:link w:val="44"/>
    <w:autoRedefine/>
    <w:qFormat/>
    <w:uiPriority w:val="0"/>
    <w:rPr>
      <w:rFonts w:eastAsia="宋体" w:cs="Times New Roman"/>
      <w:b/>
      <w:bCs/>
      <w:kern w:val="2"/>
      <w:sz w:val="32"/>
      <w:szCs w:val="32"/>
      <w:lang w:val="en-US" w:eastAsia="zh-CN" w:bidi="ar-SA"/>
    </w:rPr>
  </w:style>
  <w:style w:type="character" w:customStyle="1" w:styleId="73">
    <w:name w:val="UserStyle_9"/>
    <w:link w:val="45"/>
    <w:autoRedefine/>
    <w:qFormat/>
    <w:uiPriority w:val="0"/>
    <w:rPr>
      <w:rFonts w:ascii="Cambria" w:hAnsi="Cambria" w:eastAsia="宋体"/>
      <w:b/>
      <w:kern w:val="2"/>
      <w:sz w:val="28"/>
      <w:szCs w:val="28"/>
    </w:rPr>
  </w:style>
  <w:style w:type="character" w:customStyle="1" w:styleId="74">
    <w:name w:val="UserStyle_10"/>
    <w:link w:val="75"/>
    <w:autoRedefine/>
    <w:semiHidden/>
    <w:qFormat/>
    <w:uiPriority w:val="0"/>
    <w:rPr>
      <w:kern w:val="2"/>
      <w:sz w:val="21"/>
      <w:szCs w:val="21"/>
    </w:rPr>
  </w:style>
  <w:style w:type="paragraph" w:customStyle="1" w:styleId="75">
    <w:name w:val="AnnotationText"/>
    <w:basedOn w:val="1"/>
    <w:link w:val="74"/>
    <w:autoRedefine/>
    <w:semiHidden/>
    <w:qFormat/>
    <w:uiPriority w:val="0"/>
    <w:pPr>
      <w:jc w:val="left"/>
    </w:pPr>
  </w:style>
  <w:style w:type="character" w:customStyle="1" w:styleId="76">
    <w:name w:val="UserStyle_11"/>
    <w:link w:val="77"/>
    <w:autoRedefine/>
    <w:qFormat/>
    <w:uiPriority w:val="0"/>
    <w:rPr>
      <w:rFonts w:ascii="宋体" w:hAnsi="Courier New"/>
      <w:kern w:val="2"/>
      <w:sz w:val="21"/>
      <w:szCs w:val="21"/>
    </w:rPr>
  </w:style>
  <w:style w:type="paragraph" w:customStyle="1" w:styleId="77">
    <w:name w:val="PlainText"/>
    <w:basedOn w:val="1"/>
    <w:link w:val="76"/>
    <w:autoRedefine/>
    <w:qFormat/>
    <w:uiPriority w:val="0"/>
    <w:rPr>
      <w:rFonts w:ascii="宋体" w:hAnsi="Courier New"/>
    </w:rPr>
  </w:style>
  <w:style w:type="character" w:customStyle="1" w:styleId="78">
    <w:name w:val="UserStyle_12"/>
    <w:link w:val="79"/>
    <w:autoRedefine/>
    <w:semiHidden/>
    <w:qFormat/>
    <w:uiPriority w:val="0"/>
    <w:rPr>
      <w:kern w:val="2"/>
      <w:sz w:val="18"/>
      <w:szCs w:val="18"/>
    </w:rPr>
  </w:style>
  <w:style w:type="paragraph" w:customStyle="1" w:styleId="79">
    <w:name w:val="Acetate"/>
    <w:basedOn w:val="1"/>
    <w:link w:val="78"/>
    <w:autoRedefine/>
    <w:semiHidden/>
    <w:qFormat/>
    <w:uiPriority w:val="0"/>
    <w:rPr>
      <w:sz w:val="18"/>
      <w:szCs w:val="18"/>
    </w:rPr>
  </w:style>
  <w:style w:type="character" w:customStyle="1" w:styleId="80">
    <w:name w:val="页脚 字符"/>
    <w:link w:val="17"/>
    <w:autoRedefine/>
    <w:qFormat/>
    <w:uiPriority w:val="0"/>
    <w:rPr>
      <w:kern w:val="2"/>
      <w:sz w:val="18"/>
      <w:szCs w:val="18"/>
    </w:rPr>
  </w:style>
  <w:style w:type="character" w:customStyle="1" w:styleId="81">
    <w:name w:val="页眉 字符"/>
    <w:link w:val="18"/>
    <w:autoRedefine/>
    <w:qFormat/>
    <w:uiPriority w:val="0"/>
    <w:rPr>
      <w:kern w:val="2"/>
      <w:sz w:val="18"/>
      <w:szCs w:val="18"/>
    </w:rPr>
  </w:style>
  <w:style w:type="character" w:customStyle="1" w:styleId="82">
    <w:name w:val="UserStyle_15"/>
    <w:autoRedefine/>
    <w:qFormat/>
    <w:uiPriority w:val="0"/>
    <w:rPr>
      <w:rFonts w:ascii="宋体" w:hAnsi="宋体" w:eastAsia="宋体"/>
      <w:sz w:val="28"/>
      <w:szCs w:val="28"/>
      <w:lang w:val="en-US" w:eastAsia="zh-CN" w:bidi="ar-SA"/>
    </w:rPr>
  </w:style>
  <w:style w:type="character" w:customStyle="1" w:styleId="83">
    <w:name w:val="UserStyle_16"/>
    <w:basedOn w:val="51"/>
    <w:autoRedefine/>
    <w:qFormat/>
    <w:uiPriority w:val="0"/>
    <w:rPr>
      <w:rFonts w:ascii="宋体" w:hAnsi="宋体" w:eastAsia="宋体"/>
      <w:color w:val="000000"/>
      <w:sz w:val="22"/>
      <w:szCs w:val="22"/>
    </w:rPr>
  </w:style>
  <w:style w:type="character" w:customStyle="1" w:styleId="84">
    <w:name w:val="UserStyle_17"/>
    <w:autoRedefine/>
    <w:qFormat/>
    <w:uiPriority w:val="0"/>
    <w:rPr>
      <w:shd w:val="clear" w:color="auto" w:fill="EEEEEE"/>
    </w:rPr>
  </w:style>
  <w:style w:type="character" w:customStyle="1" w:styleId="85">
    <w:name w:val="UserStyle_18"/>
    <w:link w:val="86"/>
    <w:autoRedefine/>
    <w:qFormat/>
    <w:uiPriority w:val="0"/>
    <w:rPr>
      <w:rFonts w:ascii="Tahoma" w:hAnsi="Tahoma" w:eastAsia="宋体"/>
      <w:kern w:val="2"/>
      <w:sz w:val="24"/>
      <w:szCs w:val="24"/>
      <w:lang w:val="en-US" w:eastAsia="zh-CN" w:bidi="ar-SA"/>
    </w:rPr>
  </w:style>
  <w:style w:type="paragraph" w:customStyle="1" w:styleId="86">
    <w:name w:val="UserStyle_19"/>
    <w:basedOn w:val="68"/>
    <w:link w:val="85"/>
    <w:autoRedefine/>
    <w:qFormat/>
    <w:uiPriority w:val="0"/>
    <w:pPr>
      <w:snapToGrid w:val="0"/>
      <w:spacing w:line="360" w:lineRule="auto"/>
    </w:pPr>
    <w:rPr>
      <w:rFonts w:ascii="Tahoma" w:hAnsi="Tahoma"/>
      <w:sz w:val="24"/>
      <w:szCs w:val="24"/>
    </w:rPr>
  </w:style>
  <w:style w:type="character" w:customStyle="1" w:styleId="87">
    <w:name w:val="UserStyle_20"/>
    <w:autoRedefine/>
    <w:qFormat/>
    <w:uiPriority w:val="0"/>
    <w:rPr>
      <w:rFonts w:eastAsia="宋体"/>
      <w:b/>
      <w:spacing w:val="-2"/>
      <w:sz w:val="24"/>
      <w:lang w:val="en-US" w:eastAsia="zh-CN" w:bidi="ar-SA"/>
    </w:rPr>
  </w:style>
  <w:style w:type="character" w:customStyle="1" w:styleId="88">
    <w:name w:val="UserStyle_21"/>
    <w:link w:val="89"/>
    <w:autoRedefine/>
    <w:qFormat/>
    <w:uiPriority w:val="0"/>
    <w:rPr>
      <w:b/>
      <w:kern w:val="2"/>
      <w:sz w:val="30"/>
      <w:szCs w:val="28"/>
      <w:lang w:val="en-US" w:eastAsia="zh-CN" w:bidi="ar-SA"/>
    </w:rPr>
  </w:style>
  <w:style w:type="paragraph" w:customStyle="1" w:styleId="89">
    <w:name w:val="UserStyle_22"/>
    <w:next w:val="1"/>
    <w:link w:val="88"/>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90">
    <w:name w:val="UserStyle_23"/>
    <w:basedOn w:val="51"/>
    <w:autoRedefine/>
    <w:qFormat/>
    <w:uiPriority w:val="0"/>
  </w:style>
  <w:style w:type="paragraph" w:customStyle="1" w:styleId="91">
    <w:name w:val="TOC4"/>
    <w:basedOn w:val="1"/>
    <w:next w:val="1"/>
    <w:autoRedefine/>
    <w:semiHidden/>
    <w:qFormat/>
    <w:uiPriority w:val="0"/>
    <w:pPr>
      <w:ind w:left="630"/>
      <w:jc w:val="left"/>
    </w:pPr>
  </w:style>
  <w:style w:type="paragraph" w:customStyle="1" w:styleId="92">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3">
    <w:name w:val="BodyTextIndent2"/>
    <w:basedOn w:val="1"/>
    <w:autoRedefine/>
    <w:qFormat/>
    <w:uiPriority w:val="0"/>
    <w:pPr>
      <w:ind w:left="630" w:firstLine="645"/>
    </w:pPr>
    <w:rPr>
      <w:rFonts w:ascii="Arial" w:hAnsi="Arial" w:eastAsia="仿宋_GB2312"/>
      <w:sz w:val="32"/>
      <w:szCs w:val="32"/>
    </w:rPr>
  </w:style>
  <w:style w:type="paragraph" w:customStyle="1" w:styleId="94">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5">
    <w:name w:val="EnvelopeReturn"/>
    <w:basedOn w:val="1"/>
    <w:autoRedefine/>
    <w:qFormat/>
    <w:uiPriority w:val="0"/>
    <w:pPr>
      <w:snapToGrid w:val="0"/>
    </w:pPr>
    <w:rPr>
      <w:rFonts w:ascii="Arial" w:hAnsi="Arial"/>
    </w:rPr>
  </w:style>
  <w:style w:type="paragraph" w:customStyle="1" w:styleId="96">
    <w:name w:val="BodyTextIndent"/>
    <w:basedOn w:val="1"/>
    <w:next w:val="95"/>
    <w:autoRedefine/>
    <w:qFormat/>
    <w:uiPriority w:val="0"/>
    <w:pPr>
      <w:ind w:firstLine="645"/>
    </w:pPr>
    <w:rPr>
      <w:rFonts w:ascii="楷体_GB2312" w:eastAsia="楷体_GB2312"/>
      <w:sz w:val="32"/>
      <w:szCs w:val="32"/>
    </w:rPr>
  </w:style>
  <w:style w:type="paragraph" w:customStyle="1" w:styleId="97">
    <w:name w:val="BodyText3"/>
    <w:basedOn w:val="1"/>
    <w:autoRedefine/>
    <w:qFormat/>
    <w:uiPriority w:val="0"/>
    <w:rPr>
      <w:rFonts w:ascii="仿宋_GB2312" w:hAnsi="Arial" w:eastAsia="仿宋_GB2312"/>
      <w:sz w:val="32"/>
      <w:szCs w:val="32"/>
    </w:rPr>
  </w:style>
  <w:style w:type="paragraph" w:customStyle="1" w:styleId="98">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99">
    <w:name w:val="List2"/>
    <w:basedOn w:val="1"/>
    <w:autoRedefine/>
    <w:qFormat/>
    <w:uiPriority w:val="0"/>
    <w:pPr>
      <w:ind w:left="100" w:leftChars="200" w:hanging="200" w:hangingChars="200"/>
    </w:pPr>
  </w:style>
  <w:style w:type="paragraph" w:customStyle="1" w:styleId="100">
    <w:name w:val="List3"/>
    <w:basedOn w:val="1"/>
    <w:autoRedefine/>
    <w:qFormat/>
    <w:uiPriority w:val="0"/>
    <w:pPr>
      <w:ind w:left="100" w:leftChars="400" w:hanging="200" w:hangingChars="200"/>
    </w:pPr>
  </w:style>
  <w:style w:type="paragraph" w:customStyle="1" w:styleId="101">
    <w:name w:val="Index1"/>
    <w:basedOn w:val="1"/>
    <w:next w:val="1"/>
    <w:autoRedefine/>
    <w:semiHidden/>
    <w:qFormat/>
    <w:uiPriority w:val="0"/>
    <w:pPr>
      <w:spacing w:line="240" w:lineRule="atLeast"/>
    </w:pPr>
    <w:rPr>
      <w:rFonts w:cs="Times New Roman"/>
      <w:b/>
      <w:bCs/>
    </w:rPr>
  </w:style>
  <w:style w:type="paragraph" w:customStyle="1" w:styleId="102">
    <w:name w:val="BodyText2"/>
    <w:basedOn w:val="1"/>
    <w:autoRedefine/>
    <w:qFormat/>
    <w:uiPriority w:val="0"/>
    <w:pPr>
      <w:jc w:val="center"/>
    </w:pPr>
    <w:rPr>
      <w:rFonts w:ascii="楷体_GB2312" w:eastAsia="楷体_GB2312"/>
      <w:sz w:val="28"/>
      <w:szCs w:val="28"/>
    </w:rPr>
  </w:style>
  <w:style w:type="paragraph" w:customStyle="1" w:styleId="103">
    <w:name w:val="ToCaption"/>
    <w:basedOn w:val="1"/>
    <w:next w:val="1"/>
    <w:autoRedefine/>
    <w:semiHidden/>
    <w:qFormat/>
    <w:uiPriority w:val="0"/>
    <w:pPr>
      <w:ind w:left="840" w:hanging="420"/>
    </w:pPr>
  </w:style>
  <w:style w:type="paragraph" w:customStyle="1" w:styleId="104">
    <w:name w:val="BodyTextIndent3"/>
    <w:basedOn w:val="1"/>
    <w:autoRedefine/>
    <w:qFormat/>
    <w:uiPriority w:val="0"/>
    <w:pPr>
      <w:ind w:left="645" w:firstLine="645"/>
    </w:pPr>
    <w:rPr>
      <w:rFonts w:ascii="Arial" w:hAnsi="Arial" w:eastAsia="仿宋_GB2312"/>
      <w:color w:val="FFFF00"/>
      <w:sz w:val="32"/>
      <w:szCs w:val="32"/>
    </w:rPr>
  </w:style>
  <w:style w:type="paragraph" w:customStyle="1" w:styleId="105">
    <w:name w:val="TOC6"/>
    <w:basedOn w:val="1"/>
    <w:next w:val="1"/>
    <w:autoRedefine/>
    <w:semiHidden/>
    <w:qFormat/>
    <w:uiPriority w:val="0"/>
    <w:pPr>
      <w:ind w:left="1050"/>
      <w:jc w:val="left"/>
    </w:pPr>
  </w:style>
  <w:style w:type="paragraph" w:customStyle="1" w:styleId="106">
    <w:name w:val="BodyText1I2"/>
    <w:basedOn w:val="96"/>
    <w:autoRedefine/>
    <w:qFormat/>
    <w:uiPriority w:val="0"/>
    <w:pPr>
      <w:spacing w:line="360" w:lineRule="auto"/>
      <w:ind w:firstLine="420" w:firstLineChars="200"/>
    </w:pPr>
    <w:rPr>
      <w:rFonts w:ascii="宋体" w:hAnsi="宋体" w:eastAsia="宋体"/>
      <w:sz w:val="21"/>
      <w:szCs w:val="20"/>
    </w:rPr>
  </w:style>
  <w:style w:type="paragraph" w:customStyle="1" w:styleId="107">
    <w:name w:val="AnnotationSubject"/>
    <w:basedOn w:val="75"/>
    <w:next w:val="75"/>
    <w:autoRedefine/>
    <w:semiHidden/>
    <w:qFormat/>
    <w:uiPriority w:val="0"/>
    <w:rPr>
      <w:rFonts w:cs="Times New Roman"/>
      <w:b/>
      <w:bCs/>
    </w:rPr>
  </w:style>
  <w:style w:type="paragraph" w:customStyle="1" w:styleId="108">
    <w:name w:val="TOC2"/>
    <w:basedOn w:val="1"/>
    <w:next w:val="1"/>
    <w:autoRedefine/>
    <w:semiHidden/>
    <w:qFormat/>
    <w:uiPriority w:val="0"/>
    <w:pPr>
      <w:ind w:left="210"/>
      <w:jc w:val="left"/>
    </w:pPr>
    <w:rPr>
      <w:smallCaps/>
      <w:szCs w:val="24"/>
    </w:rPr>
  </w:style>
  <w:style w:type="paragraph" w:customStyle="1" w:styleId="109">
    <w:name w:val="TOC8"/>
    <w:basedOn w:val="1"/>
    <w:next w:val="1"/>
    <w:autoRedefine/>
    <w:semiHidden/>
    <w:qFormat/>
    <w:uiPriority w:val="0"/>
    <w:pPr>
      <w:ind w:left="1470"/>
      <w:jc w:val="left"/>
    </w:pPr>
  </w:style>
  <w:style w:type="paragraph" w:customStyle="1" w:styleId="110">
    <w:name w:val="TOC7"/>
    <w:basedOn w:val="1"/>
    <w:next w:val="1"/>
    <w:autoRedefine/>
    <w:semiHidden/>
    <w:qFormat/>
    <w:uiPriority w:val="0"/>
    <w:pPr>
      <w:ind w:left="1260"/>
      <w:jc w:val="left"/>
    </w:pPr>
  </w:style>
  <w:style w:type="paragraph" w:customStyle="1" w:styleId="111">
    <w:name w:val="BodyText"/>
    <w:basedOn w:val="1"/>
    <w:autoRedefine/>
    <w:qFormat/>
    <w:uiPriority w:val="0"/>
    <w:rPr>
      <w:rFonts w:ascii="楷体_GB2312" w:hAnsi="Arial" w:eastAsia="楷体_GB2312"/>
      <w:sz w:val="28"/>
      <w:szCs w:val="28"/>
    </w:rPr>
  </w:style>
  <w:style w:type="paragraph" w:customStyle="1" w:styleId="112">
    <w:name w:val="TOC9"/>
    <w:basedOn w:val="1"/>
    <w:next w:val="1"/>
    <w:autoRedefine/>
    <w:semiHidden/>
    <w:qFormat/>
    <w:uiPriority w:val="0"/>
    <w:pPr>
      <w:ind w:left="1680"/>
      <w:jc w:val="left"/>
    </w:pPr>
  </w:style>
  <w:style w:type="paragraph" w:customStyle="1" w:styleId="113">
    <w:name w:val="TOC3"/>
    <w:basedOn w:val="1"/>
    <w:next w:val="1"/>
    <w:autoRedefine/>
    <w:semiHidden/>
    <w:qFormat/>
    <w:uiPriority w:val="0"/>
    <w:pPr>
      <w:ind w:left="420"/>
      <w:jc w:val="left"/>
    </w:pPr>
    <w:rPr>
      <w:i/>
      <w:iCs/>
      <w:szCs w:val="24"/>
    </w:rPr>
  </w:style>
  <w:style w:type="paragraph" w:customStyle="1" w:styleId="114">
    <w:name w:val="TOC5"/>
    <w:basedOn w:val="1"/>
    <w:next w:val="1"/>
    <w:autoRedefine/>
    <w:semiHidden/>
    <w:qFormat/>
    <w:uiPriority w:val="0"/>
    <w:pPr>
      <w:ind w:left="840"/>
      <w:jc w:val="left"/>
    </w:pPr>
  </w:style>
  <w:style w:type="paragraph" w:customStyle="1" w:styleId="115">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6">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17">
    <w:name w:val="179"/>
    <w:basedOn w:val="1"/>
    <w:autoRedefine/>
    <w:qFormat/>
    <w:uiPriority w:val="0"/>
    <w:pPr>
      <w:ind w:left="720"/>
      <w:contextualSpacing/>
      <w:jc w:val="left"/>
    </w:pPr>
    <w:rPr>
      <w:rFonts w:ascii="Calibri" w:hAnsi="Calibri"/>
      <w:kern w:val="0"/>
      <w:sz w:val="24"/>
      <w:szCs w:val="24"/>
      <w:lang w:eastAsia="en-US" w:bidi="en-US"/>
    </w:rPr>
  </w:style>
  <w:style w:type="paragraph" w:customStyle="1" w:styleId="118">
    <w:name w:val="UserStyle_26"/>
    <w:basedOn w:val="1"/>
    <w:autoRedefine/>
    <w:qFormat/>
    <w:uiPriority w:val="0"/>
    <w:pPr>
      <w:tabs>
        <w:tab w:val="left" w:pos="-720"/>
      </w:tabs>
    </w:pPr>
    <w:rPr>
      <w:spacing w:val="-3"/>
      <w:kern w:val="0"/>
      <w:sz w:val="24"/>
      <w:szCs w:val="20"/>
      <w:lang w:val="en-AU" w:eastAsia="en-US"/>
    </w:rPr>
  </w:style>
  <w:style w:type="paragraph" w:customStyle="1" w:styleId="119">
    <w:name w:val="UserStyle_27"/>
    <w:basedOn w:val="1"/>
    <w:next w:val="1"/>
    <w:autoRedefine/>
    <w:qFormat/>
    <w:uiPriority w:val="0"/>
    <w:pPr>
      <w:jc w:val="center"/>
    </w:pPr>
    <w:rPr>
      <w:sz w:val="24"/>
    </w:rPr>
  </w:style>
  <w:style w:type="paragraph" w:customStyle="1" w:styleId="120">
    <w:name w:val="UserStyle_28"/>
    <w:basedOn w:val="1"/>
    <w:autoRedefine/>
    <w:qFormat/>
    <w:uiPriority w:val="0"/>
    <w:pPr>
      <w:jc w:val="left"/>
    </w:pPr>
    <w:rPr>
      <w:kern w:val="0"/>
      <w:sz w:val="20"/>
      <w:szCs w:val="20"/>
      <w:lang w:val="de-DE" w:eastAsia="de-DE"/>
    </w:rPr>
  </w:style>
  <w:style w:type="paragraph" w:customStyle="1" w:styleId="121">
    <w:name w:val="UserStyle_29"/>
    <w:basedOn w:val="1"/>
    <w:autoRedefine/>
    <w:qFormat/>
    <w:uiPriority w:val="0"/>
    <w:pPr>
      <w:tabs>
        <w:tab w:val="left" w:pos="360"/>
      </w:tabs>
      <w:ind w:firstLine="200" w:firstLineChars="200"/>
    </w:pPr>
    <w:rPr>
      <w:sz w:val="28"/>
      <w:szCs w:val="30"/>
    </w:rPr>
  </w:style>
  <w:style w:type="paragraph" w:customStyle="1" w:styleId="122">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3">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24">
    <w:name w:val="UserStyle_32"/>
    <w:basedOn w:val="1"/>
    <w:next w:val="1"/>
    <w:autoRedefine/>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5">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6">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27">
    <w:name w:val="UserStyle_35"/>
    <w:basedOn w:val="119"/>
    <w:autoRedefine/>
    <w:qFormat/>
    <w:uiPriority w:val="0"/>
    <w:pPr>
      <w:jc w:val="left"/>
    </w:pPr>
  </w:style>
  <w:style w:type="paragraph" w:customStyle="1" w:styleId="128">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9">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30">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31">
    <w:name w:val="UserStyle_39"/>
    <w:basedOn w:val="68"/>
    <w:autoRedefine/>
    <w:qFormat/>
    <w:uiPriority w:val="0"/>
    <w:pPr>
      <w:snapToGrid w:val="0"/>
      <w:spacing w:line="360" w:lineRule="auto"/>
    </w:pPr>
    <w:rPr>
      <w:rFonts w:ascii="Tahoma" w:hAnsi="Tahoma"/>
      <w:sz w:val="24"/>
      <w:szCs w:val="24"/>
    </w:rPr>
  </w:style>
  <w:style w:type="paragraph" w:customStyle="1" w:styleId="132">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33">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4">
    <w:name w:val="UserStyle_42"/>
    <w:basedOn w:val="1"/>
    <w:autoRedefine/>
    <w:qFormat/>
    <w:uiPriority w:val="0"/>
    <w:pPr>
      <w:snapToGrid w:val="0"/>
      <w:jc w:val="left"/>
    </w:pPr>
    <w:rPr>
      <w:rFonts w:ascii="Arial Unicode MS" w:hAnsi="Arial Unicode MS"/>
      <w:szCs w:val="24"/>
    </w:rPr>
  </w:style>
  <w:style w:type="paragraph" w:customStyle="1" w:styleId="135">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6">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37">
    <w:name w:val="UserStyle_45"/>
    <w:basedOn w:val="68"/>
    <w:autoRedefine/>
    <w:qFormat/>
    <w:uiPriority w:val="0"/>
    <w:rPr>
      <w:rFonts w:ascii="Tahoma" w:hAnsi="Tahoma"/>
      <w:sz w:val="24"/>
      <w:szCs w:val="24"/>
    </w:rPr>
  </w:style>
  <w:style w:type="paragraph" w:customStyle="1" w:styleId="138">
    <w:name w:val="UserStyle_46"/>
    <w:basedOn w:val="1"/>
    <w:autoRedefine/>
    <w:qFormat/>
    <w:uiPriority w:val="0"/>
    <w:pPr>
      <w:spacing w:line="360" w:lineRule="auto"/>
    </w:pPr>
    <w:rPr>
      <w:kern w:val="0"/>
      <w:sz w:val="24"/>
      <w:szCs w:val="20"/>
    </w:rPr>
  </w:style>
  <w:style w:type="paragraph" w:customStyle="1" w:styleId="139">
    <w:name w:val="UserStyle_47"/>
    <w:basedOn w:val="1"/>
    <w:autoRedefine/>
    <w:qFormat/>
    <w:uiPriority w:val="0"/>
    <w:pPr>
      <w:numPr>
        <w:ilvl w:val="0"/>
        <w:numId w:val="3"/>
      </w:numPr>
    </w:pPr>
    <w:rPr>
      <w:rFonts w:ascii="宋体" w:hAnsi="宋体"/>
      <w:kern w:val="0"/>
    </w:rPr>
  </w:style>
  <w:style w:type="paragraph" w:customStyle="1" w:styleId="140">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41">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2">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3">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4">
    <w:name w:val="UserStyle_52"/>
    <w:basedOn w:val="1"/>
    <w:next w:val="104"/>
    <w:autoRedefine/>
    <w:qFormat/>
    <w:uiPriority w:val="0"/>
    <w:pPr>
      <w:spacing w:line="360" w:lineRule="auto"/>
      <w:ind w:firstLine="420"/>
    </w:pPr>
    <w:rPr>
      <w:color w:val="FF0000"/>
      <w:sz w:val="24"/>
      <w:szCs w:val="24"/>
    </w:rPr>
  </w:style>
  <w:style w:type="paragraph" w:customStyle="1" w:styleId="145">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6">
    <w:name w:val="UserStyle_54"/>
    <w:basedOn w:val="1"/>
    <w:next w:val="111"/>
    <w:autoRedefine/>
    <w:qFormat/>
    <w:uiPriority w:val="0"/>
    <w:pPr>
      <w:spacing w:after="120"/>
    </w:pPr>
    <w:rPr>
      <w:rFonts w:ascii="宋体" w:hAnsi="Arial" w:cs="Times New Roman"/>
      <w:bCs/>
      <w:iCs/>
      <w:szCs w:val="24"/>
    </w:rPr>
  </w:style>
  <w:style w:type="paragraph" w:customStyle="1" w:styleId="147">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8">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9">
    <w:name w:val="TableGrid"/>
    <w:basedOn w:val="52"/>
    <w:autoRedefine/>
    <w:qFormat/>
    <w:uiPriority w:val="0"/>
  </w:style>
  <w:style w:type="paragraph" w:styleId="150">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51">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52">
    <w:name w:val="正文1"/>
    <w:basedOn w:val="1"/>
    <w:autoRedefine/>
    <w:qFormat/>
    <w:uiPriority w:val="0"/>
    <w:pPr>
      <w:spacing w:line="440" w:lineRule="exact"/>
      <w:ind w:right="-167" w:rightChars="-167"/>
    </w:pPr>
    <w:rPr>
      <w:b/>
    </w:rPr>
  </w:style>
  <w:style w:type="character" w:customStyle="1" w:styleId="153">
    <w:name w:val="批注框文本 字符"/>
    <w:basedOn w:val="27"/>
    <w:link w:val="16"/>
    <w:autoRedefine/>
    <w:qFormat/>
    <w:uiPriority w:val="0"/>
    <w:rPr>
      <w:rFonts w:cstheme="minorBidi"/>
      <w:kern w:val="2"/>
      <w:sz w:val="18"/>
      <w:szCs w:val="18"/>
    </w:rPr>
  </w:style>
  <w:style w:type="character" w:customStyle="1" w:styleId="154">
    <w:name w:val="nth-of-type(2)"/>
    <w:basedOn w:val="27"/>
    <w:autoRedefine/>
    <w:qFormat/>
    <w:uiPriority w:val="0"/>
  </w:style>
  <w:style w:type="character" w:customStyle="1" w:styleId="155">
    <w:name w:val="nth-of-type(2)1"/>
    <w:basedOn w:val="27"/>
    <w:autoRedefine/>
    <w:qFormat/>
    <w:uiPriority w:val="0"/>
  </w:style>
  <w:style w:type="character" w:customStyle="1" w:styleId="156">
    <w:name w:val="nth-of-type(2)2"/>
    <w:basedOn w:val="27"/>
    <w:autoRedefine/>
    <w:qFormat/>
    <w:uiPriority w:val="0"/>
  </w:style>
  <w:style w:type="character" w:customStyle="1" w:styleId="157">
    <w:name w:val="nth-of-type(2)3"/>
    <w:basedOn w:val="27"/>
    <w:autoRedefine/>
    <w:qFormat/>
    <w:uiPriority w:val="0"/>
  </w:style>
  <w:style w:type="character" w:customStyle="1" w:styleId="158">
    <w:name w:val="nth-of-type(1)"/>
    <w:basedOn w:val="27"/>
    <w:autoRedefine/>
    <w:qFormat/>
    <w:uiPriority w:val="0"/>
  </w:style>
  <w:style w:type="character" w:customStyle="1" w:styleId="159">
    <w:name w:val="nth-of-type(1)1"/>
    <w:basedOn w:val="27"/>
    <w:autoRedefine/>
    <w:qFormat/>
    <w:uiPriority w:val="0"/>
  </w:style>
  <w:style w:type="character" w:customStyle="1" w:styleId="160">
    <w:name w:val="nth-of-type(1)2"/>
    <w:basedOn w:val="27"/>
    <w:autoRedefine/>
    <w:qFormat/>
    <w:uiPriority w:val="0"/>
  </w:style>
  <w:style w:type="character" w:customStyle="1" w:styleId="161">
    <w:name w:val="first-of-type"/>
    <w:basedOn w:val="27"/>
    <w:autoRedefine/>
    <w:qFormat/>
    <w:uiPriority w:val="0"/>
  </w:style>
  <w:style w:type="character" w:customStyle="1" w:styleId="162">
    <w:name w:val="first-of-type1"/>
    <w:basedOn w:val="27"/>
    <w:autoRedefine/>
    <w:qFormat/>
    <w:uiPriority w:val="0"/>
  </w:style>
  <w:style w:type="character" w:customStyle="1" w:styleId="163">
    <w:name w:val="apple-converted-space"/>
    <w:basedOn w:val="27"/>
    <w:autoRedefine/>
    <w:qFormat/>
    <w:uiPriority w:val="0"/>
  </w:style>
  <w:style w:type="paragraph" w:customStyle="1" w:styleId="164">
    <w:name w:val="纯文本1"/>
    <w:basedOn w:val="1"/>
    <w:autoRedefine/>
    <w:qFormat/>
    <w:uiPriority w:val="0"/>
    <w:rPr>
      <w:rFonts w:ascii="宋体" w:hAnsi="Courier New"/>
      <w:sz w:val="28"/>
    </w:rPr>
  </w:style>
  <w:style w:type="paragraph" w:customStyle="1" w:styleId="165">
    <w:name w:val="Table Paragraph"/>
    <w:basedOn w:val="1"/>
    <w:autoRedefine/>
    <w:qFormat/>
    <w:uiPriority w:val="1"/>
    <w:rPr>
      <w:rFonts w:cs="Times New Roman"/>
      <w:szCs w:val="24"/>
    </w:rPr>
  </w:style>
  <w:style w:type="paragraph" w:customStyle="1" w:styleId="166">
    <w:name w:val="WPSOffice手动目录 1"/>
    <w:autoRedefine/>
    <w:qFormat/>
    <w:uiPriority w:val="0"/>
    <w:rPr>
      <w:rFonts w:ascii="Times New Roman" w:hAnsi="Times New Roman" w:eastAsia="宋体" w:cs="Times New Roman"/>
      <w:lang w:val="en-US" w:eastAsia="zh-CN" w:bidi="ar-SA"/>
    </w:rPr>
  </w:style>
  <w:style w:type="paragraph" w:customStyle="1" w:styleId="167">
    <w:name w:val="z-窗体顶端1"/>
    <w:basedOn w:val="1"/>
    <w:next w:val="1"/>
    <w:autoRedefine/>
    <w:qFormat/>
    <w:uiPriority w:val="0"/>
    <w:pPr>
      <w:pBdr>
        <w:bottom w:val="single" w:color="auto" w:sz="6" w:space="1"/>
      </w:pBdr>
      <w:jc w:val="center"/>
    </w:pPr>
    <w:rPr>
      <w:rFonts w:ascii="Arial"/>
      <w:vanish/>
      <w:sz w:val="16"/>
    </w:rPr>
  </w:style>
  <w:style w:type="paragraph" w:customStyle="1" w:styleId="168">
    <w:name w:val="正文0"/>
    <w:basedOn w:val="1"/>
    <w:autoRedefine/>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9">
    <w:name w:val="列出段落1"/>
    <w:basedOn w:val="1"/>
    <w:autoRedefine/>
    <w:qFormat/>
    <w:uiPriority w:val="0"/>
    <w:pPr>
      <w:ind w:left="720"/>
      <w:contextualSpacing/>
      <w:jc w:val="left"/>
    </w:pPr>
    <w:rPr>
      <w:rFonts w:ascii="Calibri" w:hAnsi="Calibri"/>
      <w:kern w:val="0"/>
      <w:sz w:val="24"/>
      <w:szCs w:val="24"/>
      <w:lang w:eastAsia="en-US" w:bidi="en-US"/>
    </w:rPr>
  </w:style>
  <w:style w:type="paragraph" w:customStyle="1" w:styleId="170">
    <w:name w:val="Char"/>
    <w:basedOn w:val="1"/>
    <w:autoRedefine/>
    <w:qFormat/>
    <w:uiPriority w:val="0"/>
    <w:pPr>
      <w:tabs>
        <w:tab w:val="left" w:pos="360"/>
      </w:tabs>
      <w:ind w:firstLine="200" w:firstLineChars="200"/>
    </w:pPr>
    <w:rPr>
      <w:sz w:val="28"/>
      <w:szCs w:val="30"/>
    </w:rPr>
  </w:style>
  <w:style w:type="paragraph" w:customStyle="1" w:styleId="171">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72">
    <w:name w:val="列出段落3"/>
    <w:basedOn w:val="1"/>
    <w:autoRedefine/>
    <w:qFormat/>
    <w:uiPriority w:val="99"/>
    <w:pPr>
      <w:ind w:firstLine="420" w:firstLineChars="200"/>
    </w:pPr>
    <w:rPr>
      <w:rFonts w:cs="Times New Roman"/>
      <w:szCs w:val="24"/>
    </w:rPr>
  </w:style>
  <w:style w:type="paragraph" w:customStyle="1" w:styleId="17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74">
    <w:name w:val="正文116"/>
    <w:basedOn w:val="1"/>
    <w:autoRedefine/>
    <w:qFormat/>
    <w:uiPriority w:val="0"/>
    <w:pPr>
      <w:adjustRightInd w:val="0"/>
      <w:spacing w:line="318" w:lineRule="atLeast"/>
      <w:ind w:left="369" w:firstLine="369" w:firstLineChars="200"/>
    </w:pPr>
    <w:rPr>
      <w:rFonts w:ascii="宋体" w:hAnsi="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47</Pages>
  <Words>19256</Words>
  <Characters>20569</Characters>
  <Lines>168</Lines>
  <Paragraphs>47</Paragraphs>
  <TotalTime>7</TotalTime>
  <ScaleCrop>false</ScaleCrop>
  <LinksUpToDate>false</LinksUpToDate>
  <CharactersWithSpaces>22781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2024-02-25T08:04:00Z</dcterms:created>
  <dc:creator>Administrator</dc:creator>
  <cp:lastModifiedBy>赵萌</cp:lastModifiedBy>
  <cp:lastPrinted>2022-11-29T08:36:00Z</cp:lastPrinted>
  <dcterms:modified xsi:type="dcterms:W3CDTF">2024-06-03T06:28:02Z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1CCBAEA1D0644367AB43506402FA8FA2_13</vt:lpwstr>
  </property>
</Properties>
</file>