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11FE">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lang w:val="en-US" w:eastAsia="zh-CN"/>
        </w:rPr>
        <w:t>盐城工业职业技术学院停车位、斑马线等标线服务</w:t>
      </w:r>
      <w:r>
        <w:rPr>
          <w:rFonts w:hint="eastAsia" w:ascii="宋体" w:hAnsi="宋体" w:eastAsia="宋体" w:cs="宋体"/>
          <w:b/>
          <w:bCs/>
          <w:sz w:val="24"/>
          <w:szCs w:val="24"/>
        </w:rPr>
        <w:t>询价公告</w:t>
      </w:r>
      <w:bookmarkEnd w:id="0"/>
      <w:bookmarkEnd w:id="1"/>
    </w:p>
    <w:p w14:paraId="4F8973B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1B03058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 xml:space="preserve">停车位、斑马线等标线服务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6</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1</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19</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38E84895">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10BB897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6ZX</w:t>
      </w:r>
      <w:r>
        <w:rPr>
          <w:rFonts w:hint="eastAsia" w:ascii="宋体" w:hAnsi="宋体" w:cs="宋体"/>
          <w:sz w:val="24"/>
        </w:rPr>
        <w:t>-</w:t>
      </w:r>
      <w:r>
        <w:rPr>
          <w:rFonts w:hint="eastAsia" w:ascii="宋体" w:hAnsi="宋体" w:cs="宋体"/>
          <w:sz w:val="24"/>
          <w:lang w:val="en-US" w:eastAsia="zh-CN"/>
        </w:rPr>
        <w:t>003</w:t>
      </w:r>
    </w:p>
    <w:p w14:paraId="61789E9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项目名称：盐城工业职业技术学院</w:t>
      </w:r>
      <w:r>
        <w:rPr>
          <w:rFonts w:hint="eastAsia" w:ascii="宋体" w:hAnsi="宋体" w:eastAsia="宋体" w:cs="宋体"/>
          <w:sz w:val="24"/>
          <w:lang w:val="en-US" w:eastAsia="zh-CN"/>
        </w:rPr>
        <w:t>停车位、斑马线等标线服务</w:t>
      </w:r>
    </w:p>
    <w:p w14:paraId="7D0FFEFA">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w:t>
      </w:r>
      <w:r>
        <w:rPr>
          <w:rFonts w:hint="eastAsia" w:ascii="宋体" w:hAnsi="宋体" w:cs="宋体"/>
          <w:color w:val="000000"/>
          <w:sz w:val="24"/>
          <w:szCs w:val="24"/>
          <w:u w:val="none"/>
          <w:lang w:val="en-US" w:eastAsia="zh-CN"/>
        </w:rPr>
        <w:t>满足招标要求的情况下，</w:t>
      </w:r>
      <w:r>
        <w:rPr>
          <w:rFonts w:hint="eastAsia" w:ascii="宋体" w:hAnsi="宋体" w:cs="宋体"/>
          <w:sz w:val="24"/>
          <w:szCs w:val="24"/>
          <w:u w:val="none"/>
          <w:lang w:val="en-US" w:eastAsia="zh-CN"/>
        </w:rPr>
        <w:t>低价中标</w:t>
      </w:r>
      <w:r>
        <w:rPr>
          <w:rFonts w:hint="eastAsia" w:ascii="宋体" w:hAnsi="宋体" w:cs="宋体"/>
          <w:sz w:val="24"/>
        </w:rPr>
        <w:t>）</w:t>
      </w:r>
    </w:p>
    <w:p w14:paraId="1B476AB6">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3</w:t>
      </w:r>
      <w:r>
        <w:rPr>
          <w:rFonts w:hint="eastAsia" w:ascii="宋体" w:hAnsi="宋体" w:eastAsia="宋体" w:cs="宋体"/>
          <w:sz w:val="24"/>
        </w:rPr>
        <w:t>万元，按实结算。</w:t>
      </w:r>
    </w:p>
    <w:p w14:paraId="2795BA87">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14:paraId="360B8B36">
      <w:pPr>
        <w:spacing w:line="360" w:lineRule="auto"/>
        <w:ind w:firstLine="480" w:firstLineChars="200"/>
        <w:rPr>
          <w:rFonts w:ascii="宋体" w:hAnsi="宋体" w:eastAsia="宋体" w:cs="宋体"/>
          <w:sz w:val="24"/>
          <w:u w:val="single"/>
        </w:rPr>
      </w:pPr>
      <w:r>
        <w:rPr>
          <w:rFonts w:hint="eastAsia" w:ascii="宋体" w:hAnsi="宋体" w:eastAsia="宋体" w:cs="宋体"/>
          <w:sz w:val="24"/>
          <w:lang w:val="en-US" w:eastAsia="zh-CN"/>
        </w:rPr>
        <w:t>服务</w:t>
      </w:r>
      <w:r>
        <w:rPr>
          <w:rFonts w:hint="eastAsia" w:ascii="宋体" w:hAnsi="宋体" w:eastAsia="宋体" w:cs="宋体"/>
          <w:sz w:val="24"/>
        </w:rPr>
        <w:t>期限：自签订合同后</w:t>
      </w:r>
      <w:r>
        <w:rPr>
          <w:rFonts w:hint="eastAsia" w:ascii="宋体" w:hAnsi="宋体" w:eastAsia="宋体" w:cs="宋体"/>
          <w:sz w:val="24"/>
          <w:lang w:val="en-US" w:eastAsia="zh-CN"/>
        </w:rPr>
        <w:t>10天内完成服务</w:t>
      </w:r>
      <w:r>
        <w:rPr>
          <w:rFonts w:hint="eastAsia" w:ascii="宋体" w:hAnsi="宋体" w:eastAsia="宋体" w:cs="宋体"/>
          <w:sz w:val="24"/>
        </w:rPr>
        <w:t>。</w:t>
      </w:r>
    </w:p>
    <w:p w14:paraId="2D9EFCA5">
      <w:pPr>
        <w:spacing w:line="360" w:lineRule="auto"/>
        <w:ind w:firstLine="480" w:firstLineChars="200"/>
        <w:rPr>
          <w:rFonts w:ascii="宋体" w:hAnsi="宋体" w:eastAsia="宋体" w:cs="宋体"/>
          <w:sz w:val="24"/>
        </w:rPr>
      </w:pPr>
      <w:r>
        <w:rPr>
          <w:rFonts w:hint="eastAsia" w:ascii="宋体" w:hAnsi="宋体" w:cs="宋体"/>
          <w:sz w:val="24"/>
          <w:szCs w:val="24"/>
        </w:rPr>
        <w:t>本项目不接受联合体投标，不接受近期（一年内）无正当理由放弃我校采购项目中标资格的单位投标，不接受近三年内在我校招标采购活动中围标串标的单位投标。</w:t>
      </w:r>
    </w:p>
    <w:p w14:paraId="4C9DDB10">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68E102AB">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依据</w:t>
      </w:r>
      <w:r>
        <w:rPr>
          <w:rFonts w:hint="eastAsia" w:ascii="宋体" w:hAnsi="宋体" w:cs="宋体"/>
          <w:sz w:val="24"/>
          <w:szCs w:val="24"/>
        </w:rPr>
        <w:t>《中华人民共和国政府采购法》第二十二条规定，并提供下列材料；</w:t>
      </w:r>
    </w:p>
    <w:p w14:paraId="2E0BDCA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（1）法人或者其他组织的营业执照等证明文件，自然人的身份证明；</w:t>
      </w:r>
    </w:p>
    <w:p w14:paraId="7DB356B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（2）上一年度（</w:t>
      </w:r>
      <w:r>
        <w:rPr>
          <w:rFonts w:hint="eastAsia" w:ascii="宋体" w:hAnsi="宋体" w:eastAsia="宋体" w:cs="宋体"/>
          <w:color w:val="000000"/>
          <w:sz w:val="24"/>
          <w:szCs w:val="24"/>
          <w:lang w:val="en-US" w:eastAsia="zh-CN"/>
        </w:rPr>
        <w:t>2024年或</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年）的财务报表（成立不满一年不需提供）；</w:t>
      </w:r>
    </w:p>
    <w:p w14:paraId="50562258">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（3）依法缴纳税收和社会保障资金的相关材料，依法免税或不需要缴纳社会保障资金的，应提供相应文件证明材料；</w:t>
      </w:r>
    </w:p>
    <w:p w14:paraId="69D1CC6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（4）具备履行合同所必需的设备和专业技术能力的书面声明；</w:t>
      </w:r>
    </w:p>
    <w:p w14:paraId="195218EB">
      <w:pPr>
        <w:pageBreakBefore w:val="0"/>
        <w:widowControl w:val="0"/>
        <w:kinsoku/>
        <w:wordWrap/>
        <w:overflowPunct/>
        <w:topLinePunct w:val="0"/>
        <w:bidi w:val="0"/>
        <w:snapToGrid/>
        <w:spacing w:line="360" w:lineRule="auto"/>
        <w:ind w:firstLine="480" w:firstLineChars="200"/>
        <w:textAlignment w:val="auto"/>
        <w:rPr>
          <w:rFonts w:hint="eastAsia"/>
          <w:color w:val="000000"/>
        </w:rPr>
      </w:pPr>
      <w:r>
        <w:rPr>
          <w:rFonts w:hint="eastAsia" w:ascii="宋体" w:hAnsi="宋体" w:eastAsia="宋体" w:cs="宋体"/>
          <w:color w:val="000000"/>
          <w:sz w:val="24"/>
          <w:szCs w:val="24"/>
        </w:rPr>
        <w:t>（5）参加政府采购活动前3年内在经营活动中没有重大违法记录的书面声明；</w:t>
      </w:r>
    </w:p>
    <w:p w14:paraId="2A35E78E">
      <w:pPr>
        <w:spacing w:line="360" w:lineRule="auto"/>
        <w:ind w:firstLine="480" w:firstLineChars="200"/>
        <w:rPr>
          <w:rFonts w:hint="eastAsia" w:ascii="宋体" w:hAnsi="宋体" w:cs="宋体"/>
          <w:sz w:val="24"/>
          <w:szCs w:val="24"/>
        </w:rPr>
      </w:pPr>
      <w:r>
        <w:rPr>
          <w:rFonts w:hint="eastAsia" w:ascii="宋体" w:hAnsi="宋体" w:cs="宋体"/>
          <w:sz w:val="24"/>
          <w:szCs w:val="24"/>
        </w:rPr>
        <w:t>2.本项目的特定资格要求：</w:t>
      </w:r>
    </w:p>
    <w:p w14:paraId="4BD8576C">
      <w:pPr>
        <w:spacing w:line="360" w:lineRule="auto"/>
        <w:ind w:firstLine="480" w:firstLineChars="200"/>
        <w:rPr>
          <w:rFonts w:hint="eastAsia"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14:paraId="21B6F9DB">
      <w:pPr>
        <w:spacing w:line="360" w:lineRule="auto"/>
        <w:ind w:firstLine="480" w:firstLineChars="200"/>
        <w:rPr>
          <w:rFonts w:hint="eastAsia"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14:paraId="7D67AA24">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14:paraId="47F23CAF">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B10B5E4">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14:paraId="41B45602">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206721E8">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14:paraId="7BF1D1ED">
      <w:pPr>
        <w:spacing w:line="360" w:lineRule="auto"/>
        <w:ind w:firstLine="480" w:firstLineChars="200"/>
        <w:rPr>
          <w:rFonts w:ascii="宋体" w:hAnsi="宋体" w:eastAsia="宋体" w:cs="宋体"/>
          <w:bCs/>
          <w:sz w:val="24"/>
        </w:rPr>
      </w:pPr>
      <w:bookmarkStart w:id="2" w:name="_Toc28359005"/>
      <w:bookmarkStart w:id="3" w:name="_Toc28359082"/>
      <w:bookmarkStart w:id="4" w:name="_Toc35393793"/>
      <w:bookmarkStart w:id="5" w:name="_Toc35393624"/>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5825521D">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6</w:t>
      </w:r>
      <w:r>
        <w:rPr>
          <w:rFonts w:hint="eastAsia" w:ascii="宋体" w:hAnsi="宋体" w:eastAsia="宋体" w:cs="宋体"/>
          <w:bCs/>
          <w:sz w:val="24"/>
        </w:rPr>
        <w:t>年</w:t>
      </w:r>
      <w:r>
        <w:rPr>
          <w:rFonts w:hint="eastAsia" w:ascii="宋体" w:hAnsi="宋体" w:eastAsia="宋体" w:cs="宋体"/>
          <w:bCs/>
          <w:sz w:val="24"/>
          <w:lang w:val="en-US" w:eastAsia="zh-CN"/>
        </w:rPr>
        <w:t>1</w:t>
      </w:r>
      <w:r>
        <w:rPr>
          <w:rFonts w:hint="eastAsia" w:ascii="宋体" w:hAnsi="宋体" w:eastAsia="宋体" w:cs="宋体"/>
          <w:bCs/>
          <w:sz w:val="24"/>
        </w:rPr>
        <w:t>月</w:t>
      </w:r>
      <w:r>
        <w:rPr>
          <w:rFonts w:hint="eastAsia" w:ascii="宋体" w:hAnsi="宋体" w:eastAsia="宋体" w:cs="宋体"/>
          <w:bCs/>
          <w:sz w:val="24"/>
          <w:lang w:val="en-US" w:eastAsia="zh-CN"/>
        </w:rPr>
        <w:t>19</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6F2B3775">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403保卫处办公室</w:t>
      </w:r>
    </w:p>
    <w:p w14:paraId="2A2007F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6E637F12">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1E209956">
      <w:pPr>
        <w:spacing w:line="360" w:lineRule="auto"/>
        <w:ind w:firstLine="480" w:firstLineChars="200"/>
        <w:rPr>
          <w:rFonts w:ascii="宋体" w:hAnsi="宋体" w:eastAsia="宋体" w:cs="宋体"/>
          <w:sz w:val="24"/>
        </w:rPr>
      </w:pPr>
      <w:bookmarkStart w:id="6" w:name="_Toc35393627"/>
      <w:bookmarkStart w:id="7" w:name="_Toc35393796"/>
      <w:bookmarkStart w:id="8" w:name="_Toc28359085"/>
      <w:bookmarkStart w:id="9" w:name="_Toc28359008"/>
      <w:r>
        <w:rPr>
          <w:rFonts w:hint="eastAsia" w:ascii="宋体" w:hAnsi="宋体" w:eastAsia="宋体" w:cs="宋体"/>
          <w:sz w:val="24"/>
        </w:rPr>
        <w:t>六、其他补充事宜</w:t>
      </w:r>
    </w:p>
    <w:p w14:paraId="6C8CE2D1">
      <w:pPr>
        <w:spacing w:line="360" w:lineRule="auto"/>
        <w:ind w:firstLine="480" w:firstLineChars="200"/>
        <w:rPr>
          <w:rFonts w:hint="eastAsia"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7FD3702E">
      <w:pPr>
        <w:spacing w:line="360" w:lineRule="auto"/>
        <w:ind w:firstLine="480" w:firstLineChars="200"/>
        <w:rPr>
          <w:rFonts w:hint="default" w:eastAsia="宋体"/>
          <w:lang w:val="en-US" w:eastAsia="zh-CN"/>
        </w:rPr>
      </w:pPr>
      <w:r>
        <w:rPr>
          <w:rFonts w:hint="eastAsia" w:ascii="宋体" w:hAnsi="宋体" w:eastAsia="宋体" w:cs="宋体"/>
          <w:sz w:val="24"/>
          <w:lang w:val="en-US" w:eastAsia="zh-CN"/>
        </w:rPr>
        <w:t>2.</w:t>
      </w:r>
      <w:r>
        <w:rPr>
          <w:rFonts w:hint="eastAsia" w:ascii="宋体" w:hAnsi="宋体" w:eastAsia="宋体" w:cs="宋体"/>
          <w:b/>
          <w:bCs/>
          <w:sz w:val="24"/>
          <w:lang w:val="en-US" w:eastAsia="zh-CN"/>
        </w:rPr>
        <w:t>提供一份与</w:t>
      </w:r>
      <w:r>
        <w:rPr>
          <w:rFonts w:hint="eastAsia" w:ascii="宋体" w:hAnsi="宋体" w:eastAsia="宋体" w:cs="宋体"/>
          <w:b/>
          <w:bCs/>
          <w:sz w:val="24"/>
          <w:szCs w:val="24"/>
          <w:lang w:val="en-US" w:eastAsia="zh-CN"/>
        </w:rPr>
        <w:t>停车位、斑马线等标线服务相关的业绩合同，提供复印件加盖投标单位公章。不提供则作为无效标书。</w:t>
      </w:r>
    </w:p>
    <w:p w14:paraId="003BCA8F">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.中标后需缴纳合同总价5%的金额作为履约保证金，待合同期结束后无息退回。中标单位须出具与其营业执照名称相一致的正规发票。</w:t>
      </w:r>
    </w:p>
    <w:p w14:paraId="3196D80C">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.报价须包括税费、人工费、</w:t>
      </w:r>
      <w:r>
        <w:rPr>
          <w:rFonts w:hint="eastAsia" w:ascii="宋体" w:hAnsi="宋体" w:eastAsia="宋体" w:cs="宋体"/>
          <w:sz w:val="24"/>
          <w:lang w:val="en-US" w:eastAsia="zh-CN"/>
        </w:rPr>
        <w:t>材料费费、服务费、</w:t>
      </w:r>
      <w:r>
        <w:rPr>
          <w:rFonts w:hint="eastAsia" w:ascii="宋体" w:hAnsi="宋体" w:eastAsia="宋体" w:cs="宋体"/>
          <w:sz w:val="24"/>
        </w:rPr>
        <w:t>管理费等</w:t>
      </w:r>
      <w:r>
        <w:rPr>
          <w:rFonts w:hint="eastAsia" w:ascii="宋体" w:hAnsi="宋体" w:eastAsia="宋体" w:cs="宋体"/>
          <w:sz w:val="24"/>
          <w:lang w:val="en-US" w:eastAsia="zh-CN"/>
        </w:rPr>
        <w:t>为完成本项目产生的</w:t>
      </w:r>
      <w:r>
        <w:rPr>
          <w:rFonts w:hint="eastAsia" w:ascii="宋体" w:hAnsi="宋体" w:eastAsia="宋体" w:cs="宋体"/>
          <w:sz w:val="24"/>
        </w:rPr>
        <w:t>所有费用。</w:t>
      </w:r>
    </w:p>
    <w:p w14:paraId="600DB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kern w:val="0"/>
          <w:sz w:val="24"/>
        </w:rPr>
      </w:pPr>
      <w:r>
        <w:rPr>
          <w:rFonts w:hint="eastAsia" w:ascii="宋体" w:hAnsi="宋体"/>
          <w:color w:val="000000"/>
          <w:kern w:val="0"/>
          <w:sz w:val="24"/>
          <w:lang w:val="en-US" w:eastAsia="zh-CN"/>
        </w:rPr>
        <w:t>5.</w:t>
      </w:r>
      <w:r>
        <w:rPr>
          <w:rFonts w:hint="eastAsia" w:ascii="宋体" w:hAnsi="宋体"/>
          <w:color w:val="000000"/>
          <w:kern w:val="0"/>
          <w:sz w:val="24"/>
        </w:rPr>
        <w:t>经评委认定，报价明显低于成本价的评委有权要求其作出合理解释，若理由不充分可作为无效标处理。</w:t>
      </w:r>
    </w:p>
    <w:p w14:paraId="50594E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color w:val="000000"/>
          <w:sz w:val="24"/>
          <w:lang w:val="en-US" w:eastAsia="zh-CN"/>
        </w:rPr>
        <w:t>6.中标后，中标单位无正当理由弃标，一年内不接受其参与学校的任何采购活动。</w:t>
      </w:r>
    </w:p>
    <w:p w14:paraId="1C42348E">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6F6A7EA1">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bookmarkEnd w:id="6"/>
    <w:bookmarkEnd w:id="7"/>
    <w:bookmarkEnd w:id="8"/>
    <w:bookmarkEnd w:id="9"/>
    <w:p w14:paraId="244FA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名    称：盐城工业职业技术学院</w:t>
      </w:r>
    </w:p>
    <w:p w14:paraId="47E1E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地    址：江苏省盐城市解放南路285号</w:t>
      </w:r>
    </w:p>
    <w:p w14:paraId="0210A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戴老师</w:t>
      </w:r>
      <w:r>
        <w:rPr>
          <w:rFonts w:hint="eastAsia" w:ascii="宋体" w:hAnsi="宋体" w:eastAsia="宋体" w:cs="宋体"/>
          <w:sz w:val="24"/>
        </w:rPr>
        <w:t xml:space="preserve">      </w:t>
      </w:r>
    </w:p>
    <w:p w14:paraId="50FBE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lang w:val="en-US" w:eastAsia="zh-CN"/>
        </w:rPr>
        <w:t>联系</w:t>
      </w:r>
      <w:r>
        <w:rPr>
          <w:rFonts w:hint="eastAsia" w:ascii="宋体" w:hAnsi="宋体" w:eastAsia="宋体" w:cs="宋体"/>
          <w:sz w:val="24"/>
        </w:rPr>
        <w:t>电话：</w:t>
      </w:r>
      <w:r>
        <w:rPr>
          <w:rFonts w:hint="eastAsia" w:ascii="宋体" w:hAnsi="宋体"/>
          <w:color w:val="000000"/>
          <w:kern w:val="0"/>
          <w:sz w:val="24"/>
        </w:rPr>
        <w:t>0515-88586110、 13961933372</w:t>
      </w:r>
    </w:p>
    <w:p w14:paraId="50D0B508">
      <w:pPr>
        <w:widowControl/>
        <w:jc w:val="center"/>
        <w:rPr>
          <w:rFonts w:hint="eastAsia" w:ascii="宋体" w:hAnsi="宋体" w:eastAsia="宋体" w:cs="宋体"/>
          <w:b/>
          <w:sz w:val="24"/>
        </w:rPr>
      </w:pPr>
    </w:p>
    <w:p w14:paraId="3C72AAF7">
      <w:pPr>
        <w:pStyle w:val="4"/>
        <w:spacing w:line="360" w:lineRule="auto"/>
        <w:jc w:val="both"/>
        <w:rPr>
          <w:rFonts w:hint="eastAsia" w:ascii="宋体" w:hAnsi="宋体" w:cs="宋体"/>
          <w:sz w:val="24"/>
          <w:szCs w:val="24"/>
          <w:lang w:val="en-US" w:eastAsia="zh-CN"/>
        </w:rPr>
      </w:pPr>
    </w:p>
    <w:p w14:paraId="59C91BB6">
      <w:pPr>
        <w:pStyle w:val="4"/>
        <w:spacing w:line="360" w:lineRule="auto"/>
        <w:jc w:val="both"/>
        <w:rPr>
          <w:rFonts w:hint="eastAsia" w:ascii="宋体" w:hAnsi="宋体" w:cs="宋体"/>
          <w:sz w:val="24"/>
          <w:szCs w:val="24"/>
          <w:lang w:val="en-US" w:eastAsia="zh-CN"/>
        </w:rPr>
      </w:pPr>
    </w:p>
    <w:p w14:paraId="25F047BE">
      <w:pPr>
        <w:pStyle w:val="4"/>
        <w:spacing w:line="360" w:lineRule="auto"/>
        <w:jc w:val="both"/>
        <w:rPr>
          <w:rFonts w:hint="eastAsia" w:ascii="宋体" w:hAnsi="宋体" w:cs="宋体"/>
          <w:sz w:val="24"/>
          <w:szCs w:val="24"/>
          <w:lang w:val="en-US" w:eastAsia="zh-CN"/>
        </w:rPr>
      </w:pPr>
    </w:p>
    <w:p w14:paraId="5C7CAF86">
      <w:pPr>
        <w:pStyle w:val="4"/>
        <w:spacing w:line="360" w:lineRule="auto"/>
        <w:jc w:val="both"/>
        <w:rPr>
          <w:rFonts w:hint="eastAsia" w:ascii="宋体" w:hAnsi="宋体" w:cs="宋体"/>
          <w:sz w:val="24"/>
          <w:szCs w:val="24"/>
          <w:lang w:val="en-US" w:eastAsia="zh-CN"/>
        </w:rPr>
      </w:pPr>
    </w:p>
    <w:p w14:paraId="12915811">
      <w:pPr>
        <w:pStyle w:val="4"/>
        <w:spacing w:line="360" w:lineRule="auto"/>
        <w:jc w:val="both"/>
        <w:rPr>
          <w:rFonts w:hint="eastAsia" w:ascii="宋体" w:hAnsi="宋体" w:cs="宋体"/>
          <w:sz w:val="24"/>
          <w:szCs w:val="24"/>
          <w:lang w:val="en-US" w:eastAsia="zh-CN"/>
        </w:rPr>
      </w:pPr>
    </w:p>
    <w:p w14:paraId="68F15E60">
      <w:pPr>
        <w:pStyle w:val="4"/>
        <w:spacing w:line="360" w:lineRule="auto"/>
        <w:jc w:val="both"/>
        <w:rPr>
          <w:rFonts w:hint="eastAsia" w:ascii="宋体" w:hAnsi="宋体" w:cs="宋体"/>
          <w:sz w:val="24"/>
          <w:szCs w:val="24"/>
          <w:lang w:val="en-US" w:eastAsia="zh-CN"/>
        </w:rPr>
      </w:pPr>
    </w:p>
    <w:p w14:paraId="4D38C357">
      <w:pPr>
        <w:pStyle w:val="4"/>
        <w:spacing w:line="360" w:lineRule="auto"/>
        <w:jc w:val="both"/>
        <w:rPr>
          <w:rFonts w:hint="eastAsia" w:ascii="宋体" w:hAnsi="宋体" w:cs="宋体"/>
          <w:sz w:val="24"/>
          <w:szCs w:val="24"/>
          <w:lang w:val="en-US" w:eastAsia="zh-CN"/>
        </w:rPr>
      </w:pPr>
    </w:p>
    <w:p w14:paraId="4BC64327">
      <w:pPr>
        <w:pStyle w:val="4"/>
        <w:spacing w:line="360" w:lineRule="auto"/>
        <w:jc w:val="both"/>
        <w:rPr>
          <w:rFonts w:hint="eastAsia" w:ascii="宋体" w:hAnsi="宋体" w:cs="宋体"/>
          <w:sz w:val="24"/>
          <w:szCs w:val="24"/>
          <w:lang w:val="en-US" w:eastAsia="zh-CN"/>
        </w:rPr>
      </w:pPr>
    </w:p>
    <w:p w14:paraId="509DC902">
      <w:pPr>
        <w:pStyle w:val="5"/>
        <w:rPr>
          <w:rFonts w:hint="eastAsia" w:ascii="宋体" w:hAnsi="宋体" w:cs="宋体"/>
          <w:sz w:val="24"/>
          <w:szCs w:val="24"/>
          <w:lang w:val="en-US" w:eastAsia="zh-CN"/>
        </w:rPr>
      </w:pPr>
    </w:p>
    <w:p w14:paraId="5CB58107">
      <w:pPr>
        <w:pStyle w:val="5"/>
        <w:rPr>
          <w:rFonts w:hint="eastAsia" w:ascii="宋体" w:hAnsi="宋体" w:cs="宋体"/>
          <w:sz w:val="24"/>
          <w:szCs w:val="24"/>
          <w:lang w:val="en-US" w:eastAsia="zh-CN"/>
        </w:rPr>
      </w:pPr>
    </w:p>
    <w:p w14:paraId="6C5AA658">
      <w:pPr>
        <w:pStyle w:val="5"/>
        <w:rPr>
          <w:rFonts w:hint="eastAsia" w:ascii="宋体" w:hAnsi="宋体" w:cs="宋体"/>
          <w:sz w:val="24"/>
          <w:szCs w:val="24"/>
          <w:lang w:val="en-US" w:eastAsia="zh-CN"/>
        </w:rPr>
      </w:pPr>
    </w:p>
    <w:p w14:paraId="7085AA22">
      <w:pPr>
        <w:pStyle w:val="5"/>
        <w:rPr>
          <w:rFonts w:hint="eastAsia" w:ascii="宋体" w:hAnsi="宋体" w:cs="宋体"/>
          <w:sz w:val="24"/>
          <w:szCs w:val="24"/>
          <w:lang w:val="en-US" w:eastAsia="zh-CN"/>
        </w:rPr>
      </w:pPr>
    </w:p>
    <w:p w14:paraId="4F9C2070">
      <w:pPr>
        <w:pStyle w:val="5"/>
        <w:rPr>
          <w:rFonts w:hint="eastAsia" w:ascii="宋体" w:hAnsi="宋体" w:cs="宋体"/>
          <w:sz w:val="24"/>
          <w:szCs w:val="24"/>
          <w:lang w:val="en-US" w:eastAsia="zh-CN"/>
        </w:rPr>
      </w:pPr>
    </w:p>
    <w:p w14:paraId="0F49F30F">
      <w:pPr>
        <w:pStyle w:val="5"/>
        <w:rPr>
          <w:rFonts w:hint="eastAsia" w:ascii="宋体" w:hAnsi="宋体" w:cs="宋体"/>
          <w:sz w:val="24"/>
          <w:szCs w:val="24"/>
          <w:lang w:val="en-US" w:eastAsia="zh-CN"/>
        </w:rPr>
      </w:pPr>
    </w:p>
    <w:p w14:paraId="0864D488">
      <w:pPr>
        <w:pStyle w:val="5"/>
        <w:rPr>
          <w:rFonts w:hint="eastAsia" w:ascii="宋体" w:hAnsi="宋体" w:cs="宋体"/>
          <w:sz w:val="24"/>
          <w:szCs w:val="24"/>
          <w:lang w:val="en-US" w:eastAsia="zh-CN"/>
        </w:rPr>
      </w:pPr>
    </w:p>
    <w:p w14:paraId="1E56ABD8">
      <w:pPr>
        <w:pStyle w:val="4"/>
        <w:spacing w:line="360" w:lineRule="auto"/>
        <w:jc w:val="both"/>
        <w:rPr>
          <w:rFonts w:hint="eastAsia" w:ascii="宋体" w:hAnsi="宋体" w:cs="宋体"/>
          <w:sz w:val="24"/>
          <w:szCs w:val="24"/>
          <w:lang w:val="en-US" w:eastAsia="zh-CN"/>
        </w:rPr>
      </w:pPr>
    </w:p>
    <w:p w14:paraId="53223893">
      <w:pPr>
        <w:pStyle w:val="5"/>
        <w:rPr>
          <w:rFonts w:hint="eastAsia"/>
          <w:lang w:val="en-US" w:eastAsia="zh-CN"/>
        </w:rPr>
      </w:pPr>
    </w:p>
    <w:p w14:paraId="2506A1FE">
      <w:pPr>
        <w:pStyle w:val="4"/>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附件：</w:t>
      </w:r>
    </w:p>
    <w:p w14:paraId="0BB76BE6">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0681DA24">
      <w:pPr>
        <w:pStyle w:val="4"/>
        <w:spacing w:line="360" w:lineRule="auto"/>
        <w:rPr>
          <w:rFonts w:ascii="宋体" w:hAnsi="宋体" w:cs="宋体"/>
          <w:b w:val="0"/>
          <w:bCs w:val="0"/>
          <w:sz w:val="24"/>
          <w:szCs w:val="24"/>
        </w:rPr>
      </w:pPr>
    </w:p>
    <w:p w14:paraId="75DC84BD">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文件1法人或者其他组织的营业执照等证明文件，自然人的身份证明（复印件）</w:t>
      </w:r>
    </w:p>
    <w:p w14:paraId="1563BAC1">
      <w:pPr>
        <w:snapToGrid w:val="0"/>
        <w:spacing w:before="50" w:after="149" w:afterLines="50" w:line="360" w:lineRule="auto"/>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文件2</w:t>
      </w:r>
      <w:r>
        <w:rPr>
          <w:rFonts w:hint="eastAsia" w:ascii="宋体" w:hAnsi="宋体" w:cs="宋体"/>
          <w:color w:val="000000"/>
          <w:sz w:val="24"/>
          <w:szCs w:val="24"/>
        </w:rPr>
        <w:t>上一年度（</w:t>
      </w:r>
      <w:r>
        <w:rPr>
          <w:rFonts w:hint="eastAsia" w:ascii="宋体" w:hAnsi="宋体" w:cs="宋体"/>
          <w:color w:val="000000"/>
          <w:sz w:val="24"/>
          <w:szCs w:val="24"/>
          <w:lang w:val="en-US" w:eastAsia="zh-CN"/>
        </w:rPr>
        <w:t>2024年或</w:t>
      </w:r>
      <w:r>
        <w:rPr>
          <w:rFonts w:hint="eastAsia" w:ascii="宋体" w:hAnsi="宋体" w:cs="宋体"/>
          <w:color w:val="000000"/>
          <w:sz w:val="24"/>
          <w:szCs w:val="24"/>
        </w:rPr>
        <w:t>202</w:t>
      </w:r>
      <w:r>
        <w:rPr>
          <w:rFonts w:hint="eastAsia" w:ascii="宋体" w:hAnsi="宋体" w:cs="宋体"/>
          <w:color w:val="000000"/>
          <w:sz w:val="24"/>
          <w:szCs w:val="24"/>
          <w:lang w:val="en-US" w:eastAsia="zh-CN"/>
        </w:rPr>
        <w:t>5</w:t>
      </w:r>
      <w:r>
        <w:rPr>
          <w:rFonts w:hint="eastAsia" w:ascii="宋体" w:hAnsi="宋体" w:cs="宋体"/>
          <w:color w:val="000000"/>
          <w:sz w:val="24"/>
          <w:szCs w:val="24"/>
        </w:rPr>
        <w:t>年）的财务报表（成立不满一年不需提供）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4403BA00">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lang w:val="en-US" w:eastAsia="zh-CN"/>
        </w:rPr>
        <w:t>文件3</w:t>
      </w:r>
      <w:r>
        <w:rPr>
          <w:rFonts w:hint="eastAsia" w:ascii="宋体" w:hAnsi="宋体" w:cs="宋体"/>
          <w:color w:val="000000"/>
          <w:sz w:val="24"/>
          <w:szCs w:val="24"/>
        </w:rPr>
        <w:t>依法缴纳税收和社会保障资金的相关材料，依法免税或不需要缴纳社会保障资金的，应提供相应文件证明材料；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5D391411">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4</w:t>
      </w:r>
      <w:r>
        <w:rPr>
          <w:rFonts w:hint="eastAsia" w:ascii="宋体" w:hAnsi="宋体" w:cs="宋体"/>
          <w:color w:val="000000"/>
          <w:sz w:val="24"/>
          <w:szCs w:val="24"/>
        </w:rPr>
        <w:t>具备履行合同所必需的设备和专业技术能力的书面声明（原件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56B1D409">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5</w:t>
      </w:r>
      <w:r>
        <w:rPr>
          <w:rFonts w:hint="eastAsia" w:ascii="宋体" w:hAnsi="宋体" w:cs="宋体"/>
          <w:color w:val="000000"/>
          <w:sz w:val="24"/>
          <w:szCs w:val="24"/>
        </w:rPr>
        <w:t>参加采购活动前3年内在经营活动中没有重大违法记录的书面声明（原件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5046128E">
      <w:pPr>
        <w:snapToGrid w:val="0"/>
        <w:spacing w:before="50" w:after="149" w:afterLines="50" w:line="360" w:lineRule="auto"/>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文件6：业绩合同（复印件）</w:t>
      </w:r>
    </w:p>
    <w:p w14:paraId="7A5881BD">
      <w:pPr>
        <w:snapToGrid w:val="0"/>
        <w:spacing w:before="50" w:after="156" w:afterLines="50" w:line="360" w:lineRule="auto"/>
        <w:jc w:val="left"/>
        <w:rPr>
          <w:rFonts w:hint="eastAsia" w:ascii="宋体" w:hAnsi="宋体" w:cs="宋体" w:eastAsiaTheme="minorEastAsia"/>
          <w:color w:val="000000"/>
          <w:sz w:val="24"/>
          <w:szCs w:val="24"/>
          <w:lang w:eastAsia="zh-CN"/>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7：</w:t>
      </w:r>
      <w:r>
        <w:rPr>
          <w:rFonts w:hint="eastAsia" w:ascii="宋体" w:hAnsi="宋体" w:cs="宋体"/>
          <w:color w:val="000000"/>
          <w:sz w:val="24"/>
          <w:szCs w:val="24"/>
        </w:rPr>
        <w:t>法人授权书（原件）。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授权人为法人也需填写</w:t>
      </w:r>
      <w:r>
        <w:rPr>
          <w:rFonts w:hint="eastAsia" w:ascii="宋体" w:hAnsi="宋体" w:cs="宋体"/>
          <w:color w:val="000000"/>
          <w:sz w:val="24"/>
          <w:szCs w:val="24"/>
          <w:lang w:eastAsia="zh-CN"/>
        </w:rPr>
        <w:t>）</w:t>
      </w:r>
    </w:p>
    <w:p w14:paraId="53E9B51C">
      <w:pPr>
        <w:snapToGrid w:val="0"/>
        <w:spacing w:before="50" w:after="156" w:afterLines="50"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8</w:t>
      </w:r>
      <w:r>
        <w:rPr>
          <w:rFonts w:hint="eastAsia" w:ascii="宋体" w:hAnsi="宋体" w:cs="宋体"/>
          <w:color w:val="000000"/>
          <w:sz w:val="24"/>
          <w:szCs w:val="24"/>
        </w:rPr>
        <w:t>：报价表</w:t>
      </w:r>
    </w:p>
    <w:p w14:paraId="65453BE3">
      <w:pPr>
        <w:snapToGrid w:val="0"/>
        <w:spacing w:before="50" w:after="156"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9</w:t>
      </w:r>
      <w:r>
        <w:rPr>
          <w:rFonts w:hint="eastAsia" w:ascii="宋体" w:hAnsi="宋体" w:cs="宋体"/>
          <w:color w:val="000000"/>
          <w:sz w:val="24"/>
          <w:szCs w:val="24"/>
        </w:rPr>
        <w:t>：询价文件中规定要求提供的证明材料和投标人认为需要提供的其他材料</w:t>
      </w:r>
    </w:p>
    <w:p w14:paraId="367A75C2">
      <w:pPr>
        <w:snapToGrid w:val="0"/>
        <w:spacing w:before="50" w:after="156" w:afterLines="50" w:line="360" w:lineRule="auto"/>
        <w:jc w:val="left"/>
        <w:rPr>
          <w:rFonts w:ascii="宋体" w:hAnsi="宋体" w:cs="宋体"/>
          <w:color w:val="FF0000"/>
          <w:sz w:val="24"/>
        </w:rPr>
      </w:pPr>
      <w:r>
        <w:rPr>
          <w:rFonts w:hint="eastAsia" w:ascii="宋体" w:hAnsi="宋体" w:cs="宋体"/>
          <w:color w:val="FF0000"/>
          <w:sz w:val="24"/>
        </w:rPr>
        <w:t>以上文件均需加盖单位公章，正本一份副本两份</w:t>
      </w:r>
    </w:p>
    <w:p w14:paraId="37B04D5B">
      <w:pPr>
        <w:snapToGrid w:val="0"/>
        <w:spacing w:before="120" w:after="120" w:line="360" w:lineRule="auto"/>
        <w:jc w:val="center"/>
        <w:rPr>
          <w:rFonts w:ascii="宋体" w:hAnsi="宋体" w:eastAsia="宋体" w:cs="宋体"/>
          <w:sz w:val="24"/>
        </w:rPr>
      </w:pPr>
    </w:p>
    <w:p w14:paraId="42648D69">
      <w:pPr>
        <w:pStyle w:val="2"/>
        <w:rPr>
          <w:rFonts w:ascii="宋体" w:hAnsi="宋体" w:eastAsia="宋体" w:cs="宋体"/>
          <w:sz w:val="24"/>
        </w:rPr>
      </w:pPr>
    </w:p>
    <w:p w14:paraId="5AA6EF1E">
      <w:pPr>
        <w:rPr>
          <w:rFonts w:ascii="宋体" w:hAnsi="宋体" w:eastAsia="宋体" w:cs="宋体"/>
          <w:sz w:val="24"/>
        </w:rPr>
      </w:pPr>
    </w:p>
    <w:p w14:paraId="786E7783">
      <w:pPr>
        <w:spacing w:line="360" w:lineRule="auto"/>
        <w:rPr>
          <w:rFonts w:ascii="宋体" w:hAnsi="宋体" w:eastAsia="宋体" w:cs="宋体"/>
          <w:b/>
          <w:bCs/>
          <w:sz w:val="24"/>
        </w:rPr>
      </w:pPr>
    </w:p>
    <w:p w14:paraId="2A493CD5">
      <w:pPr>
        <w:pStyle w:val="4"/>
        <w:spacing w:line="360" w:lineRule="auto"/>
        <w:rPr>
          <w:rFonts w:ascii="宋体" w:hAnsi="宋体" w:eastAsia="宋体" w:cs="宋体"/>
          <w:b w:val="0"/>
          <w:bCs w:val="0"/>
          <w:sz w:val="24"/>
          <w:szCs w:val="24"/>
        </w:rPr>
      </w:pPr>
    </w:p>
    <w:p w14:paraId="5AED0369">
      <w:pPr>
        <w:pStyle w:val="5"/>
        <w:spacing w:line="360" w:lineRule="auto"/>
        <w:rPr>
          <w:rFonts w:ascii="宋体" w:hAnsi="宋体" w:eastAsia="宋体" w:cs="宋体"/>
          <w:sz w:val="24"/>
        </w:rPr>
      </w:pPr>
    </w:p>
    <w:p w14:paraId="414B48D3">
      <w:pPr>
        <w:pStyle w:val="6"/>
        <w:ind w:left="0" w:leftChars="0" w:right="1470" w:firstLine="0" w:firstLineChars="0"/>
        <w:rPr>
          <w:rFonts w:hint="eastAsia" w:ascii="楷体_GB2312" w:hAnsi="楷体" w:eastAsia="楷体_GB2312" w:cs="楷体"/>
          <w:sz w:val="28"/>
          <w:szCs w:val="28"/>
        </w:rPr>
      </w:pPr>
    </w:p>
    <w:p w14:paraId="6280C97C">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6F21D215">
      <w:pPr>
        <w:rPr>
          <w:rFonts w:ascii="楷体_GB2312" w:hAnsi="楷体" w:eastAsia="楷体_GB2312"/>
          <w:spacing w:val="20"/>
          <w:sz w:val="28"/>
          <w:szCs w:val="28"/>
        </w:rPr>
      </w:pPr>
    </w:p>
    <w:p w14:paraId="17D3DB55">
      <w:pPr>
        <w:spacing w:line="360" w:lineRule="auto"/>
        <w:jc w:val="both"/>
        <w:rPr>
          <w:rFonts w:hint="eastAsia" w:ascii="楷体_GB2312" w:hAnsi="楷体" w:eastAsia="楷体_GB2312" w:cs="楷体"/>
          <w:b/>
          <w:bCs/>
          <w:kern w:val="0"/>
          <w:sz w:val="36"/>
          <w:szCs w:val="44"/>
        </w:rPr>
      </w:pPr>
    </w:p>
    <w:p w14:paraId="07837E6F">
      <w:pPr>
        <w:spacing w:line="360" w:lineRule="auto"/>
        <w:jc w:val="center"/>
        <w:rPr>
          <w:rFonts w:hint="eastAsia" w:ascii="楷体_GB2312" w:hAnsi="楷体" w:eastAsia="楷体_GB2312" w:cs="楷体"/>
          <w:b/>
          <w:bCs/>
          <w:kern w:val="0"/>
          <w:sz w:val="32"/>
          <w:szCs w:val="32"/>
          <w:lang w:val="en-US" w:eastAsia="zh-CN"/>
        </w:rPr>
      </w:pPr>
      <w:r>
        <w:rPr>
          <w:rFonts w:hint="eastAsia" w:ascii="楷体_GB2312" w:hAnsi="楷体" w:eastAsia="楷体_GB2312" w:cs="楷体"/>
          <w:b/>
          <w:bCs/>
          <w:kern w:val="0"/>
          <w:sz w:val="32"/>
          <w:szCs w:val="32"/>
        </w:rPr>
        <w:t>盐城工业职业技术学院</w:t>
      </w:r>
      <w:r>
        <w:rPr>
          <w:rFonts w:hint="eastAsia" w:ascii="楷体_GB2312" w:hAnsi="楷体" w:eastAsia="楷体_GB2312" w:cs="楷体"/>
          <w:b/>
          <w:bCs/>
          <w:kern w:val="0"/>
          <w:sz w:val="32"/>
          <w:szCs w:val="32"/>
          <w:lang w:val="en-US" w:eastAsia="zh-CN"/>
        </w:rPr>
        <w:t>停车位、斑马线等标线服务</w:t>
      </w:r>
    </w:p>
    <w:p w14:paraId="33226513">
      <w:pPr>
        <w:pStyle w:val="2"/>
        <w:rPr>
          <w:rFonts w:hint="eastAsia"/>
          <w:lang w:val="en-US" w:eastAsia="zh-CN"/>
        </w:rPr>
      </w:pPr>
    </w:p>
    <w:p w14:paraId="4B3A1506">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6312E764">
      <w:pPr>
        <w:spacing w:line="240" w:lineRule="exact"/>
        <w:ind w:firstLine="2240" w:firstLineChars="800"/>
        <w:rPr>
          <w:rFonts w:ascii="楷体_GB2312" w:hAnsi="楷体" w:eastAsia="楷体_GB2312"/>
          <w:sz w:val="28"/>
          <w:szCs w:val="28"/>
        </w:rPr>
      </w:pPr>
    </w:p>
    <w:p w14:paraId="07237A54">
      <w:pPr>
        <w:rPr>
          <w:rFonts w:ascii="楷体_GB2312" w:hAnsi="楷体" w:eastAsia="楷体_GB2312"/>
          <w:sz w:val="28"/>
          <w:szCs w:val="28"/>
          <w:u w:val="single"/>
        </w:rPr>
      </w:pPr>
    </w:p>
    <w:p w14:paraId="47B9B4E0">
      <w:pPr>
        <w:tabs>
          <w:tab w:val="left" w:pos="7140"/>
        </w:tabs>
        <w:spacing w:line="560" w:lineRule="exact"/>
        <w:rPr>
          <w:rFonts w:ascii="楷体_GB2312" w:hAnsi="楷体" w:eastAsia="楷体_GB2312"/>
          <w:sz w:val="28"/>
          <w:szCs w:val="28"/>
        </w:rPr>
      </w:pPr>
    </w:p>
    <w:p w14:paraId="23100011">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20957BE7">
      <w:pPr>
        <w:spacing w:line="560" w:lineRule="exact"/>
        <w:ind w:firstLine="629"/>
        <w:rPr>
          <w:rFonts w:ascii="楷体_GB2312" w:hAnsi="楷体" w:eastAsia="楷体_GB2312"/>
          <w:sz w:val="32"/>
          <w:szCs w:val="32"/>
        </w:rPr>
      </w:pPr>
    </w:p>
    <w:p w14:paraId="149DADFE">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C504A1E">
      <w:pPr>
        <w:spacing w:line="560" w:lineRule="exact"/>
        <w:ind w:firstLine="629"/>
        <w:rPr>
          <w:rFonts w:ascii="楷体_GB2312" w:hAnsi="楷体" w:eastAsia="楷体_GB2312"/>
          <w:sz w:val="32"/>
          <w:szCs w:val="32"/>
          <w:u w:val="single"/>
        </w:rPr>
      </w:pPr>
    </w:p>
    <w:p w14:paraId="7E0E19A4">
      <w:pPr>
        <w:tabs>
          <w:tab w:val="left" w:pos="1995"/>
        </w:tabs>
        <w:spacing w:line="560" w:lineRule="exact"/>
        <w:ind w:firstLine="2160" w:firstLineChars="675"/>
        <w:rPr>
          <w:rFonts w:ascii="楷体_GB2312" w:hAnsi="楷体" w:eastAsia="楷体_GB2312"/>
          <w:sz w:val="32"/>
          <w:szCs w:val="32"/>
        </w:rPr>
      </w:pPr>
    </w:p>
    <w:p w14:paraId="4FFC1500">
      <w:pPr>
        <w:pStyle w:val="6"/>
        <w:ind w:left="1470" w:right="1470"/>
      </w:pPr>
    </w:p>
    <w:p w14:paraId="515418E2">
      <w:pPr>
        <w:tabs>
          <w:tab w:val="left" w:pos="1995"/>
        </w:tabs>
        <w:spacing w:line="560" w:lineRule="exact"/>
        <w:ind w:firstLine="2160" w:firstLineChars="675"/>
        <w:rPr>
          <w:rFonts w:hint="eastAsia" w:ascii="楷体_GB2312" w:hAnsi="楷体" w:eastAsia="楷体_GB2312" w:cs="楷体"/>
          <w:sz w:val="32"/>
          <w:szCs w:val="32"/>
        </w:rPr>
      </w:pPr>
    </w:p>
    <w:p w14:paraId="32B60B24">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59C785F">
      <w:pPr>
        <w:pStyle w:val="5"/>
        <w:rPr>
          <w:rFonts w:hint="eastAsia" w:ascii="宋体" w:hAnsi="宋体"/>
          <w:sz w:val="24"/>
        </w:rPr>
      </w:pPr>
    </w:p>
    <w:p w14:paraId="6C521883">
      <w:pPr>
        <w:pStyle w:val="5"/>
        <w:spacing w:line="360" w:lineRule="auto"/>
        <w:rPr>
          <w:rFonts w:ascii="宋体" w:hAnsi="宋体" w:eastAsia="宋体" w:cs="宋体"/>
          <w:sz w:val="24"/>
        </w:rPr>
      </w:pPr>
    </w:p>
    <w:p w14:paraId="1A7C2CEA">
      <w:pPr>
        <w:pStyle w:val="5"/>
        <w:spacing w:line="360" w:lineRule="auto"/>
        <w:rPr>
          <w:rFonts w:ascii="宋体" w:hAnsi="宋体" w:eastAsia="宋体" w:cs="宋体"/>
          <w:sz w:val="24"/>
        </w:rPr>
      </w:pPr>
    </w:p>
    <w:p w14:paraId="6406E6AC">
      <w:pPr>
        <w:pStyle w:val="5"/>
        <w:spacing w:line="360" w:lineRule="auto"/>
        <w:ind w:firstLine="0"/>
        <w:rPr>
          <w:rFonts w:ascii="宋体" w:hAnsi="宋体" w:eastAsia="宋体" w:cs="宋体"/>
          <w:sz w:val="24"/>
        </w:rPr>
      </w:pPr>
    </w:p>
    <w:p w14:paraId="78B12400">
      <w:pPr>
        <w:pStyle w:val="4"/>
        <w:spacing w:line="360" w:lineRule="auto"/>
        <w:jc w:val="center"/>
        <w:rPr>
          <w:rFonts w:hint="eastAsia" w:ascii="宋体" w:hAnsi="宋体" w:eastAsia="宋体" w:cs="宋体"/>
          <w:sz w:val="24"/>
          <w:szCs w:val="24"/>
        </w:rPr>
      </w:pPr>
    </w:p>
    <w:p w14:paraId="59A93D6D">
      <w:pPr>
        <w:pStyle w:val="4"/>
        <w:spacing w:line="360" w:lineRule="auto"/>
        <w:jc w:val="center"/>
        <w:rPr>
          <w:rFonts w:hint="eastAsia" w:ascii="宋体" w:hAnsi="宋体" w:eastAsia="宋体" w:cs="宋体"/>
          <w:sz w:val="24"/>
          <w:szCs w:val="24"/>
        </w:rPr>
      </w:pPr>
    </w:p>
    <w:p w14:paraId="731BE71B">
      <w:pPr>
        <w:pStyle w:val="4"/>
        <w:spacing w:line="360" w:lineRule="auto"/>
        <w:jc w:val="center"/>
        <w:rPr>
          <w:rFonts w:hint="eastAsia" w:ascii="宋体" w:hAnsi="宋体" w:eastAsia="宋体" w:cs="宋体"/>
          <w:sz w:val="24"/>
          <w:szCs w:val="24"/>
        </w:rPr>
      </w:pPr>
    </w:p>
    <w:p w14:paraId="303AD59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B0F6411">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22FA7093">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1E83C7E6">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4C4C8B11">
      <w:pPr>
        <w:spacing w:line="360" w:lineRule="auto"/>
        <w:rPr>
          <w:rFonts w:ascii="宋体" w:hAnsi="宋体" w:eastAsia="宋体" w:cs="宋体"/>
          <w:sz w:val="24"/>
        </w:rPr>
      </w:pPr>
      <w:r>
        <w:rPr>
          <w:rFonts w:hint="eastAsia" w:ascii="宋体" w:hAnsi="宋体" w:eastAsia="宋体" w:cs="宋体"/>
          <w:sz w:val="24"/>
        </w:rPr>
        <w:t>投标单位名称（公章）：</w:t>
      </w:r>
    </w:p>
    <w:p w14:paraId="5D971B6F">
      <w:pPr>
        <w:spacing w:line="360" w:lineRule="auto"/>
        <w:rPr>
          <w:rFonts w:ascii="宋体" w:hAnsi="宋体" w:eastAsia="宋体" w:cs="宋体"/>
          <w:sz w:val="24"/>
        </w:rPr>
      </w:pPr>
    </w:p>
    <w:p w14:paraId="39C3B9C0">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61F7C1CF">
      <w:pPr>
        <w:pStyle w:val="5"/>
        <w:spacing w:line="360" w:lineRule="auto"/>
        <w:rPr>
          <w:rFonts w:ascii="宋体" w:hAnsi="宋体" w:eastAsia="宋体" w:cs="宋体"/>
          <w:sz w:val="24"/>
        </w:rPr>
      </w:pPr>
      <w:r>
        <w:rPr>
          <w:rFonts w:hint="eastAsia" w:ascii="宋体" w:hAnsi="宋体" w:eastAsia="宋体" w:cs="宋体"/>
          <w:sz w:val="24"/>
        </w:rPr>
        <w:br w:type="page"/>
      </w:r>
    </w:p>
    <w:p w14:paraId="44386CEF">
      <w:pPr>
        <w:pStyle w:val="5"/>
        <w:spacing w:line="360" w:lineRule="auto"/>
        <w:rPr>
          <w:rFonts w:ascii="宋体" w:hAnsi="宋体" w:eastAsia="宋体" w:cs="宋体"/>
          <w:sz w:val="24"/>
        </w:rPr>
      </w:pPr>
    </w:p>
    <w:p w14:paraId="48058799">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7F3198D5">
      <w:pPr>
        <w:spacing w:line="360" w:lineRule="auto"/>
        <w:rPr>
          <w:rFonts w:ascii="宋体" w:hAnsi="宋体" w:eastAsia="宋体" w:cs="宋体"/>
          <w:b/>
          <w:bCs/>
          <w:sz w:val="24"/>
        </w:rPr>
      </w:pPr>
    </w:p>
    <w:p w14:paraId="135CBA20">
      <w:pPr>
        <w:spacing w:line="360" w:lineRule="auto"/>
        <w:jc w:val="center"/>
        <w:rPr>
          <w:rFonts w:ascii="宋体" w:hAnsi="宋体" w:eastAsia="宋体" w:cs="宋体"/>
          <w:sz w:val="24"/>
        </w:rPr>
      </w:pPr>
      <w:r>
        <w:rPr>
          <w:rFonts w:hint="eastAsia" w:ascii="宋体" w:hAnsi="宋体" w:eastAsia="宋体" w:cs="宋体"/>
          <w:sz w:val="24"/>
        </w:rPr>
        <w:t>声  明</w:t>
      </w:r>
    </w:p>
    <w:p w14:paraId="08E00206">
      <w:pPr>
        <w:spacing w:line="360" w:lineRule="auto"/>
        <w:rPr>
          <w:rFonts w:ascii="宋体" w:hAnsi="宋体" w:eastAsia="宋体" w:cs="宋体"/>
          <w:sz w:val="24"/>
        </w:rPr>
      </w:pPr>
    </w:p>
    <w:p w14:paraId="6EF49B4F">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27C16B81">
      <w:pPr>
        <w:spacing w:line="360" w:lineRule="auto"/>
        <w:ind w:firstLine="4080" w:firstLineChars="1700"/>
        <w:rPr>
          <w:rFonts w:ascii="宋体" w:hAnsi="宋体" w:cs="宋体"/>
          <w:sz w:val="24"/>
        </w:rPr>
      </w:pPr>
      <w:r>
        <w:rPr>
          <w:rFonts w:hint="eastAsia" w:ascii="宋体" w:hAnsi="宋体" w:cs="宋体"/>
          <w:sz w:val="24"/>
        </w:rPr>
        <w:t>投标单位名称（公章）：</w:t>
      </w:r>
    </w:p>
    <w:p w14:paraId="5D357E2A">
      <w:pPr>
        <w:spacing w:line="360" w:lineRule="auto"/>
        <w:rPr>
          <w:rFonts w:ascii="宋体" w:hAnsi="宋体" w:cs="宋体"/>
          <w:sz w:val="24"/>
        </w:rPr>
      </w:pPr>
      <w:r>
        <w:rPr>
          <w:rFonts w:hint="eastAsia" w:ascii="宋体" w:hAnsi="宋体" w:cs="宋体"/>
          <w:sz w:val="24"/>
        </w:rPr>
        <w:t xml:space="preserve">                                 </w:t>
      </w:r>
    </w:p>
    <w:p w14:paraId="21612C3F">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3F1582B7">
      <w:pPr>
        <w:spacing w:line="360" w:lineRule="auto"/>
        <w:rPr>
          <w:rFonts w:ascii="宋体" w:hAnsi="宋体" w:cs="宋体"/>
          <w:sz w:val="24"/>
        </w:rPr>
      </w:pPr>
      <w:r>
        <w:rPr>
          <w:rFonts w:hint="eastAsia" w:ascii="宋体" w:hAnsi="宋体" w:cs="宋体"/>
          <w:sz w:val="24"/>
        </w:rPr>
        <w:t xml:space="preserve">                                  </w:t>
      </w:r>
    </w:p>
    <w:p w14:paraId="76DB7ED2">
      <w:pPr>
        <w:spacing w:line="360" w:lineRule="auto"/>
        <w:ind w:firstLine="4320" w:firstLineChars="1800"/>
        <w:rPr>
          <w:rFonts w:ascii="宋体" w:hAnsi="宋体" w:cs="宋体"/>
          <w:sz w:val="24"/>
        </w:rPr>
      </w:pPr>
      <w:r>
        <w:rPr>
          <w:rFonts w:hint="eastAsia" w:ascii="宋体" w:hAnsi="宋体" w:cs="宋体"/>
          <w:sz w:val="24"/>
        </w:rPr>
        <w:t>日期：年月日</w:t>
      </w:r>
    </w:p>
    <w:p w14:paraId="44DD1104">
      <w:pPr>
        <w:spacing w:line="360" w:lineRule="auto"/>
        <w:rPr>
          <w:rFonts w:ascii="宋体" w:hAnsi="宋体" w:eastAsia="宋体" w:cs="宋体"/>
          <w:sz w:val="24"/>
        </w:rPr>
      </w:pPr>
    </w:p>
    <w:p w14:paraId="7C787820">
      <w:pPr>
        <w:spacing w:line="360" w:lineRule="auto"/>
        <w:rPr>
          <w:rFonts w:ascii="宋体" w:hAnsi="宋体" w:eastAsia="宋体" w:cs="宋体"/>
          <w:sz w:val="24"/>
        </w:rPr>
      </w:pPr>
    </w:p>
    <w:p w14:paraId="750A85C0">
      <w:pPr>
        <w:spacing w:line="360" w:lineRule="auto"/>
        <w:rPr>
          <w:rFonts w:ascii="宋体" w:hAnsi="宋体" w:eastAsia="宋体" w:cs="宋体"/>
          <w:sz w:val="24"/>
        </w:rPr>
      </w:pPr>
    </w:p>
    <w:p w14:paraId="794DFD10">
      <w:pPr>
        <w:spacing w:line="360" w:lineRule="auto"/>
        <w:rPr>
          <w:rFonts w:ascii="宋体" w:hAnsi="宋体" w:eastAsia="宋体" w:cs="宋体"/>
          <w:sz w:val="24"/>
        </w:rPr>
      </w:pPr>
    </w:p>
    <w:p w14:paraId="19D2C63A">
      <w:pPr>
        <w:spacing w:line="360" w:lineRule="auto"/>
        <w:rPr>
          <w:rFonts w:ascii="宋体" w:hAnsi="宋体" w:eastAsia="宋体" w:cs="宋体"/>
          <w:sz w:val="24"/>
        </w:rPr>
      </w:pPr>
    </w:p>
    <w:p w14:paraId="0EFE6EF0">
      <w:pPr>
        <w:spacing w:line="360" w:lineRule="auto"/>
        <w:rPr>
          <w:rFonts w:ascii="宋体" w:hAnsi="宋体" w:eastAsia="宋体" w:cs="宋体"/>
          <w:sz w:val="24"/>
        </w:rPr>
      </w:pPr>
    </w:p>
    <w:p w14:paraId="4D8C763C">
      <w:pPr>
        <w:spacing w:line="360" w:lineRule="auto"/>
        <w:rPr>
          <w:rFonts w:ascii="宋体" w:hAnsi="宋体" w:eastAsia="宋体" w:cs="宋体"/>
          <w:sz w:val="24"/>
        </w:rPr>
      </w:pPr>
    </w:p>
    <w:p w14:paraId="3D9BE49A">
      <w:pPr>
        <w:spacing w:line="360" w:lineRule="auto"/>
        <w:rPr>
          <w:rFonts w:ascii="宋体" w:hAnsi="宋体" w:eastAsia="宋体" w:cs="宋体"/>
          <w:sz w:val="24"/>
        </w:rPr>
      </w:pPr>
    </w:p>
    <w:p w14:paraId="6EFEA32A">
      <w:pPr>
        <w:spacing w:line="360" w:lineRule="auto"/>
        <w:rPr>
          <w:rFonts w:ascii="宋体" w:hAnsi="宋体" w:eastAsia="宋体" w:cs="宋体"/>
          <w:sz w:val="24"/>
        </w:rPr>
      </w:pPr>
    </w:p>
    <w:p w14:paraId="0B7541D4">
      <w:pPr>
        <w:spacing w:line="360" w:lineRule="auto"/>
        <w:rPr>
          <w:rFonts w:ascii="宋体" w:hAnsi="宋体" w:eastAsia="宋体" w:cs="宋体"/>
          <w:sz w:val="24"/>
        </w:rPr>
      </w:pPr>
    </w:p>
    <w:p w14:paraId="4474705D">
      <w:pPr>
        <w:spacing w:line="360" w:lineRule="auto"/>
        <w:rPr>
          <w:rFonts w:ascii="宋体" w:hAnsi="宋体" w:eastAsia="宋体" w:cs="宋体"/>
          <w:sz w:val="24"/>
        </w:rPr>
      </w:pPr>
    </w:p>
    <w:p w14:paraId="54DDB185">
      <w:pPr>
        <w:spacing w:line="360" w:lineRule="auto"/>
        <w:rPr>
          <w:rFonts w:ascii="宋体" w:hAnsi="宋体" w:eastAsia="宋体" w:cs="宋体"/>
          <w:sz w:val="24"/>
        </w:rPr>
      </w:pPr>
    </w:p>
    <w:p w14:paraId="051080D2">
      <w:pPr>
        <w:spacing w:line="360" w:lineRule="auto"/>
        <w:rPr>
          <w:rFonts w:ascii="宋体" w:hAnsi="宋体" w:eastAsia="宋体" w:cs="宋体"/>
          <w:sz w:val="24"/>
        </w:rPr>
      </w:pPr>
    </w:p>
    <w:p w14:paraId="2C610167">
      <w:pPr>
        <w:spacing w:line="360" w:lineRule="auto"/>
        <w:rPr>
          <w:rFonts w:ascii="宋体" w:hAnsi="宋体" w:eastAsia="宋体" w:cs="宋体"/>
          <w:sz w:val="24"/>
        </w:rPr>
      </w:pPr>
    </w:p>
    <w:p w14:paraId="4BB6EC3E">
      <w:pPr>
        <w:spacing w:line="360" w:lineRule="auto"/>
        <w:rPr>
          <w:rFonts w:ascii="宋体" w:hAnsi="宋体" w:eastAsia="宋体" w:cs="宋体"/>
          <w:sz w:val="24"/>
        </w:rPr>
      </w:pPr>
    </w:p>
    <w:p w14:paraId="1A0E5C98">
      <w:pPr>
        <w:spacing w:line="360" w:lineRule="auto"/>
        <w:rPr>
          <w:rFonts w:ascii="宋体" w:hAnsi="宋体" w:eastAsia="宋体" w:cs="宋体"/>
          <w:sz w:val="24"/>
        </w:rPr>
      </w:pPr>
    </w:p>
    <w:p w14:paraId="5E8AACDE">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4C9F884A">
      <w:pPr>
        <w:snapToGrid w:val="0"/>
        <w:spacing w:line="360" w:lineRule="auto"/>
        <w:rPr>
          <w:rFonts w:ascii="宋体" w:hAnsi="宋体" w:eastAsia="宋体" w:cs="宋体"/>
          <w:sz w:val="24"/>
        </w:rPr>
      </w:pPr>
    </w:p>
    <w:p w14:paraId="3E7A6936">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70B4481">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276796CA">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4D890216">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1E4019FB">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0B6C96D4">
      <w:pPr>
        <w:spacing w:line="360" w:lineRule="auto"/>
        <w:rPr>
          <w:rFonts w:ascii="宋体" w:hAnsi="宋体" w:eastAsia="宋体" w:cs="宋体"/>
          <w:sz w:val="24"/>
        </w:rPr>
      </w:pPr>
      <w:r>
        <w:rPr>
          <w:rFonts w:hint="eastAsia" w:ascii="宋体" w:hAnsi="宋体" w:eastAsia="宋体" w:cs="宋体"/>
          <w:sz w:val="24"/>
        </w:rPr>
        <w:t xml:space="preserve">            地    址：</w:t>
      </w:r>
    </w:p>
    <w:p w14:paraId="7A9BD8D1">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5404F365">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7C54837">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51E243EA">
      <w:pPr>
        <w:spacing w:line="360" w:lineRule="auto"/>
        <w:rPr>
          <w:rFonts w:ascii="宋体" w:hAnsi="宋体" w:eastAsia="宋体" w:cs="宋体"/>
          <w:sz w:val="24"/>
        </w:rPr>
      </w:pPr>
      <w:r>
        <w:rPr>
          <w:rFonts w:hint="eastAsia" w:ascii="宋体" w:hAnsi="宋体" w:eastAsia="宋体" w:cs="宋体"/>
          <w:sz w:val="24"/>
        </w:rPr>
        <w:t xml:space="preserve">           地    址： </w:t>
      </w:r>
    </w:p>
    <w:p w14:paraId="2209EA35">
      <w:pPr>
        <w:spacing w:line="360" w:lineRule="auto"/>
        <w:rPr>
          <w:rFonts w:ascii="宋体" w:hAnsi="宋体" w:eastAsia="宋体" w:cs="宋体"/>
          <w:sz w:val="24"/>
        </w:rPr>
      </w:pPr>
    </w:p>
    <w:p w14:paraId="04AD2262">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2A10B830">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69E5ED21">
      <w:pPr>
        <w:snapToGrid w:val="0"/>
        <w:spacing w:before="120" w:after="120" w:line="360" w:lineRule="auto"/>
        <w:jc w:val="center"/>
        <w:rPr>
          <w:rFonts w:ascii="宋体" w:hAnsi="宋体" w:eastAsia="宋体" w:cs="宋体"/>
          <w:sz w:val="24"/>
        </w:rPr>
      </w:pPr>
    </w:p>
    <w:p w14:paraId="1EB8D41B">
      <w:pPr>
        <w:pStyle w:val="2"/>
        <w:spacing w:line="240" w:lineRule="auto"/>
        <w:jc w:val="both"/>
        <w:rPr>
          <w:rFonts w:hint="eastAsia" w:ascii="宋体" w:hAnsi="宋体" w:eastAsia="宋体" w:cs="宋体"/>
          <w:b w:val="0"/>
          <w:bCs w:val="0"/>
        </w:rPr>
      </w:pPr>
    </w:p>
    <w:p w14:paraId="7168AD8B">
      <w:pPr>
        <w:rPr>
          <w:rFonts w:hint="eastAsia" w:ascii="宋体" w:hAnsi="宋体" w:eastAsia="宋体" w:cs="宋体"/>
          <w:b w:val="0"/>
          <w:bCs w:val="0"/>
        </w:rPr>
      </w:pPr>
    </w:p>
    <w:p w14:paraId="21D463FE">
      <w:pPr>
        <w:pStyle w:val="2"/>
        <w:rPr>
          <w:rFonts w:hint="eastAsia"/>
        </w:rPr>
      </w:pPr>
    </w:p>
    <w:p w14:paraId="22B995F9">
      <w:pPr>
        <w:rPr>
          <w:rFonts w:hint="eastAsia"/>
        </w:rPr>
      </w:pPr>
    </w:p>
    <w:p w14:paraId="3B67C46D">
      <w:pPr>
        <w:pStyle w:val="2"/>
        <w:spacing w:line="240" w:lineRule="auto"/>
        <w:jc w:val="center"/>
        <w:rPr>
          <w:rFonts w:ascii="宋体" w:hAnsi="宋体" w:eastAsia="宋体" w:cs="宋体"/>
          <w:b w:val="0"/>
          <w:bCs w:val="0"/>
        </w:rPr>
      </w:pPr>
      <w:r>
        <w:rPr>
          <w:rFonts w:hint="eastAsia" w:ascii="宋体" w:hAnsi="宋体" w:eastAsia="宋体" w:cs="宋体"/>
          <w:b w:val="0"/>
          <w:bCs w:val="0"/>
        </w:rPr>
        <w:t>盐城工业职业技术学院</w:t>
      </w:r>
      <w:r>
        <w:rPr>
          <w:rFonts w:hint="eastAsia" w:ascii="宋体" w:hAnsi="宋体" w:eastAsia="宋体" w:cs="宋体"/>
          <w:b w:val="0"/>
          <w:bCs w:val="0"/>
          <w:lang w:val="en-US" w:eastAsia="zh-CN"/>
        </w:rPr>
        <w:t>停车位、斑马线等标线服务</w:t>
      </w:r>
      <w:r>
        <w:rPr>
          <w:rFonts w:hint="eastAsia" w:ascii="宋体" w:hAnsi="宋体" w:eastAsia="宋体" w:cs="宋体"/>
          <w:b w:val="0"/>
          <w:bCs w:val="0"/>
        </w:rPr>
        <w:t>报价表</w:t>
      </w:r>
    </w:p>
    <w:p w14:paraId="7B7B4B8C">
      <w:pPr>
        <w:pStyle w:val="2"/>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（2026ZX</w:t>
      </w:r>
      <w:bookmarkStart w:id="10" w:name="_GoBack"/>
      <w:bookmarkEnd w:id="10"/>
      <w:r>
        <w:rPr>
          <w:rFonts w:hint="eastAsia" w:ascii="宋体" w:hAnsi="宋体" w:eastAsia="宋体" w:cs="宋体"/>
          <w:b w:val="0"/>
          <w:bCs w:val="0"/>
          <w:kern w:val="2"/>
          <w:sz w:val="24"/>
          <w:szCs w:val="24"/>
          <w:lang w:val="en-US" w:eastAsia="zh-CN" w:bidi="ar-SA"/>
        </w:rPr>
        <w:t>-003）</w:t>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991"/>
        <w:gridCol w:w="1919"/>
        <w:gridCol w:w="705"/>
        <w:gridCol w:w="810"/>
        <w:gridCol w:w="1185"/>
        <w:gridCol w:w="1223"/>
        <w:gridCol w:w="1103"/>
      </w:tblGrid>
      <w:tr w14:paraId="79D2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E8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C1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06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特征</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E9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6E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FE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0B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D4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BF5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车位</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1、材料品种:热熔反光涂料；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2、工作量为暂估量，具体以现场实施为准。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321B">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CD4D">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含指向箭头</w:t>
            </w:r>
          </w:p>
        </w:tc>
      </w:tr>
      <w:tr w14:paraId="189F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0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标线（综合）</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1、材料品种:热熔反光涂料；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2、导流线、斑马线、网格线、车道箭头按实际施划面积结算；字模按外框计算面积结算；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3、工作量为暂估量，具体以现场实施为准。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E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6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211">
            <w:pPr>
              <w:jc w:val="center"/>
              <w:rPr>
                <w:rFonts w:hint="eastAsia" w:ascii="宋体" w:hAnsi="宋体" w:eastAsia="宋体" w:cs="宋体"/>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43A">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导流线、斑马线、网格线、车道箭头、字模</w:t>
            </w:r>
          </w:p>
        </w:tc>
      </w:tr>
      <w:tr w14:paraId="519D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3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FAC1">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EF43">
            <w:pPr>
              <w:rPr>
                <w:rFonts w:hint="eastAsia" w:ascii="宋体" w:hAnsi="宋体" w:eastAsia="宋体" w:cs="宋体"/>
                <w:i w:val="0"/>
                <w:iCs w:val="0"/>
                <w:color w:val="000000"/>
                <w:sz w:val="20"/>
                <w:szCs w:val="20"/>
                <w:u w:val="none"/>
              </w:rPr>
            </w:pPr>
          </w:p>
        </w:tc>
      </w:tr>
    </w:tbl>
    <w:p w14:paraId="6AC68068">
      <w:pPr>
        <w:rPr>
          <w:rFonts w:hint="eastAsia"/>
          <w:lang w:val="en-US" w:eastAsia="zh-CN"/>
        </w:rPr>
      </w:pPr>
    </w:p>
    <w:p w14:paraId="3D86A942">
      <w:pPr>
        <w:ind w:left="600" w:hanging="600" w:hangingChars="250"/>
        <w:rPr>
          <w:rFonts w:ascii="宋体" w:hAnsi="宋体" w:eastAsia="宋体" w:cs="宋体"/>
          <w:sz w:val="24"/>
        </w:rPr>
      </w:pPr>
      <w:r>
        <w:rPr>
          <w:rFonts w:hint="eastAsia" w:ascii="宋体" w:hAnsi="宋体" w:eastAsia="宋体" w:cs="宋体"/>
          <w:sz w:val="24"/>
        </w:rPr>
        <w:t>注明：1.以上报价含主、辅材料费、人工费、</w:t>
      </w:r>
      <w:r>
        <w:rPr>
          <w:rFonts w:hint="eastAsia" w:ascii="宋体" w:hAnsi="宋体" w:eastAsia="宋体" w:cs="宋体"/>
          <w:sz w:val="24"/>
          <w:lang w:val="en-US" w:eastAsia="zh-CN"/>
        </w:rPr>
        <w:t>安装费、服务费、</w:t>
      </w:r>
      <w:r>
        <w:rPr>
          <w:rFonts w:hint="eastAsia" w:ascii="宋体" w:hAnsi="宋体" w:eastAsia="宋体" w:cs="宋体"/>
          <w:sz w:val="24"/>
        </w:rPr>
        <w:t>运输费、税费等</w:t>
      </w:r>
      <w:r>
        <w:rPr>
          <w:rFonts w:hint="eastAsia" w:ascii="宋体" w:hAnsi="宋体" w:eastAsia="宋体" w:cs="宋体"/>
          <w:sz w:val="24"/>
          <w:lang w:val="en-US" w:eastAsia="zh-CN"/>
        </w:rPr>
        <w:t>为完成本项的</w:t>
      </w:r>
      <w:r>
        <w:rPr>
          <w:rFonts w:hint="eastAsia" w:ascii="宋体" w:hAnsi="宋体" w:eastAsia="宋体" w:cs="宋体"/>
          <w:sz w:val="24"/>
        </w:rPr>
        <w:t>一切费用。</w:t>
      </w:r>
    </w:p>
    <w:p w14:paraId="2CA99C51">
      <w:pPr>
        <w:ind w:firstLine="720" w:firstLineChars="3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．具体数量按实际</w:t>
      </w:r>
      <w:r>
        <w:rPr>
          <w:rFonts w:hint="eastAsia" w:ascii="宋体" w:hAnsi="宋体" w:eastAsia="宋体" w:cs="宋体"/>
          <w:sz w:val="24"/>
          <w:lang w:val="en-US" w:eastAsia="zh-CN"/>
        </w:rPr>
        <w:t>工作量</w:t>
      </w:r>
      <w:r>
        <w:rPr>
          <w:rFonts w:hint="eastAsia" w:ascii="宋体" w:hAnsi="宋体" w:eastAsia="宋体" w:cs="宋体"/>
          <w:sz w:val="24"/>
        </w:rPr>
        <w:t>为准。产品质量要求如下：</w:t>
      </w:r>
    </w:p>
    <w:p w14:paraId="158AF46F">
      <w:pPr>
        <w:ind w:firstLine="720" w:firstLineChars="300"/>
        <w:rPr>
          <w:rFonts w:hint="eastAsia" w:ascii="宋体" w:hAnsi="宋体" w:eastAsia="宋体" w:cs="宋体"/>
          <w:sz w:val="24"/>
        </w:rPr>
      </w:pPr>
      <w:r>
        <w:rPr>
          <w:rFonts w:hint="eastAsia" w:ascii="宋体" w:hAnsi="宋体" w:eastAsia="宋体" w:cs="宋体"/>
          <w:sz w:val="24"/>
          <w:lang w:val="en-US" w:eastAsia="zh-CN"/>
        </w:rPr>
        <w:t>①</w:t>
      </w:r>
      <w:r>
        <w:rPr>
          <w:rFonts w:hint="eastAsia" w:ascii="宋体" w:hAnsi="宋体" w:eastAsia="宋体" w:cs="宋体"/>
          <w:sz w:val="24"/>
        </w:rPr>
        <w:t>所供产品必须符合或优于国家（行业）标准，以及本项目询价文件的质量要求和技术指标与出厂标准；</w:t>
      </w:r>
    </w:p>
    <w:p w14:paraId="6C335451">
      <w:pPr>
        <w:ind w:firstLine="720" w:firstLineChars="300"/>
        <w:rPr>
          <w:rFonts w:hint="eastAsia" w:ascii="宋体" w:hAnsi="宋体" w:eastAsia="宋体" w:cs="宋体"/>
          <w:sz w:val="24"/>
          <w:lang w:eastAsia="zh-CN"/>
        </w:rPr>
      </w:pPr>
      <w:r>
        <w:rPr>
          <w:rFonts w:hint="eastAsia" w:ascii="宋体" w:hAnsi="宋体" w:eastAsia="宋体" w:cs="宋体"/>
          <w:sz w:val="24"/>
          <w:lang w:val="en-US" w:eastAsia="zh-CN"/>
        </w:rPr>
        <w:t>②</w:t>
      </w:r>
      <w:r>
        <w:rPr>
          <w:rFonts w:hint="eastAsia" w:ascii="宋体" w:hAnsi="宋体" w:eastAsia="宋体" w:cs="宋体"/>
          <w:sz w:val="24"/>
        </w:rPr>
        <w:t>必须保证供货产品为合格产品，与甲方认定的样品一致，产品检测的指标必须符合国家现行标准及规范要求</w:t>
      </w:r>
      <w:r>
        <w:rPr>
          <w:rFonts w:hint="eastAsia" w:ascii="宋体" w:hAnsi="宋体" w:eastAsia="宋体" w:cs="宋体"/>
          <w:sz w:val="24"/>
          <w:lang w:eastAsia="zh-CN"/>
        </w:rPr>
        <w:t>。</w:t>
      </w:r>
    </w:p>
    <w:p w14:paraId="08845B96">
      <w:pPr>
        <w:spacing w:line="400" w:lineRule="exact"/>
        <w:rPr>
          <w:rFonts w:ascii="宋体" w:hAnsi="宋体" w:eastAsia="宋体" w:cs="宋体"/>
          <w:sz w:val="24"/>
        </w:rPr>
      </w:pPr>
    </w:p>
    <w:p w14:paraId="2B52EE03">
      <w:pPr>
        <w:spacing w:line="400" w:lineRule="exact"/>
        <w:jc w:val="left"/>
        <w:rPr>
          <w:rFonts w:ascii="宋体" w:hAnsi="宋体" w:eastAsia="宋体" w:cs="宋体"/>
          <w:sz w:val="24"/>
        </w:rPr>
      </w:pPr>
      <w:r>
        <w:rPr>
          <w:rFonts w:hint="eastAsia" w:ascii="宋体" w:hAnsi="宋体" w:eastAsia="宋体" w:cs="宋体"/>
          <w:sz w:val="24"/>
        </w:rPr>
        <w:t>投标单位（单位公章）：</w:t>
      </w:r>
    </w:p>
    <w:p w14:paraId="6FADA544">
      <w:pPr>
        <w:spacing w:line="400" w:lineRule="exact"/>
        <w:ind w:firstLine="4440" w:firstLineChars="1850"/>
        <w:jc w:val="left"/>
        <w:rPr>
          <w:rFonts w:ascii="宋体" w:hAnsi="宋体" w:eastAsia="宋体" w:cs="宋体"/>
          <w:sz w:val="24"/>
        </w:rPr>
      </w:pPr>
    </w:p>
    <w:p w14:paraId="6D3D258B">
      <w:pPr>
        <w:spacing w:line="400" w:lineRule="exact"/>
        <w:jc w:val="left"/>
        <w:rPr>
          <w:rFonts w:ascii="宋体" w:hAnsi="宋体" w:eastAsia="宋体" w:cs="宋体"/>
          <w:sz w:val="24"/>
        </w:rPr>
      </w:pPr>
      <w:r>
        <w:rPr>
          <w:rFonts w:hint="eastAsia" w:ascii="宋体" w:hAnsi="宋体" w:eastAsia="宋体" w:cs="宋体"/>
          <w:sz w:val="24"/>
        </w:rPr>
        <w:t>授权代表（签字）：</w:t>
      </w:r>
    </w:p>
    <w:p w14:paraId="1D50C210">
      <w:pPr>
        <w:spacing w:line="400" w:lineRule="exact"/>
        <w:ind w:firstLine="4440" w:firstLineChars="1850"/>
        <w:jc w:val="left"/>
        <w:rPr>
          <w:rFonts w:ascii="宋体" w:hAnsi="宋体" w:eastAsia="宋体" w:cs="宋体"/>
          <w:sz w:val="24"/>
        </w:rPr>
      </w:pPr>
    </w:p>
    <w:p w14:paraId="69A33E97">
      <w:pPr>
        <w:spacing w:line="400" w:lineRule="exact"/>
        <w:jc w:val="left"/>
        <w:rPr>
          <w:rFonts w:hint="eastAsia" w:ascii="宋体" w:hAnsi="宋体" w:eastAsia="宋体" w:cs="宋体"/>
          <w:sz w:val="24"/>
        </w:rPr>
      </w:pPr>
      <w:r>
        <w:rPr>
          <w:rFonts w:hint="eastAsia" w:ascii="宋体" w:hAnsi="宋体" w:eastAsia="宋体" w:cs="宋体"/>
          <w:sz w:val="24"/>
        </w:rPr>
        <w:t xml:space="preserve">联系方式：         </w:t>
      </w:r>
    </w:p>
    <w:p w14:paraId="418EA173">
      <w:pPr>
        <w:spacing w:line="400" w:lineRule="exact"/>
        <w:jc w:val="left"/>
        <w:rPr>
          <w:rFonts w:ascii="宋体" w:hAnsi="宋体" w:eastAsia="宋体" w:cs="宋体"/>
          <w:sz w:val="24"/>
          <w:u w:val="single"/>
        </w:rPr>
      </w:pPr>
      <w:r>
        <w:rPr>
          <w:rFonts w:hint="eastAsia" w:ascii="宋体" w:hAnsi="宋体" w:eastAsia="宋体" w:cs="宋体"/>
          <w:sz w:val="24"/>
        </w:rPr>
        <w:t>日    期：</w:t>
      </w:r>
    </w:p>
    <w:p w14:paraId="5CA6137C">
      <w:pPr>
        <w:spacing w:line="400" w:lineRule="exact"/>
        <w:jc w:val="left"/>
        <w:rPr>
          <w:rFonts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MxY2Q1OWQzZmViMzA5NGYzYzk1ZTU5Y2NjN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B241A5B"/>
    <w:rsid w:val="0F017D99"/>
    <w:rsid w:val="0F962961"/>
    <w:rsid w:val="107A1E28"/>
    <w:rsid w:val="117D68B3"/>
    <w:rsid w:val="1370180A"/>
    <w:rsid w:val="15474E68"/>
    <w:rsid w:val="164818D6"/>
    <w:rsid w:val="18184B2E"/>
    <w:rsid w:val="1AD82DAC"/>
    <w:rsid w:val="1B416F1B"/>
    <w:rsid w:val="1C66181C"/>
    <w:rsid w:val="1D2A333A"/>
    <w:rsid w:val="1D7E6B66"/>
    <w:rsid w:val="1DBF3F38"/>
    <w:rsid w:val="1FC12871"/>
    <w:rsid w:val="25A109CB"/>
    <w:rsid w:val="2A3B409A"/>
    <w:rsid w:val="30E233FF"/>
    <w:rsid w:val="31C44D7A"/>
    <w:rsid w:val="321B6A8D"/>
    <w:rsid w:val="32D22AAA"/>
    <w:rsid w:val="35032464"/>
    <w:rsid w:val="3523659D"/>
    <w:rsid w:val="3538296D"/>
    <w:rsid w:val="38B35D48"/>
    <w:rsid w:val="39897C3B"/>
    <w:rsid w:val="3B8748CB"/>
    <w:rsid w:val="3B8D230E"/>
    <w:rsid w:val="3E423D59"/>
    <w:rsid w:val="409557A2"/>
    <w:rsid w:val="418F5DB5"/>
    <w:rsid w:val="42CA6F76"/>
    <w:rsid w:val="42E64F34"/>
    <w:rsid w:val="44431713"/>
    <w:rsid w:val="445A4C3B"/>
    <w:rsid w:val="44620ADE"/>
    <w:rsid w:val="475C073D"/>
    <w:rsid w:val="4852728E"/>
    <w:rsid w:val="487C0590"/>
    <w:rsid w:val="493F188E"/>
    <w:rsid w:val="4ACD4F6B"/>
    <w:rsid w:val="4BAD0EA9"/>
    <w:rsid w:val="4C414C4E"/>
    <w:rsid w:val="4C606FE9"/>
    <w:rsid w:val="4CBE0D38"/>
    <w:rsid w:val="4D753E19"/>
    <w:rsid w:val="506D17EC"/>
    <w:rsid w:val="51D56923"/>
    <w:rsid w:val="52440F67"/>
    <w:rsid w:val="52C22C05"/>
    <w:rsid w:val="56C578B8"/>
    <w:rsid w:val="583F2114"/>
    <w:rsid w:val="59D870E8"/>
    <w:rsid w:val="5C3B3F25"/>
    <w:rsid w:val="5C8043D1"/>
    <w:rsid w:val="5C8C2636"/>
    <w:rsid w:val="5CDA1694"/>
    <w:rsid w:val="5DEE4B45"/>
    <w:rsid w:val="5FC5111D"/>
    <w:rsid w:val="629F3BAD"/>
    <w:rsid w:val="6397577C"/>
    <w:rsid w:val="66131B57"/>
    <w:rsid w:val="669058B5"/>
    <w:rsid w:val="67BC385E"/>
    <w:rsid w:val="68D85C5B"/>
    <w:rsid w:val="69B56499"/>
    <w:rsid w:val="6C9B63CA"/>
    <w:rsid w:val="6CEB428D"/>
    <w:rsid w:val="6E63108F"/>
    <w:rsid w:val="6F2E52E7"/>
    <w:rsid w:val="6F3A54C7"/>
    <w:rsid w:val="711A1350"/>
    <w:rsid w:val="71910630"/>
    <w:rsid w:val="75005B12"/>
    <w:rsid w:val="75792336"/>
    <w:rsid w:val="75A2672B"/>
    <w:rsid w:val="786D3455"/>
    <w:rsid w:val="7F072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Char"/>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2398</Words>
  <Characters>2546</Characters>
  <Lines>27</Lines>
  <Paragraphs>7</Paragraphs>
  <TotalTime>4</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2026-01-14T01:07:19Z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4ECEF1D1E77343EA9CC9D10F8C41F5E4_13</vt:lpwstr>
  </property>
  <property fmtid="{D5CDD505-2E9C-101B-9397-08002B2CF9AE}" pid="4" name="KSOTemplateDocerSaveRecord">
    <vt:lpwstr>eyJoZGlkIjoiMTllMzBiZTYyYTQ5ODVmZWE4MzI5ZDNkOGMwYTkzMDIiLCJ1c2VySWQiOiI2MTgwODI0MjQifQ==</vt:lpwstr>
  </property>
</Properties>
</file>